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9" w:type="dxa"/>
        <w:tblInd w:w="137" w:type="dxa"/>
        <w:tblLayout w:type="fixed"/>
        <w:tblLook w:val="04A0" w:firstRow="1" w:lastRow="0" w:firstColumn="1" w:lastColumn="0" w:noHBand="0" w:noVBand="1"/>
      </w:tblPr>
      <w:tblGrid>
        <w:gridCol w:w="838"/>
        <w:gridCol w:w="655"/>
        <w:gridCol w:w="576"/>
        <w:gridCol w:w="142"/>
        <w:gridCol w:w="136"/>
        <w:gridCol w:w="6"/>
        <w:gridCol w:w="467"/>
        <w:gridCol w:w="271"/>
        <w:gridCol w:w="521"/>
        <w:gridCol w:w="178"/>
        <w:gridCol w:w="401"/>
        <w:gridCol w:w="541"/>
        <w:gridCol w:w="287"/>
        <w:gridCol w:w="165"/>
        <w:gridCol w:w="338"/>
        <w:gridCol w:w="282"/>
        <w:gridCol w:w="266"/>
        <w:gridCol w:w="266"/>
        <w:gridCol w:w="428"/>
        <w:gridCol w:w="1065"/>
        <w:gridCol w:w="621"/>
        <w:gridCol w:w="489"/>
        <w:gridCol w:w="268"/>
        <w:gridCol w:w="11"/>
        <w:gridCol w:w="146"/>
        <w:gridCol w:w="265"/>
        <w:gridCol w:w="266"/>
        <w:gridCol w:w="153"/>
        <w:gridCol w:w="153"/>
        <w:gridCol w:w="153"/>
        <w:gridCol w:w="647"/>
        <w:gridCol w:w="243"/>
        <w:gridCol w:w="374"/>
        <w:gridCol w:w="532"/>
        <w:gridCol w:w="223"/>
        <w:gridCol w:w="153"/>
        <w:gridCol w:w="266"/>
        <w:gridCol w:w="565"/>
        <w:gridCol w:w="266"/>
        <w:gridCol w:w="280"/>
        <w:gridCol w:w="1126"/>
      </w:tblGrid>
      <w:tr w:rsidRPr="00AC64C1" w:rsidR="00056325" w:rsidTr="02E16368" w14:paraId="5E346AA3" w14:textId="77777777">
        <w:tc>
          <w:tcPr>
            <w:tcW w:w="838" w:type="dxa"/>
            <w:vMerge w:val="restart"/>
            <w:tcMar>
              <w:top w:w="28" w:type="dxa"/>
              <w:bottom w:w="28" w:type="dxa"/>
            </w:tcMar>
          </w:tcPr>
          <w:p w:rsidRPr="00AC64C1" w:rsidR="00603990" w:rsidP="00F8114C" w:rsidRDefault="00603990" w14:paraId="33A8A288" w14:textId="77777777">
            <w:pPr>
              <w:spacing w:line="240" w:lineRule="auto"/>
              <w:rPr>
                <w:sz w:val="20"/>
                <w:szCs w:val="20"/>
              </w:rPr>
            </w:pPr>
          </w:p>
        </w:tc>
        <w:tc>
          <w:tcPr>
            <w:tcW w:w="6991" w:type="dxa"/>
            <w:gridSpan w:val="19"/>
            <w:tcMar>
              <w:top w:w="28" w:type="dxa"/>
              <w:bottom w:w="28" w:type="dxa"/>
            </w:tcMar>
          </w:tcPr>
          <w:p w:rsidRPr="00AC64C1" w:rsidR="00603990" w:rsidP="00F8114C" w:rsidRDefault="00603990" w14:paraId="676FFC5E" w14:textId="27D8CE35">
            <w:pPr>
              <w:tabs>
                <w:tab w:val="left" w:pos="567"/>
              </w:tabs>
              <w:spacing w:before="120" w:after="120" w:line="240" w:lineRule="auto"/>
              <w:jc w:val="center"/>
              <w:rPr>
                <w:rFonts w:ascii="Arial" w:hAnsi="Arial" w:eastAsia="Times New Roman" w:cs="Arial"/>
                <w:b/>
                <w:bCs/>
                <w:sz w:val="18"/>
                <w:szCs w:val="18"/>
              </w:rPr>
            </w:pPr>
            <w:r w:rsidRPr="00AC64C1">
              <w:rPr>
                <w:rFonts w:ascii="Arial" w:hAnsi="Arial" w:cs="Arial"/>
                <w:b/>
                <w:bCs/>
                <w:sz w:val="18"/>
                <w:szCs w:val="18"/>
              </w:rPr>
              <w:t xml:space="preserve">UAB „LTG KOMPETENCIJŲ CENTRAS“ IR AB „LIETUVOS GELEŽINKELIAI“ ĮMONIŲ GRUPĖS ĮMONIŲ </w:t>
            </w:r>
            <w:r w:rsidRPr="00AC64C1">
              <w:rPr>
                <w:rFonts w:ascii="Arial" w:hAnsi="Arial" w:eastAsia="Times New Roman" w:cs="Arial"/>
                <w:b/>
                <w:bCs/>
                <w:sz w:val="18"/>
                <w:szCs w:val="18"/>
              </w:rPr>
              <w:t>VYKDOMŲ PIRKIMO PROCEDŪRŲ BENDRŲJŲ NUOSTATŲ APRAŠAS (BNA)</w:t>
            </w:r>
          </w:p>
        </w:tc>
        <w:tc>
          <w:tcPr>
            <w:tcW w:w="7200" w:type="dxa"/>
            <w:gridSpan w:val="21"/>
            <w:tcMar>
              <w:top w:w="28" w:type="dxa"/>
              <w:bottom w:w="28" w:type="dxa"/>
            </w:tcMar>
          </w:tcPr>
          <w:p w:rsidRPr="00B71B5A" w:rsidR="00603990" w:rsidP="00F8114C" w:rsidRDefault="00603990" w14:paraId="4E318E7F" w14:textId="0EABF9F6">
            <w:pPr>
              <w:tabs>
                <w:tab w:val="left" w:pos="0"/>
                <w:tab w:val="left" w:pos="284"/>
              </w:tabs>
              <w:spacing w:before="120" w:after="120" w:line="240" w:lineRule="auto"/>
              <w:jc w:val="center"/>
              <w:rPr>
                <w:rFonts w:ascii="Arial" w:hAnsi="Arial" w:eastAsia="Times New Roman" w:cs="Arial"/>
                <w:b/>
                <w:bCs/>
                <w:sz w:val="18"/>
                <w:szCs w:val="18"/>
                <w:lang w:val="en-US"/>
              </w:rPr>
            </w:pPr>
            <w:r w:rsidRPr="00B71B5A">
              <w:rPr>
                <w:rFonts w:ascii="Arial" w:hAnsi="Arial" w:cs="Arial"/>
                <w:b/>
                <w:bCs/>
                <w:sz w:val="18"/>
                <w:szCs w:val="18"/>
                <w:lang w:val="en-US"/>
              </w:rPr>
              <w:t>DESCRIPTION OF GENERAL PROVISIONS (GPD) FOR THE CONDUCT OF PROCUREMENT PROCEDURES BY UAB LTG KOMPETENCIJŲ CENTRAS AND THE COMPANIES WITHIN AB LIETUVOS GELEŽINKELIAI GROUP</w:t>
            </w:r>
          </w:p>
        </w:tc>
      </w:tr>
      <w:tr w:rsidRPr="00AC64C1" w:rsidR="00056325" w:rsidTr="02E16368" w14:paraId="75DA181D" w14:textId="77777777">
        <w:trPr>
          <w:trHeight w:val="162"/>
        </w:trPr>
        <w:tc>
          <w:tcPr>
            <w:tcW w:w="838" w:type="dxa"/>
            <w:vMerge/>
            <w:tcMar>
              <w:top w:w="28" w:type="dxa"/>
              <w:bottom w:w="28" w:type="dxa"/>
            </w:tcMar>
          </w:tcPr>
          <w:p w:rsidRPr="00AC64C1" w:rsidR="00603990" w:rsidP="00F8114C" w:rsidRDefault="00603990" w14:paraId="1BEBDA84" w14:textId="77777777">
            <w:pPr>
              <w:spacing w:line="240" w:lineRule="auto"/>
              <w:rPr>
                <w:sz w:val="18"/>
                <w:szCs w:val="18"/>
              </w:rPr>
            </w:pPr>
          </w:p>
        </w:tc>
        <w:tc>
          <w:tcPr>
            <w:tcW w:w="6991" w:type="dxa"/>
            <w:gridSpan w:val="19"/>
            <w:tcMar>
              <w:top w:w="28" w:type="dxa"/>
              <w:bottom w:w="28" w:type="dxa"/>
            </w:tcMar>
          </w:tcPr>
          <w:p w:rsidRPr="00AC64C1" w:rsidR="00603990" w:rsidP="00F8114C" w:rsidRDefault="00603990" w14:paraId="422AB1A0" w14:textId="7C1044B6">
            <w:pPr>
              <w:pStyle w:val="ListParagraph"/>
              <w:numPr>
                <w:ilvl w:val="0"/>
                <w:numId w:val="1"/>
              </w:numPr>
              <w:tabs>
                <w:tab w:val="left" w:pos="171"/>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INFORMACIJA APIE BENDROVĘ</w:t>
            </w:r>
          </w:p>
        </w:tc>
        <w:tc>
          <w:tcPr>
            <w:tcW w:w="7200" w:type="dxa"/>
            <w:gridSpan w:val="21"/>
            <w:tcMar>
              <w:top w:w="28" w:type="dxa"/>
              <w:bottom w:w="28" w:type="dxa"/>
            </w:tcMar>
          </w:tcPr>
          <w:p w:rsidRPr="00B71B5A" w:rsidR="00603990" w:rsidP="00F8114C" w:rsidRDefault="00603990" w14:paraId="7AED1F63" w14:textId="63187985">
            <w:pPr>
              <w:pStyle w:val="ListParagraph"/>
              <w:numPr>
                <w:ilvl w:val="0"/>
                <w:numId w:val="4"/>
              </w:numPr>
              <w:tabs>
                <w:tab w:val="left" w:pos="0"/>
                <w:tab w:val="left" w:pos="284"/>
                <w:tab w:val="left" w:pos="567"/>
              </w:tabs>
              <w:suppressAutoHyphens/>
              <w:autoSpaceDN w:val="0"/>
              <w:spacing w:before="40" w:after="40" w:line="240" w:lineRule="auto"/>
              <w:ind w:left="0"/>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INFORMATION ON THE COMPANY</w:t>
            </w:r>
          </w:p>
        </w:tc>
      </w:tr>
      <w:tr w:rsidRPr="00AC64C1" w:rsidR="00B24FCA" w:rsidTr="02E16368" w14:paraId="6F2A1ABA" w14:textId="77777777">
        <w:tc>
          <w:tcPr>
            <w:tcW w:w="838" w:type="dxa"/>
            <w:vMerge w:val="restart"/>
            <w:tcMar>
              <w:top w:w="28" w:type="dxa"/>
              <w:bottom w:w="28" w:type="dxa"/>
            </w:tcMar>
          </w:tcPr>
          <w:p w:rsidRPr="00AC64C1" w:rsidR="00603990" w:rsidP="00F8114C" w:rsidRDefault="00603990" w14:paraId="4ADC1A2E" w14:textId="77777777">
            <w:pPr>
              <w:pStyle w:val="ListParagraph"/>
              <w:numPr>
                <w:ilvl w:val="0"/>
                <w:numId w:val="2"/>
              </w:numPr>
              <w:spacing w:line="240" w:lineRule="auto"/>
              <w:ind w:left="357" w:hanging="357"/>
              <w:rPr>
                <w:rFonts w:ascii="Arial" w:hAnsi="Arial" w:cs="Arial"/>
                <w:sz w:val="18"/>
                <w:szCs w:val="18"/>
              </w:rPr>
            </w:pPr>
          </w:p>
        </w:tc>
        <w:tc>
          <w:tcPr>
            <w:tcW w:w="1982" w:type="dxa"/>
            <w:gridSpan w:val="6"/>
            <w:tcMar>
              <w:top w:w="28" w:type="dxa"/>
              <w:bottom w:w="28" w:type="dxa"/>
            </w:tcMar>
          </w:tcPr>
          <w:p w:rsidRPr="00AC64C1" w:rsidR="00603990" w:rsidP="00F8114C" w:rsidRDefault="00603990" w14:paraId="7975CE58" w14:textId="29C70B7D">
            <w:pPr>
              <w:spacing w:line="240" w:lineRule="auto"/>
              <w:rPr>
                <w:sz w:val="18"/>
                <w:szCs w:val="18"/>
              </w:rPr>
            </w:pPr>
            <w:r w:rsidRPr="00AC64C1">
              <w:rPr>
                <w:rFonts w:ascii="Arial" w:hAnsi="Arial" w:cs="Arial"/>
                <w:b/>
                <w:bCs/>
                <w:sz w:val="18"/>
                <w:szCs w:val="18"/>
              </w:rPr>
              <w:t>Perkančioji organizacija</w:t>
            </w:r>
          </w:p>
        </w:tc>
        <w:tc>
          <w:tcPr>
            <w:tcW w:w="5009" w:type="dxa"/>
            <w:gridSpan w:val="13"/>
            <w:tcMar/>
          </w:tcPr>
          <w:p w:rsidRPr="00AC64C1" w:rsidR="00603990" w:rsidP="00F8114C" w:rsidRDefault="00603990" w14:paraId="78E5241C" w14:textId="5D3A6655">
            <w:pPr>
              <w:spacing w:line="240" w:lineRule="auto"/>
              <w:jc w:val="both"/>
              <w:rPr>
                <w:sz w:val="18"/>
                <w:szCs w:val="18"/>
              </w:rPr>
            </w:pPr>
            <w:r w:rsidRPr="00AC64C1">
              <w:rPr>
                <w:rFonts w:ascii="Arial" w:hAnsi="Arial" w:cs="Arial"/>
                <w:b/>
                <w:bCs/>
                <w:sz w:val="18"/>
                <w:szCs w:val="18"/>
              </w:rPr>
              <w:t xml:space="preserve">UAB „LTG Kompetencijų centras“, </w:t>
            </w:r>
            <w:r w:rsidRPr="00AC64C1">
              <w:rPr>
                <w:rFonts w:ascii="Arial" w:hAnsi="Arial" w:cs="Arial"/>
                <w:sz w:val="18"/>
                <w:szCs w:val="18"/>
              </w:rPr>
              <w:t>kuriai suteikta teisė atlikti grupės įmonių centrinės perkančiosios organizacijos (CPO) funkcijas ir pavesta atlikti Pirkimo procedūras bei kitas susijusias procedūras iki Sutarties arba Preliminariosios sutarties sudarymo.</w:t>
            </w:r>
          </w:p>
        </w:tc>
        <w:tc>
          <w:tcPr>
            <w:tcW w:w="1535" w:type="dxa"/>
            <w:gridSpan w:val="5"/>
            <w:tcMar>
              <w:top w:w="28" w:type="dxa"/>
              <w:bottom w:w="28" w:type="dxa"/>
            </w:tcMar>
          </w:tcPr>
          <w:p w:rsidRPr="00B71B5A" w:rsidR="00603990" w:rsidP="00F8114C" w:rsidRDefault="00603990" w14:paraId="1D087354" w14:textId="26248E60">
            <w:pPr>
              <w:spacing w:line="240" w:lineRule="auto"/>
              <w:jc w:val="both"/>
              <w:rPr>
                <w:sz w:val="18"/>
                <w:szCs w:val="18"/>
                <w:lang w:val="en-US"/>
              </w:rPr>
            </w:pPr>
            <w:r w:rsidRPr="00B71B5A">
              <w:rPr>
                <w:rFonts w:ascii="Arial" w:hAnsi="Arial" w:cs="Arial"/>
                <w:b/>
                <w:bCs/>
                <w:sz w:val="18"/>
                <w:szCs w:val="18"/>
                <w:lang w:val="en-US"/>
              </w:rPr>
              <w:t>Contracting authority</w:t>
            </w:r>
          </w:p>
        </w:tc>
        <w:tc>
          <w:tcPr>
            <w:tcW w:w="5665" w:type="dxa"/>
            <w:gridSpan w:val="16"/>
            <w:tcMar/>
          </w:tcPr>
          <w:p w:rsidRPr="00B71B5A" w:rsidR="00603990" w:rsidP="00F8114C" w:rsidRDefault="00603990" w14:paraId="09A7385E" w14:textId="6376B39E">
            <w:pPr>
              <w:spacing w:line="240" w:lineRule="auto"/>
              <w:jc w:val="both"/>
              <w:rPr>
                <w:sz w:val="18"/>
                <w:szCs w:val="18"/>
                <w:lang w:val="en-US"/>
              </w:rPr>
            </w:pPr>
            <w:r w:rsidRPr="00B71B5A">
              <w:rPr>
                <w:rFonts w:ascii="Arial" w:hAnsi="Arial" w:cs="Arial"/>
                <w:b/>
                <w:bCs/>
                <w:sz w:val="18"/>
                <w:szCs w:val="18"/>
                <w:lang w:val="en-US"/>
              </w:rPr>
              <w:t xml:space="preserve">UAB LTG </w:t>
            </w:r>
            <w:proofErr w:type="spellStart"/>
            <w:r w:rsidRPr="00B71B5A">
              <w:rPr>
                <w:rFonts w:ascii="Arial" w:hAnsi="Arial" w:cs="Arial"/>
                <w:b/>
                <w:bCs/>
                <w:sz w:val="18"/>
                <w:szCs w:val="18"/>
                <w:lang w:val="en-US"/>
              </w:rPr>
              <w:t>Kompetencijų</w:t>
            </w:r>
            <w:proofErr w:type="spellEnd"/>
            <w:r w:rsidRPr="00B71B5A">
              <w:rPr>
                <w:rFonts w:ascii="Arial" w:hAnsi="Arial" w:cs="Arial"/>
                <w:b/>
                <w:bCs/>
                <w:sz w:val="18"/>
                <w:szCs w:val="18"/>
                <w:lang w:val="en-US"/>
              </w:rPr>
              <w:t xml:space="preserve"> </w:t>
            </w:r>
            <w:proofErr w:type="spellStart"/>
            <w:r w:rsidRPr="00B71B5A">
              <w:rPr>
                <w:rFonts w:ascii="Arial" w:hAnsi="Arial" w:cs="Arial"/>
                <w:b/>
                <w:bCs/>
                <w:sz w:val="18"/>
                <w:szCs w:val="18"/>
                <w:lang w:val="en-US"/>
              </w:rPr>
              <w:t>centras</w:t>
            </w:r>
            <w:proofErr w:type="spellEnd"/>
            <w:r w:rsidRPr="00B71B5A">
              <w:rPr>
                <w:rFonts w:ascii="Arial" w:hAnsi="Arial" w:cs="Arial"/>
                <w:b/>
                <w:bCs/>
                <w:sz w:val="18"/>
                <w:szCs w:val="18"/>
                <w:lang w:val="en-US"/>
              </w:rPr>
              <w:t>,</w:t>
            </w:r>
            <w:r w:rsidRPr="00B71B5A">
              <w:rPr>
                <w:rFonts w:ascii="Arial" w:hAnsi="Arial" w:cs="Arial"/>
                <w:sz w:val="18"/>
                <w:szCs w:val="18"/>
                <w:lang w:val="en-US"/>
              </w:rPr>
              <w:t xml:space="preserve"> which is authorized to perform the functions of the central procurement organization (CPO) of the group companies and assigned to perform the Procurement procedures and other related procedures until the conclusion of the Contract or Preliminary Contract.</w:t>
            </w:r>
          </w:p>
        </w:tc>
      </w:tr>
      <w:tr w:rsidRPr="00AC64C1" w:rsidR="00B24FCA" w:rsidTr="02E16368" w14:paraId="314B8432" w14:textId="77777777">
        <w:tc>
          <w:tcPr>
            <w:tcW w:w="838" w:type="dxa"/>
            <w:vMerge/>
            <w:tcMar>
              <w:top w:w="28" w:type="dxa"/>
              <w:bottom w:w="28" w:type="dxa"/>
            </w:tcMar>
          </w:tcPr>
          <w:p w:rsidRPr="00AC64C1" w:rsidR="00603990" w:rsidP="00F8114C" w:rsidRDefault="00603990" w14:paraId="3C7CB315" w14:textId="77777777">
            <w:pPr>
              <w:pStyle w:val="ListParagraph"/>
              <w:numPr>
                <w:ilvl w:val="0"/>
                <w:numId w:val="2"/>
              </w:numPr>
              <w:spacing w:line="240" w:lineRule="auto"/>
              <w:ind w:left="357" w:hanging="357"/>
              <w:rPr>
                <w:rFonts w:ascii="Arial" w:hAnsi="Arial" w:cs="Arial"/>
                <w:sz w:val="18"/>
                <w:szCs w:val="18"/>
              </w:rPr>
            </w:pPr>
          </w:p>
        </w:tc>
        <w:tc>
          <w:tcPr>
            <w:tcW w:w="1982" w:type="dxa"/>
            <w:gridSpan w:val="6"/>
            <w:tcMar>
              <w:top w:w="28" w:type="dxa"/>
              <w:bottom w:w="28" w:type="dxa"/>
            </w:tcMar>
          </w:tcPr>
          <w:p w:rsidRPr="00AC64C1" w:rsidR="00603990" w:rsidP="00F8114C" w:rsidRDefault="00603990" w14:paraId="16EEF1DE" w14:textId="39AD79D1">
            <w:pPr>
              <w:spacing w:line="240" w:lineRule="auto"/>
              <w:rPr>
                <w:sz w:val="18"/>
                <w:szCs w:val="18"/>
              </w:rPr>
            </w:pPr>
            <w:r w:rsidRPr="00AC64C1">
              <w:rPr>
                <w:rFonts w:ascii="Arial" w:hAnsi="Arial" w:cs="Arial"/>
                <w:sz w:val="18"/>
                <w:szCs w:val="18"/>
              </w:rPr>
              <w:t>Trumpiniai tekste</w:t>
            </w:r>
          </w:p>
        </w:tc>
        <w:tc>
          <w:tcPr>
            <w:tcW w:w="5009" w:type="dxa"/>
            <w:gridSpan w:val="13"/>
            <w:tcMar/>
          </w:tcPr>
          <w:p w:rsidRPr="00AC64C1" w:rsidR="00603990" w:rsidP="00F8114C" w:rsidRDefault="00603990" w14:paraId="67C17ED4" w14:textId="2474A46C">
            <w:pPr>
              <w:spacing w:line="240" w:lineRule="auto"/>
              <w:jc w:val="both"/>
              <w:rPr>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p>
        </w:tc>
        <w:tc>
          <w:tcPr>
            <w:tcW w:w="1535" w:type="dxa"/>
            <w:gridSpan w:val="5"/>
            <w:tcMar>
              <w:top w:w="28" w:type="dxa"/>
              <w:bottom w:w="28" w:type="dxa"/>
            </w:tcMar>
          </w:tcPr>
          <w:p w:rsidRPr="00B71B5A" w:rsidR="00603990" w:rsidP="00F8114C" w:rsidRDefault="00603990" w14:paraId="052B792A" w14:textId="5BD59DD2">
            <w:pPr>
              <w:spacing w:line="240" w:lineRule="auto"/>
              <w:rPr>
                <w:sz w:val="18"/>
                <w:szCs w:val="18"/>
                <w:lang w:val="en-US"/>
              </w:rPr>
            </w:pPr>
            <w:r w:rsidRPr="00B71B5A">
              <w:rPr>
                <w:rFonts w:ascii="Arial" w:hAnsi="Arial" w:cs="Arial"/>
                <w:sz w:val="18"/>
                <w:szCs w:val="18"/>
                <w:lang w:val="en-US"/>
              </w:rPr>
              <w:t>The abbreviations used herein</w:t>
            </w:r>
          </w:p>
        </w:tc>
        <w:tc>
          <w:tcPr>
            <w:tcW w:w="5665" w:type="dxa"/>
            <w:gridSpan w:val="16"/>
            <w:tcMar/>
          </w:tcPr>
          <w:p w:rsidRPr="00B71B5A" w:rsidR="00603990" w:rsidP="00F8114C" w:rsidRDefault="00603990" w14:paraId="6FD3F42E" w14:textId="2D1470EF">
            <w:pPr>
              <w:spacing w:line="240" w:lineRule="auto"/>
              <w:jc w:val="both"/>
              <w:rPr>
                <w:sz w:val="18"/>
                <w:szCs w:val="18"/>
                <w:lang w:val="en-US"/>
              </w:rPr>
            </w:pPr>
            <w:r w:rsidRPr="00B71B5A">
              <w:rPr>
                <w:rFonts w:ascii="Arial" w:hAnsi="Arial" w:cs="Arial"/>
                <w:color w:val="000000" w:themeColor="text1"/>
                <w:sz w:val="18"/>
                <w:szCs w:val="18"/>
                <w:lang w:val="en-US"/>
              </w:rPr>
              <w:t>KC</w:t>
            </w:r>
          </w:p>
        </w:tc>
      </w:tr>
      <w:tr w:rsidRPr="00AC64C1" w:rsidR="00B24FCA" w:rsidTr="02E16368" w14:paraId="162D9856" w14:textId="77777777">
        <w:tc>
          <w:tcPr>
            <w:tcW w:w="838" w:type="dxa"/>
            <w:vMerge/>
            <w:tcMar>
              <w:top w:w="28" w:type="dxa"/>
              <w:bottom w:w="28" w:type="dxa"/>
            </w:tcMar>
          </w:tcPr>
          <w:p w:rsidRPr="00AC64C1" w:rsidR="00603990" w:rsidP="00F8114C" w:rsidRDefault="00603990" w14:paraId="2AE83D5E" w14:textId="77777777">
            <w:pPr>
              <w:pStyle w:val="ListParagraph"/>
              <w:numPr>
                <w:ilvl w:val="0"/>
                <w:numId w:val="2"/>
              </w:numPr>
              <w:spacing w:line="240" w:lineRule="auto"/>
              <w:ind w:left="357" w:hanging="357"/>
              <w:rPr>
                <w:rFonts w:ascii="Arial" w:hAnsi="Arial" w:cs="Arial"/>
                <w:sz w:val="18"/>
                <w:szCs w:val="18"/>
              </w:rPr>
            </w:pPr>
          </w:p>
        </w:tc>
        <w:tc>
          <w:tcPr>
            <w:tcW w:w="1982" w:type="dxa"/>
            <w:gridSpan w:val="6"/>
            <w:tcMar>
              <w:top w:w="28" w:type="dxa"/>
              <w:bottom w:w="28" w:type="dxa"/>
            </w:tcMar>
          </w:tcPr>
          <w:p w:rsidRPr="00AC64C1" w:rsidR="00603990" w:rsidP="00F8114C" w:rsidRDefault="00603990" w14:paraId="2A871073" w14:textId="4F272CC1">
            <w:pPr>
              <w:spacing w:line="240" w:lineRule="auto"/>
              <w:rPr>
                <w:sz w:val="18"/>
                <w:szCs w:val="18"/>
              </w:rPr>
            </w:pPr>
            <w:r w:rsidRPr="00AC64C1">
              <w:rPr>
                <w:rFonts w:ascii="Arial" w:hAnsi="Arial" w:cs="Arial"/>
                <w:sz w:val="18"/>
                <w:szCs w:val="18"/>
              </w:rPr>
              <w:t>Adresas</w:t>
            </w:r>
          </w:p>
        </w:tc>
        <w:tc>
          <w:tcPr>
            <w:tcW w:w="5009" w:type="dxa"/>
            <w:gridSpan w:val="13"/>
            <w:tcMar/>
          </w:tcPr>
          <w:p w:rsidRPr="00AC64C1" w:rsidR="00603990" w:rsidP="00F8114C" w:rsidRDefault="00603990" w14:paraId="29D47909" w14:textId="77777777">
            <w:pPr>
              <w:pStyle w:val="CommentText"/>
              <w:tabs>
                <w:tab w:val="left" w:pos="567"/>
              </w:tabs>
              <w:jc w:val="both"/>
              <w:rPr>
                <w:rFonts w:ascii="Arial" w:hAnsi="Arial" w:cs="Arial"/>
                <w:sz w:val="18"/>
                <w:szCs w:val="18"/>
              </w:rPr>
            </w:pPr>
            <w:r w:rsidRPr="00AC64C1">
              <w:rPr>
                <w:rFonts w:ascii="Arial" w:hAnsi="Arial" w:cs="Arial"/>
                <w:sz w:val="18"/>
                <w:szCs w:val="18"/>
              </w:rPr>
              <w:t>Registracijos adresas: Pelesos gatvė 10-102, 02111 Vilnius</w:t>
            </w:r>
          </w:p>
          <w:p w:rsidRPr="00AC64C1" w:rsidR="00603990" w:rsidP="00F8114C" w:rsidRDefault="00603990" w14:paraId="1A8EC254" w14:textId="573411C7">
            <w:pPr>
              <w:spacing w:line="240" w:lineRule="auto"/>
              <w:jc w:val="both"/>
              <w:rPr>
                <w:sz w:val="18"/>
                <w:szCs w:val="18"/>
              </w:rPr>
            </w:pPr>
            <w:r w:rsidRPr="00AC64C1">
              <w:rPr>
                <w:rFonts w:ascii="Arial" w:hAnsi="Arial" w:cs="Arial"/>
                <w:sz w:val="18"/>
                <w:szCs w:val="18"/>
              </w:rPr>
              <w:t>Adresas korespondencijai: Pelesos gatvė 10, 02111 Vilnius</w:t>
            </w:r>
          </w:p>
        </w:tc>
        <w:tc>
          <w:tcPr>
            <w:tcW w:w="1535" w:type="dxa"/>
            <w:gridSpan w:val="5"/>
            <w:tcMar>
              <w:top w:w="28" w:type="dxa"/>
              <w:bottom w:w="28" w:type="dxa"/>
            </w:tcMar>
          </w:tcPr>
          <w:p w:rsidRPr="00B71B5A" w:rsidR="00603990" w:rsidP="00F8114C" w:rsidRDefault="00603990" w14:paraId="71C1CCFB" w14:textId="043D4D08">
            <w:pPr>
              <w:spacing w:line="240" w:lineRule="auto"/>
              <w:jc w:val="both"/>
              <w:rPr>
                <w:sz w:val="18"/>
                <w:szCs w:val="18"/>
                <w:lang w:val="en-US"/>
              </w:rPr>
            </w:pPr>
            <w:r w:rsidRPr="00B71B5A">
              <w:rPr>
                <w:rFonts w:ascii="Arial" w:hAnsi="Arial" w:cs="Arial"/>
                <w:sz w:val="18"/>
                <w:szCs w:val="18"/>
                <w:lang w:val="en-US"/>
              </w:rPr>
              <w:t>Address</w:t>
            </w:r>
          </w:p>
        </w:tc>
        <w:tc>
          <w:tcPr>
            <w:tcW w:w="5665" w:type="dxa"/>
            <w:gridSpan w:val="16"/>
            <w:tcMar/>
          </w:tcPr>
          <w:p w:rsidRPr="00B71B5A" w:rsidR="00603990" w:rsidP="00F8114C" w:rsidRDefault="00603990" w14:paraId="3EC0D4F8" w14:textId="77777777">
            <w:pPr>
              <w:pStyle w:val="CommentText"/>
              <w:tabs>
                <w:tab w:val="left" w:pos="0"/>
                <w:tab w:val="left" w:pos="284"/>
              </w:tabs>
              <w:jc w:val="both"/>
              <w:rPr>
                <w:rFonts w:ascii="Arial" w:hAnsi="Arial" w:cs="Arial"/>
                <w:sz w:val="18"/>
                <w:szCs w:val="18"/>
                <w:lang w:val="en-US"/>
              </w:rPr>
            </w:pPr>
            <w:r w:rsidRPr="00B71B5A">
              <w:rPr>
                <w:rFonts w:ascii="Arial" w:hAnsi="Arial" w:cs="Arial"/>
                <w:sz w:val="18"/>
                <w:szCs w:val="18"/>
                <w:lang w:val="en-US"/>
              </w:rPr>
              <w:t xml:space="preserve">Registered address: </w:t>
            </w:r>
            <w:proofErr w:type="spellStart"/>
            <w:r w:rsidRPr="00B71B5A">
              <w:rPr>
                <w:rFonts w:ascii="Arial" w:hAnsi="Arial" w:cs="Arial"/>
                <w:sz w:val="18"/>
                <w:szCs w:val="18"/>
                <w:lang w:val="en-US"/>
              </w:rPr>
              <w:t>Pelesos</w:t>
            </w:r>
            <w:proofErr w:type="spellEnd"/>
            <w:r w:rsidRPr="00B71B5A">
              <w:rPr>
                <w:rFonts w:ascii="Arial" w:hAnsi="Arial" w:cs="Arial"/>
                <w:sz w:val="18"/>
                <w:szCs w:val="18"/>
                <w:lang w:val="en-US"/>
              </w:rPr>
              <w:t xml:space="preserve"> Street 10-102, 02111 Vilnius</w:t>
            </w:r>
            <w:r w:rsidRPr="00B71B5A" w:rsidDel="00A62A00">
              <w:rPr>
                <w:rFonts w:ascii="Arial" w:hAnsi="Arial" w:cs="Arial"/>
                <w:sz w:val="18"/>
                <w:szCs w:val="18"/>
                <w:lang w:val="en-US"/>
              </w:rPr>
              <w:t xml:space="preserve"> </w:t>
            </w:r>
          </w:p>
          <w:p w:rsidRPr="00B71B5A" w:rsidR="00603990" w:rsidP="00F8114C" w:rsidRDefault="00603990" w14:paraId="32E1A96D" w14:textId="06B6F641">
            <w:pPr>
              <w:spacing w:line="240" w:lineRule="auto"/>
              <w:jc w:val="both"/>
              <w:rPr>
                <w:sz w:val="18"/>
                <w:szCs w:val="18"/>
                <w:lang w:val="en-US"/>
              </w:rPr>
            </w:pPr>
            <w:r w:rsidRPr="00B71B5A">
              <w:rPr>
                <w:rFonts w:ascii="Arial" w:hAnsi="Arial" w:cs="Arial"/>
                <w:sz w:val="18"/>
                <w:szCs w:val="18"/>
                <w:lang w:val="en-US"/>
              </w:rPr>
              <w:t xml:space="preserve">Address for correspondence: </w:t>
            </w:r>
            <w:proofErr w:type="spellStart"/>
            <w:r w:rsidRPr="00B71B5A">
              <w:rPr>
                <w:rFonts w:ascii="Arial" w:hAnsi="Arial" w:cs="Arial"/>
                <w:sz w:val="18"/>
                <w:szCs w:val="18"/>
                <w:lang w:val="en-US"/>
              </w:rPr>
              <w:t>Pelesos</w:t>
            </w:r>
            <w:proofErr w:type="spellEnd"/>
            <w:r w:rsidRPr="00B71B5A">
              <w:rPr>
                <w:rFonts w:ascii="Arial" w:hAnsi="Arial" w:cs="Arial"/>
                <w:sz w:val="18"/>
                <w:szCs w:val="18"/>
                <w:lang w:val="en-US"/>
              </w:rPr>
              <w:t xml:space="preserve"> Street 10, 02111 Vilnius</w:t>
            </w:r>
          </w:p>
        </w:tc>
      </w:tr>
      <w:tr w:rsidRPr="00AC64C1" w:rsidR="00B24FCA" w:rsidTr="02E16368" w14:paraId="352F91DF" w14:textId="77777777">
        <w:tc>
          <w:tcPr>
            <w:tcW w:w="838" w:type="dxa"/>
            <w:vMerge/>
            <w:tcMar>
              <w:top w:w="28" w:type="dxa"/>
              <w:bottom w:w="28" w:type="dxa"/>
            </w:tcMar>
          </w:tcPr>
          <w:p w:rsidRPr="00AC64C1" w:rsidR="00603990" w:rsidP="00F8114C" w:rsidRDefault="00603990" w14:paraId="104EB2B1" w14:textId="77777777">
            <w:pPr>
              <w:pStyle w:val="ListParagraph"/>
              <w:numPr>
                <w:ilvl w:val="0"/>
                <w:numId w:val="2"/>
              </w:numPr>
              <w:spacing w:line="240" w:lineRule="auto"/>
              <w:ind w:left="357" w:hanging="357"/>
              <w:rPr>
                <w:rFonts w:ascii="Arial" w:hAnsi="Arial" w:cs="Arial"/>
                <w:sz w:val="18"/>
                <w:szCs w:val="18"/>
              </w:rPr>
            </w:pPr>
          </w:p>
        </w:tc>
        <w:tc>
          <w:tcPr>
            <w:tcW w:w="1982" w:type="dxa"/>
            <w:gridSpan w:val="6"/>
            <w:tcMar>
              <w:top w:w="28" w:type="dxa"/>
              <w:bottom w:w="28" w:type="dxa"/>
            </w:tcMar>
          </w:tcPr>
          <w:p w:rsidRPr="00AC64C1" w:rsidR="00603990" w:rsidP="00F8114C" w:rsidRDefault="00603990" w14:paraId="3629F802" w14:textId="2CECBC2F">
            <w:pPr>
              <w:spacing w:line="240" w:lineRule="auto"/>
              <w:rPr>
                <w:sz w:val="18"/>
                <w:szCs w:val="18"/>
              </w:rPr>
            </w:pPr>
            <w:r w:rsidRPr="00AC64C1">
              <w:rPr>
                <w:rFonts w:ascii="Arial" w:hAnsi="Arial" w:cs="Arial"/>
                <w:sz w:val="18"/>
                <w:szCs w:val="18"/>
              </w:rPr>
              <w:t>Įmonės kodas</w:t>
            </w:r>
          </w:p>
        </w:tc>
        <w:tc>
          <w:tcPr>
            <w:tcW w:w="5009" w:type="dxa"/>
            <w:gridSpan w:val="13"/>
            <w:tcMar/>
          </w:tcPr>
          <w:p w:rsidRPr="00AC64C1" w:rsidR="00603990" w:rsidP="00F8114C" w:rsidRDefault="00603990" w14:paraId="031C380D" w14:textId="039AF263">
            <w:pPr>
              <w:spacing w:line="240" w:lineRule="auto"/>
              <w:jc w:val="both"/>
              <w:rPr>
                <w:sz w:val="18"/>
                <w:szCs w:val="18"/>
              </w:rPr>
            </w:pPr>
            <w:r w:rsidRPr="00AC64C1">
              <w:rPr>
                <w:rFonts w:ascii="Arial" w:hAnsi="Arial" w:cs="Arial"/>
                <w:iCs/>
                <w:sz w:val="18"/>
                <w:szCs w:val="18"/>
              </w:rPr>
              <w:t>307037118</w:t>
            </w:r>
          </w:p>
        </w:tc>
        <w:tc>
          <w:tcPr>
            <w:tcW w:w="1535" w:type="dxa"/>
            <w:gridSpan w:val="5"/>
            <w:tcMar>
              <w:top w:w="28" w:type="dxa"/>
              <w:bottom w:w="28" w:type="dxa"/>
            </w:tcMar>
          </w:tcPr>
          <w:p w:rsidRPr="00B71B5A" w:rsidR="00603990" w:rsidP="00F8114C" w:rsidRDefault="00603990" w14:paraId="6C9EFD99" w14:textId="3411CC05">
            <w:pPr>
              <w:spacing w:line="240" w:lineRule="auto"/>
              <w:jc w:val="both"/>
              <w:rPr>
                <w:sz w:val="18"/>
                <w:szCs w:val="18"/>
                <w:lang w:val="en-US"/>
              </w:rPr>
            </w:pPr>
            <w:r w:rsidRPr="00B71B5A">
              <w:rPr>
                <w:rFonts w:ascii="Arial" w:hAnsi="Arial" w:cs="Arial"/>
                <w:sz w:val="18"/>
                <w:szCs w:val="18"/>
                <w:lang w:val="en-US"/>
              </w:rPr>
              <w:t>Company code</w:t>
            </w:r>
          </w:p>
        </w:tc>
        <w:tc>
          <w:tcPr>
            <w:tcW w:w="5665" w:type="dxa"/>
            <w:gridSpan w:val="16"/>
            <w:tcMar/>
          </w:tcPr>
          <w:p w:rsidRPr="00B71B5A" w:rsidR="00603990" w:rsidP="00F8114C" w:rsidRDefault="00603990" w14:paraId="2A73BD3D" w14:textId="29CC9C55">
            <w:pPr>
              <w:spacing w:line="240" w:lineRule="auto"/>
              <w:jc w:val="both"/>
              <w:rPr>
                <w:sz w:val="18"/>
                <w:szCs w:val="18"/>
                <w:lang w:val="en-US"/>
              </w:rPr>
            </w:pPr>
            <w:r w:rsidRPr="00B71B5A">
              <w:rPr>
                <w:rFonts w:ascii="Arial" w:hAnsi="Arial" w:cs="Arial"/>
                <w:iCs/>
                <w:sz w:val="18"/>
                <w:szCs w:val="18"/>
                <w:lang w:val="en-US"/>
              </w:rPr>
              <w:t>307037118</w:t>
            </w:r>
          </w:p>
        </w:tc>
      </w:tr>
      <w:tr w:rsidRPr="00AC64C1" w:rsidR="00B24FCA" w:rsidTr="02E16368" w14:paraId="080D01FD" w14:textId="77777777">
        <w:tc>
          <w:tcPr>
            <w:tcW w:w="838" w:type="dxa"/>
            <w:vMerge/>
            <w:tcMar>
              <w:top w:w="28" w:type="dxa"/>
              <w:bottom w:w="28" w:type="dxa"/>
            </w:tcMar>
          </w:tcPr>
          <w:p w:rsidRPr="00AC64C1" w:rsidR="00603990" w:rsidP="00F8114C" w:rsidRDefault="00603990" w14:paraId="4094DF6B" w14:textId="77777777">
            <w:pPr>
              <w:pStyle w:val="ListParagraph"/>
              <w:numPr>
                <w:ilvl w:val="0"/>
                <w:numId w:val="2"/>
              </w:numPr>
              <w:spacing w:line="240" w:lineRule="auto"/>
              <w:ind w:left="357" w:hanging="357"/>
              <w:rPr>
                <w:rFonts w:ascii="Arial" w:hAnsi="Arial" w:cs="Arial"/>
                <w:sz w:val="18"/>
                <w:szCs w:val="18"/>
              </w:rPr>
            </w:pPr>
          </w:p>
        </w:tc>
        <w:tc>
          <w:tcPr>
            <w:tcW w:w="1982" w:type="dxa"/>
            <w:gridSpan w:val="6"/>
            <w:tcMar>
              <w:top w:w="28" w:type="dxa"/>
              <w:bottom w:w="28" w:type="dxa"/>
            </w:tcMar>
          </w:tcPr>
          <w:p w:rsidRPr="00AC64C1" w:rsidR="00603990" w:rsidP="00F8114C" w:rsidRDefault="00603990" w14:paraId="2A4BE1F7" w14:textId="34C81FDF">
            <w:pPr>
              <w:spacing w:line="240" w:lineRule="auto"/>
              <w:rPr>
                <w:sz w:val="18"/>
                <w:szCs w:val="18"/>
              </w:rPr>
            </w:pPr>
            <w:r w:rsidRPr="00AC64C1">
              <w:rPr>
                <w:rFonts w:ascii="Arial" w:hAnsi="Arial" w:cs="Arial"/>
                <w:iCs/>
                <w:sz w:val="18"/>
                <w:szCs w:val="18"/>
              </w:rPr>
              <w:t>PVM kodas</w:t>
            </w:r>
          </w:p>
        </w:tc>
        <w:tc>
          <w:tcPr>
            <w:tcW w:w="5009" w:type="dxa"/>
            <w:gridSpan w:val="13"/>
            <w:tcMar/>
          </w:tcPr>
          <w:p w:rsidRPr="00AC64C1" w:rsidR="00603990" w:rsidP="02E16368" w:rsidRDefault="00603990" w14:paraId="3C288F42" w14:noSpellErr="1" w14:textId="0D738A16">
            <w:pPr>
              <w:spacing w:line="240" w:lineRule="auto"/>
              <w:jc w:val="both"/>
              <w:rPr>
                <w:rFonts w:ascii="Arial" w:hAnsi="Arial" w:cs="Arial"/>
                <w:sz w:val="18"/>
                <w:szCs w:val="18"/>
              </w:rPr>
            </w:pPr>
            <w:r w:rsidRPr="02E16368" w:rsidR="518BFD29">
              <w:rPr>
                <w:rFonts w:ascii="Arial" w:hAnsi="Arial" w:cs="Arial"/>
                <w:sz w:val="18"/>
                <w:szCs w:val="18"/>
              </w:rPr>
              <w:t>LT100017453315</w:t>
            </w:r>
          </w:p>
        </w:tc>
        <w:tc>
          <w:tcPr>
            <w:tcW w:w="1535" w:type="dxa"/>
            <w:gridSpan w:val="5"/>
            <w:tcMar>
              <w:top w:w="28" w:type="dxa"/>
              <w:bottom w:w="28" w:type="dxa"/>
            </w:tcMar>
          </w:tcPr>
          <w:p w:rsidRPr="00B71B5A" w:rsidR="00603990" w:rsidP="00F8114C" w:rsidRDefault="00603990" w14:paraId="7B0C983C" w14:textId="53CE2358">
            <w:pPr>
              <w:spacing w:line="240" w:lineRule="auto"/>
              <w:jc w:val="both"/>
              <w:rPr>
                <w:sz w:val="18"/>
                <w:szCs w:val="18"/>
                <w:lang w:val="en-US"/>
              </w:rPr>
            </w:pPr>
            <w:r w:rsidRPr="00B71B5A">
              <w:rPr>
                <w:rFonts w:ascii="Arial" w:hAnsi="Arial" w:cs="Arial"/>
                <w:iCs/>
                <w:sz w:val="18"/>
                <w:szCs w:val="18"/>
                <w:lang w:val="en-US"/>
              </w:rPr>
              <w:t>VAT code</w:t>
            </w:r>
          </w:p>
        </w:tc>
        <w:tc>
          <w:tcPr>
            <w:tcW w:w="5665" w:type="dxa"/>
            <w:gridSpan w:val="16"/>
            <w:tcMar/>
          </w:tcPr>
          <w:p w:rsidRPr="00B71B5A" w:rsidR="00603990" w:rsidP="02E16368" w:rsidRDefault="00603990" w14:paraId="2D393E05" w14:noSpellErr="1" w14:textId="5FBF08BA">
            <w:pPr>
              <w:spacing w:line="240" w:lineRule="auto"/>
              <w:jc w:val="both"/>
              <w:rPr>
                <w:rFonts w:ascii="Arial" w:hAnsi="Arial" w:cs="Arial"/>
                <w:sz w:val="18"/>
                <w:szCs w:val="18"/>
                <w:lang w:val="en-US"/>
              </w:rPr>
            </w:pPr>
            <w:r w:rsidRPr="02E16368" w:rsidR="05F230D2">
              <w:rPr>
                <w:rFonts w:ascii="Arial" w:hAnsi="Arial" w:cs="Arial"/>
                <w:sz w:val="18"/>
                <w:szCs w:val="18"/>
                <w:lang w:val="en-US"/>
              </w:rPr>
              <w:t>LT100017453315</w:t>
            </w:r>
          </w:p>
        </w:tc>
      </w:tr>
      <w:tr w:rsidRPr="00AC64C1" w:rsidR="00056325" w:rsidTr="02E16368" w14:paraId="54009028" w14:textId="77777777">
        <w:tc>
          <w:tcPr>
            <w:tcW w:w="838" w:type="dxa"/>
            <w:tcMar>
              <w:top w:w="28" w:type="dxa"/>
              <w:bottom w:w="28" w:type="dxa"/>
            </w:tcMar>
          </w:tcPr>
          <w:p w:rsidRPr="00AC64C1" w:rsidR="00603990" w:rsidP="00F8114C" w:rsidRDefault="00603990" w14:paraId="3D5054B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603990" w:rsidP="00F8114C" w:rsidRDefault="00603990" w14:paraId="14A6FCF0" w14:textId="77777777">
            <w:pPr>
              <w:tabs>
                <w:tab w:val="left" w:pos="567"/>
                <w:tab w:val="left" w:pos="851"/>
              </w:tabs>
              <w:suppressAutoHyphens/>
              <w:autoSpaceDN w:val="0"/>
              <w:spacing w:line="240" w:lineRule="auto"/>
              <w:jc w:val="both"/>
              <w:textAlignment w:val="baseline"/>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eastAsia="Calibri" w:cs="Arial"/>
                <w:color w:val="000000" w:themeColor="text1"/>
                <w:sz w:val="18"/>
                <w:szCs w:val="18"/>
              </w:rPr>
              <w:t xml:space="preserve">vykdo viešąjį pirkimą arba pirkimą (toliau – </w:t>
            </w:r>
            <w:r w:rsidRPr="00AC64C1">
              <w:rPr>
                <w:rFonts w:ascii="Arial" w:hAnsi="Arial" w:eastAsia="Calibri" w:cs="Arial"/>
                <w:b/>
                <w:bCs/>
                <w:color w:val="000000" w:themeColor="text1"/>
                <w:sz w:val="18"/>
                <w:szCs w:val="18"/>
              </w:rPr>
              <w:t>Pirkimas</w:t>
            </w:r>
            <w:r w:rsidRPr="00AC64C1">
              <w:rPr>
                <w:rFonts w:ascii="Arial" w:hAnsi="Arial" w:eastAsia="Calibri" w:cs="Arial"/>
                <w:color w:val="000000" w:themeColor="text1"/>
                <w:sz w:val="18"/>
                <w:szCs w:val="18"/>
              </w:rPr>
              <w:t>) savo poreikiams ir/ arba kitos LTG įmonių grupės įmonės vardu ar naudai kaip numatyta Specialiose sąlygose</w:t>
            </w:r>
            <w:r w:rsidRPr="00AC64C1">
              <w:rPr>
                <w:rFonts w:ascii="Arial" w:hAnsi="Arial" w:eastAsia="Calibri" w:cs="Arial"/>
                <w:sz w:val="18"/>
                <w:szCs w:val="18"/>
              </w:rPr>
              <w:t>. 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rsidRPr="00AC64C1" w:rsidR="00603990" w:rsidP="00F8114C" w:rsidRDefault="00603990" w14:paraId="4DCE05B5" w14:textId="77777777">
            <w:pPr>
              <w:pStyle w:val="ListParagraph"/>
              <w:tabs>
                <w:tab w:val="left" w:pos="0"/>
                <w:tab w:val="left" w:pos="426"/>
                <w:tab w:val="left" w:pos="567"/>
                <w:tab w:val="left" w:pos="851"/>
              </w:tabs>
              <w:suppressAutoHyphens/>
              <w:autoSpaceDN w:val="0"/>
              <w:spacing w:line="240" w:lineRule="auto"/>
              <w:ind w:left="0"/>
              <w:contextualSpacing w:val="0"/>
              <w:jc w:val="both"/>
              <w:textAlignment w:val="baseline"/>
              <w:rPr>
                <w:sz w:val="18"/>
                <w:szCs w:val="18"/>
              </w:rPr>
            </w:pPr>
          </w:p>
        </w:tc>
        <w:tc>
          <w:tcPr>
            <w:tcW w:w="7200" w:type="dxa"/>
            <w:gridSpan w:val="21"/>
            <w:tcMar>
              <w:top w:w="28" w:type="dxa"/>
              <w:bottom w:w="28" w:type="dxa"/>
            </w:tcMar>
          </w:tcPr>
          <w:p w:rsidRPr="00B71B5A" w:rsidR="00603990" w:rsidP="00F8114C" w:rsidRDefault="00603990" w14:paraId="73BDD0CF" w14:textId="1644C965">
            <w:pPr>
              <w:pStyle w:val="ListParagraph"/>
              <w:tabs>
                <w:tab w:val="left" w:pos="0"/>
                <w:tab w:val="left" w:pos="426"/>
                <w:tab w:val="left" w:pos="567"/>
                <w:tab w:val="left" w:pos="851"/>
              </w:tabs>
              <w:suppressAutoHyphens/>
              <w:autoSpaceDN w:val="0"/>
              <w:spacing w:line="240" w:lineRule="auto"/>
              <w:ind w:left="0"/>
              <w:contextualSpacing w:val="0"/>
              <w:jc w:val="both"/>
              <w:textAlignment w:val="baseline"/>
              <w:rPr>
                <w:rFonts w:ascii="Arial" w:hAnsi="Arial" w:eastAsia="Calibri" w:cs="Arial"/>
                <w:sz w:val="18"/>
                <w:szCs w:val="18"/>
                <w:lang w:val="en-US"/>
              </w:rPr>
            </w:pPr>
            <w:r w:rsidRPr="00B71B5A">
              <w:rPr>
                <w:rFonts w:ascii="Arial" w:hAnsi="Arial" w:cs="Arial"/>
                <w:color w:val="000000" w:themeColor="text1"/>
                <w:sz w:val="18"/>
                <w:szCs w:val="18"/>
                <w:lang w:val="en-US"/>
              </w:rPr>
              <w:t>KC conducts a procurement or public procurement (hereinafter: the ‘</w:t>
            </w:r>
            <w:r w:rsidRPr="00B71B5A">
              <w:rPr>
                <w:rFonts w:ascii="Arial" w:hAnsi="Arial" w:cs="Arial"/>
                <w:b/>
                <w:bCs/>
                <w:color w:val="000000" w:themeColor="text1"/>
                <w:sz w:val="18"/>
                <w:szCs w:val="18"/>
                <w:lang w:val="en-US"/>
              </w:rPr>
              <w:t>Procurement</w:t>
            </w:r>
            <w:r w:rsidRPr="00B71B5A">
              <w:rPr>
                <w:rFonts w:ascii="Arial" w:hAnsi="Arial" w:cs="Arial"/>
                <w:color w:val="000000" w:themeColor="text1"/>
                <w:sz w:val="18"/>
                <w:szCs w:val="18"/>
                <w:lang w:val="en-US"/>
              </w:rPr>
              <w:t xml:space="preserve">’) for own needs and/ or on behalf in favor of LTG Group’s companies as defined in the Special Conditions. </w:t>
            </w:r>
            <w:r w:rsidRPr="00B71B5A">
              <w:rPr>
                <w:rFonts w:ascii="Arial" w:hAnsi="Arial" w:cs="Arial"/>
                <w:sz w:val="18"/>
                <w:szCs w:val="18"/>
                <w:lang w:val="en-US"/>
              </w:rPr>
              <w:t>During the conduct of a Procurement, in the event of reorganization, including merger and division, split-off, bankruptcy procedures, conversion of the Principal / one of the Principals or  transfer of activities (business) or part thereof carried out by the Principal / one of the Principals on other legal grounds (including, but not limited to, a contribution in the form of assets, an undertaking, activities (business) or part thereof to the authorized capital of third persons), the economic entity taking over the right and obligations of the Principal shall be considered to be a new Principal within the scope of the Procurement without changing the essential terms of the Procurement. The Suppliers participating in the Procurement shall be notified of that by means of the CPP IS.</w:t>
            </w:r>
          </w:p>
        </w:tc>
      </w:tr>
      <w:tr w:rsidRPr="00AC64C1" w:rsidR="00056325" w:rsidTr="02E16368" w14:paraId="2C9C252A" w14:textId="77777777">
        <w:tc>
          <w:tcPr>
            <w:tcW w:w="838" w:type="dxa"/>
            <w:tcMar>
              <w:top w:w="28" w:type="dxa"/>
              <w:bottom w:w="28" w:type="dxa"/>
            </w:tcMar>
          </w:tcPr>
          <w:p w:rsidRPr="00AC64C1" w:rsidR="00603990" w:rsidP="00F8114C" w:rsidRDefault="00603990" w14:paraId="34A72B38"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603990" w:rsidP="00F8114C" w:rsidRDefault="00603990" w14:paraId="0C31D146" w14:textId="75399427">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BENDROJI PIRKIMŲ VYKDYMO INFORMACIJA</w:t>
            </w:r>
          </w:p>
        </w:tc>
        <w:tc>
          <w:tcPr>
            <w:tcW w:w="7200" w:type="dxa"/>
            <w:gridSpan w:val="21"/>
            <w:tcMar>
              <w:top w:w="28" w:type="dxa"/>
              <w:bottom w:w="28" w:type="dxa"/>
            </w:tcMar>
          </w:tcPr>
          <w:p w:rsidRPr="00B71B5A" w:rsidR="00603990" w:rsidP="00F8114C" w:rsidRDefault="00603990" w14:paraId="6E361A4E" w14:textId="1BBB789D">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GENERAL INFOFMATION ON THE CONDUCT OF PRCUREMENTS</w:t>
            </w:r>
          </w:p>
        </w:tc>
      </w:tr>
      <w:tr w:rsidRPr="00AC64C1" w:rsidR="00056325" w:rsidTr="02E16368" w14:paraId="528DD96C" w14:textId="77777777">
        <w:tc>
          <w:tcPr>
            <w:tcW w:w="838" w:type="dxa"/>
            <w:tcMar>
              <w:top w:w="28" w:type="dxa"/>
              <w:bottom w:w="28" w:type="dxa"/>
            </w:tcMar>
          </w:tcPr>
          <w:p w:rsidRPr="00AC64C1" w:rsidR="00731DC1" w:rsidP="00F8114C" w:rsidRDefault="00731DC1" w14:paraId="7D4A756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2C87C724" w14:textId="4421A5A6">
            <w:pPr>
              <w:spacing w:line="240" w:lineRule="auto"/>
              <w:jc w:val="both"/>
              <w:rPr>
                <w:sz w:val="18"/>
                <w:szCs w:val="18"/>
              </w:rPr>
            </w:pPr>
            <w:r w:rsidRPr="00AC64C1">
              <w:rPr>
                <w:rFonts w:ascii="Arial" w:hAnsi="Arial" w:cs="Arial"/>
                <w:sz w:val="18"/>
                <w:szCs w:val="18"/>
              </w:rPr>
              <w:t>Pirkimas vykdomas vadovaujantis VPĮ</w:t>
            </w:r>
            <w:r w:rsidRPr="00AC64C1">
              <w:rPr>
                <w:rStyle w:val="FootnoteReference"/>
                <w:rFonts w:ascii="Arial" w:hAnsi="Arial" w:cs="Arial"/>
                <w:sz w:val="18"/>
                <w:szCs w:val="18"/>
              </w:rPr>
              <w:footnoteReference w:id="1"/>
            </w:r>
            <w:r w:rsidRPr="00AC64C1">
              <w:rPr>
                <w:rFonts w:ascii="Arial" w:hAnsi="Arial" w:cs="Arial"/>
                <w:sz w:val="18"/>
                <w:szCs w:val="18"/>
              </w:rPr>
              <w:t xml:space="preserve"> ir (arba) PĮ</w:t>
            </w:r>
            <w:r w:rsidRPr="00AC64C1">
              <w:rPr>
                <w:rStyle w:val="FootnoteReference"/>
                <w:rFonts w:ascii="Arial" w:hAnsi="Arial" w:cs="Arial"/>
                <w:sz w:val="18"/>
                <w:szCs w:val="18"/>
              </w:rPr>
              <w:footnoteReference w:id="2"/>
            </w:r>
            <w:r w:rsidRPr="00AC64C1">
              <w:rPr>
                <w:rFonts w:ascii="Arial" w:hAnsi="Arial" w:cs="Arial"/>
                <w:sz w:val="18"/>
                <w:szCs w:val="18"/>
              </w:rPr>
              <w:t>, CK</w:t>
            </w:r>
            <w:r w:rsidRPr="00AC64C1">
              <w:rPr>
                <w:rStyle w:val="FootnoteReference"/>
                <w:rFonts w:ascii="Arial" w:hAnsi="Arial" w:cs="Arial"/>
                <w:sz w:val="18"/>
                <w:szCs w:val="18"/>
              </w:rPr>
              <w:footnoteReference w:id="3"/>
            </w:r>
            <w:r w:rsidRPr="00AC64C1">
              <w:rPr>
                <w:rFonts w:ascii="Arial" w:hAnsi="Arial" w:cs="Arial"/>
                <w:sz w:val="18"/>
                <w:szCs w:val="18"/>
              </w:rPr>
              <w:t xml:space="preserve"> ir kitais pirkimus reglamentuojančiais teisės aktais bei šiomis bendrosiomis ir specialiosiomis Pirkimo sąlygomis, bei jų priedais. </w:t>
            </w:r>
          </w:p>
        </w:tc>
        <w:tc>
          <w:tcPr>
            <w:tcW w:w="7200" w:type="dxa"/>
            <w:gridSpan w:val="21"/>
            <w:tcMar>
              <w:top w:w="28" w:type="dxa"/>
              <w:bottom w:w="28" w:type="dxa"/>
            </w:tcMar>
          </w:tcPr>
          <w:p w:rsidRPr="00B71B5A" w:rsidR="00731DC1" w:rsidP="00F8114C" w:rsidRDefault="00731DC1" w14:paraId="6FEF8352" w14:textId="78B9B2D2">
            <w:pPr>
              <w:spacing w:line="240" w:lineRule="auto"/>
              <w:jc w:val="both"/>
              <w:rPr>
                <w:sz w:val="18"/>
                <w:szCs w:val="18"/>
                <w:lang w:val="en-US"/>
              </w:rPr>
            </w:pPr>
            <w:r w:rsidRPr="00B71B5A">
              <w:rPr>
                <w:rFonts w:ascii="Arial" w:hAnsi="Arial" w:cs="Arial"/>
                <w:sz w:val="18"/>
                <w:szCs w:val="18"/>
                <w:lang w:val="en-US"/>
              </w:rPr>
              <w:t>A Procurement is carried out in accordance with the PPL</w:t>
            </w:r>
            <w:r w:rsidRPr="00B71B5A">
              <w:rPr>
                <w:rStyle w:val="FootnoteReference"/>
                <w:rFonts w:ascii="Arial" w:hAnsi="Arial" w:cs="Arial"/>
                <w:sz w:val="18"/>
                <w:szCs w:val="18"/>
                <w:lang w:val="en-US"/>
              </w:rPr>
              <w:footnoteReference w:id="4"/>
            </w:r>
            <w:r w:rsidRPr="00B71B5A">
              <w:rPr>
                <w:rFonts w:ascii="Arial" w:hAnsi="Arial" w:cs="Arial"/>
                <w:sz w:val="18"/>
                <w:szCs w:val="18"/>
                <w:lang w:val="en-US"/>
              </w:rPr>
              <w:t xml:space="preserve"> and/or the PL</w:t>
            </w:r>
            <w:r w:rsidRPr="00B71B5A">
              <w:rPr>
                <w:rStyle w:val="FootnoteReference"/>
                <w:rFonts w:ascii="Arial" w:hAnsi="Arial" w:cs="Arial"/>
                <w:sz w:val="18"/>
                <w:szCs w:val="18"/>
                <w:lang w:val="en-US"/>
              </w:rPr>
              <w:footnoteReference w:id="5"/>
            </w:r>
            <w:r w:rsidRPr="00B71B5A">
              <w:rPr>
                <w:rFonts w:ascii="Arial" w:hAnsi="Arial" w:cs="Arial"/>
                <w:sz w:val="18"/>
                <w:szCs w:val="18"/>
                <w:lang w:val="en-US"/>
              </w:rPr>
              <w:t>, the CC</w:t>
            </w:r>
            <w:r w:rsidRPr="00B71B5A">
              <w:rPr>
                <w:rStyle w:val="FootnoteReference"/>
                <w:rFonts w:ascii="Arial" w:hAnsi="Arial" w:cs="Arial"/>
                <w:sz w:val="18"/>
                <w:szCs w:val="18"/>
                <w:lang w:val="en-US"/>
              </w:rPr>
              <w:footnoteReference w:id="6"/>
            </w:r>
            <w:r w:rsidRPr="00B71B5A">
              <w:rPr>
                <w:rFonts w:ascii="Arial" w:hAnsi="Arial" w:cs="Arial"/>
                <w:sz w:val="18"/>
                <w:szCs w:val="18"/>
                <w:lang w:val="en-US"/>
              </w:rPr>
              <w:t xml:space="preserve">, other procurement regulations as well as the present general and special conditions of the Procurement and annexes thereto. </w:t>
            </w:r>
          </w:p>
        </w:tc>
      </w:tr>
      <w:tr w:rsidRPr="00AC64C1" w:rsidR="00056325" w:rsidTr="02E16368" w14:paraId="425541A6" w14:textId="77777777">
        <w:tc>
          <w:tcPr>
            <w:tcW w:w="838" w:type="dxa"/>
            <w:tcMar>
              <w:top w:w="28" w:type="dxa"/>
              <w:bottom w:w="28" w:type="dxa"/>
            </w:tcMar>
          </w:tcPr>
          <w:p w:rsidRPr="00AC64C1" w:rsidR="00731DC1" w:rsidP="00F8114C" w:rsidRDefault="00731DC1" w14:paraId="0B7AAB5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7C0AFBE4" w14:textId="004CCF9B">
            <w:pPr>
              <w:spacing w:line="240" w:lineRule="auto"/>
              <w:jc w:val="both"/>
              <w:rPr>
                <w:sz w:val="18"/>
                <w:szCs w:val="18"/>
              </w:rPr>
            </w:pPr>
            <w:r w:rsidRPr="00AC64C1">
              <w:rPr>
                <w:rFonts w:ascii="Arial" w:hAnsi="Arial" w:cs="Arial"/>
                <w:sz w:val="18"/>
                <w:szCs w:val="18"/>
              </w:rPr>
              <w:t>Visi Pirkimai atliekami laikantis lygiateisiškumo, nediskriminavimo, skaidrumo, abipusio pripažinimo, proporcingumo principų ir konfidencialumo bei nešališkumo reikalavimų.</w:t>
            </w:r>
          </w:p>
        </w:tc>
        <w:tc>
          <w:tcPr>
            <w:tcW w:w="7200" w:type="dxa"/>
            <w:gridSpan w:val="21"/>
            <w:tcMar>
              <w:top w:w="28" w:type="dxa"/>
              <w:bottom w:w="28" w:type="dxa"/>
            </w:tcMar>
          </w:tcPr>
          <w:p w:rsidRPr="00B71B5A" w:rsidR="00731DC1" w:rsidP="00F8114C" w:rsidRDefault="00731DC1" w14:paraId="4C6E663E" w14:textId="27B6D897">
            <w:pPr>
              <w:spacing w:line="240" w:lineRule="auto"/>
              <w:jc w:val="both"/>
              <w:rPr>
                <w:sz w:val="18"/>
                <w:szCs w:val="18"/>
                <w:lang w:val="en-US"/>
              </w:rPr>
            </w:pPr>
            <w:r w:rsidRPr="00B71B5A">
              <w:rPr>
                <w:rFonts w:ascii="Arial" w:hAnsi="Arial" w:cs="Arial"/>
                <w:sz w:val="18"/>
                <w:szCs w:val="18"/>
                <w:lang w:val="en-US"/>
              </w:rPr>
              <w:t>All Procurement procedures shall be conducted following the principles of equality, non-discrimination, transparency, mutual recognition, proportionality, and the requirements of confidentiality and impartiality.</w:t>
            </w:r>
          </w:p>
        </w:tc>
      </w:tr>
      <w:tr w:rsidRPr="00AC64C1" w:rsidR="00056325" w:rsidTr="02E16368" w14:paraId="29829E93" w14:textId="77777777">
        <w:tc>
          <w:tcPr>
            <w:tcW w:w="838" w:type="dxa"/>
            <w:tcMar>
              <w:top w:w="28" w:type="dxa"/>
              <w:bottom w:w="28" w:type="dxa"/>
            </w:tcMar>
          </w:tcPr>
          <w:p w:rsidRPr="00AC64C1" w:rsidR="00731DC1" w:rsidP="00F8114C" w:rsidRDefault="00731DC1" w14:paraId="27D0EC7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150C9110" w14:textId="1DC51313">
            <w:pPr>
              <w:spacing w:line="240" w:lineRule="auto"/>
              <w:jc w:val="both"/>
              <w:rPr>
                <w:sz w:val="18"/>
                <w:szCs w:val="18"/>
              </w:rPr>
            </w:pPr>
            <w:r w:rsidRPr="00AC64C1">
              <w:rPr>
                <w:rFonts w:ascii="Arial" w:hAnsi="Arial" w:cs="Arial"/>
                <w:sz w:val="18"/>
                <w:szCs w:val="18"/>
              </w:rPr>
              <w:t>Stebėtojai nekviečiami į pirkimo komisijos posėdžius, nebent specialiosiose Pirkimo sąlygose numatyta kitaip.</w:t>
            </w:r>
          </w:p>
        </w:tc>
        <w:tc>
          <w:tcPr>
            <w:tcW w:w="7200" w:type="dxa"/>
            <w:gridSpan w:val="21"/>
            <w:tcMar>
              <w:top w:w="28" w:type="dxa"/>
              <w:bottom w:w="28" w:type="dxa"/>
            </w:tcMar>
          </w:tcPr>
          <w:p w:rsidRPr="00B71B5A" w:rsidR="00731DC1" w:rsidP="00F8114C" w:rsidRDefault="00731DC1" w14:paraId="1E25C1A5" w14:textId="2C9FDA7F">
            <w:pPr>
              <w:spacing w:line="240" w:lineRule="auto"/>
              <w:jc w:val="both"/>
              <w:rPr>
                <w:sz w:val="18"/>
                <w:szCs w:val="18"/>
                <w:lang w:val="en-US"/>
              </w:rPr>
            </w:pPr>
            <w:r w:rsidRPr="00B71B5A">
              <w:rPr>
                <w:rFonts w:ascii="Arial" w:hAnsi="Arial" w:cs="Arial"/>
                <w:sz w:val="18"/>
                <w:szCs w:val="18"/>
                <w:lang w:val="en-US"/>
              </w:rPr>
              <w:t>Observers shall not be invited to participate in the meetings of the procurement commission, unless otherwise established by the Special Conditions of the Procurement</w:t>
            </w:r>
          </w:p>
        </w:tc>
      </w:tr>
      <w:tr w:rsidRPr="00AC64C1" w:rsidR="00056325" w:rsidTr="02E16368" w14:paraId="456FB240" w14:textId="77777777">
        <w:tc>
          <w:tcPr>
            <w:tcW w:w="838" w:type="dxa"/>
            <w:tcMar>
              <w:top w:w="28" w:type="dxa"/>
              <w:bottom w:w="28" w:type="dxa"/>
            </w:tcMar>
          </w:tcPr>
          <w:p w:rsidRPr="00AC64C1" w:rsidR="00731DC1" w:rsidP="00F8114C" w:rsidRDefault="00731DC1" w14:paraId="173599E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7E5EBE42" w14:textId="2C79885C">
            <w:pPr>
              <w:spacing w:line="240" w:lineRule="auto"/>
              <w:jc w:val="both"/>
              <w:rPr>
                <w:sz w:val="18"/>
                <w:szCs w:val="18"/>
              </w:rPr>
            </w:pPr>
            <w:r w:rsidRPr="00AC64C1">
              <w:rPr>
                <w:rFonts w:ascii="Arial" w:hAnsi="Arial" w:cs="Arial"/>
                <w:bCs/>
                <w:color w:val="000000"/>
                <w:sz w:val="18"/>
                <w:szCs w:val="18"/>
              </w:rPr>
              <w:t xml:space="preserve">KC </w:t>
            </w:r>
            <w:r w:rsidRPr="00AC64C1">
              <w:rPr>
                <w:rFonts w:ascii="Arial" w:hAnsi="Arial" w:cs="Arial"/>
                <w:color w:val="000000"/>
                <w:sz w:val="18"/>
                <w:szCs w:val="18"/>
              </w:rPr>
              <w:t xml:space="preserve">privalo </w:t>
            </w:r>
            <w:r w:rsidRPr="00AC64C1">
              <w:rPr>
                <w:rFonts w:ascii="Arial" w:hAnsi="Arial" w:cs="Arial"/>
                <w:bCs/>
                <w:color w:val="000000"/>
                <w:sz w:val="18"/>
                <w:szCs w:val="18"/>
              </w:rPr>
              <w:t>nutraukti pradėtas pirkimo procedūras</w:t>
            </w:r>
            <w:r w:rsidRPr="00AC64C1">
              <w:rPr>
                <w:rFonts w:ascii="Arial" w:hAnsi="Arial" w:cs="Arial"/>
                <w:color w:val="000000"/>
                <w:sz w:val="18"/>
                <w:szCs w:val="18"/>
              </w:rPr>
              <w:t xml:space="preserve">, jeigu buvo pažeisti VPĮ 17 str. 1 d./ PĮ 29 str. 1 d.  nustatyti principai ir atitinkamos padėties negalima ištaisyti. </w:t>
            </w:r>
          </w:p>
        </w:tc>
        <w:tc>
          <w:tcPr>
            <w:tcW w:w="7200" w:type="dxa"/>
            <w:gridSpan w:val="21"/>
            <w:tcMar>
              <w:top w:w="28" w:type="dxa"/>
              <w:bottom w:w="28" w:type="dxa"/>
            </w:tcMar>
          </w:tcPr>
          <w:p w:rsidRPr="00B71B5A" w:rsidR="00731DC1" w:rsidP="00F8114C" w:rsidRDefault="00731DC1" w14:paraId="13B5EDC7" w14:textId="0B8DF21D">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color w:val="000000"/>
                <w:sz w:val="18"/>
                <w:szCs w:val="18"/>
                <w:lang w:val="en-US"/>
              </w:rPr>
              <w:t xml:space="preserve">must terminate the launched procurement procedures where the principles set out in Article 17(1) of the PPL/ Article 29(1) of the PL have been violated and the situation cannot be remedied </w:t>
            </w:r>
          </w:p>
        </w:tc>
      </w:tr>
      <w:tr w:rsidRPr="00AC64C1" w:rsidR="00056325" w:rsidTr="02E16368" w14:paraId="1BA64413" w14:textId="77777777">
        <w:tc>
          <w:tcPr>
            <w:tcW w:w="838" w:type="dxa"/>
            <w:tcMar>
              <w:top w:w="28" w:type="dxa"/>
              <w:bottom w:w="28" w:type="dxa"/>
            </w:tcMar>
          </w:tcPr>
          <w:p w:rsidRPr="00AC64C1" w:rsidR="00731DC1" w:rsidP="00F8114C" w:rsidRDefault="00731DC1" w14:paraId="32C71D6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1BBEA7E5" w14:textId="4D710C16">
            <w:pPr>
              <w:spacing w:line="240" w:lineRule="auto"/>
              <w:jc w:val="both"/>
              <w:rPr>
                <w:sz w:val="18"/>
                <w:szCs w:val="18"/>
              </w:rPr>
            </w:pPr>
            <w:r w:rsidRPr="00AC64C1">
              <w:rPr>
                <w:rFonts w:ascii="Arial" w:hAnsi="Arial" w:cs="Arial"/>
                <w:bCs/>
                <w:color w:val="000000"/>
                <w:sz w:val="18"/>
                <w:szCs w:val="18"/>
              </w:rPr>
              <w:t xml:space="preserve">KC turi teisę savo iniciatyva nutraukti pradėtas pirkimo procedūras, jeigu atsirado aplinkybių, kurių nebuvo galima numatyti, arba </w:t>
            </w:r>
            <w:r w:rsidRPr="00AC64C1">
              <w:rPr>
                <w:rFonts w:ascii="Arial" w:hAnsi="Arial" w:cs="Arial"/>
                <w:bCs/>
                <w:color w:val="000000"/>
                <w:sz w:val="18"/>
                <w:szCs w:val="18"/>
                <w:lang w:eastAsia="lt-LT"/>
              </w:rPr>
              <w:t xml:space="preserve">pirkimo dokumentuose padaryta esminių klaidų, dėl kurių pirkimas tampa nebetikslingas ar jį įvykdžius būtų įsigytas </w:t>
            </w:r>
            <w:r w:rsidRPr="00AC64C1">
              <w:rPr>
                <w:rFonts w:ascii="Arial" w:hAnsi="Arial" w:cs="Arial"/>
                <w:bCs/>
                <w:color w:val="000000"/>
                <w:sz w:val="18"/>
                <w:szCs w:val="18"/>
              </w:rPr>
              <w:t xml:space="preserve">KC </w:t>
            </w:r>
            <w:r w:rsidRPr="00AC64C1">
              <w:rPr>
                <w:rFonts w:ascii="Arial" w:hAnsi="Arial" w:cs="Arial"/>
                <w:bCs/>
                <w:color w:val="000000"/>
                <w:sz w:val="18"/>
                <w:szCs w:val="18"/>
                <w:lang w:eastAsia="lt-LT"/>
              </w:rPr>
              <w:t>poreikių neatitinkantis pirkimo objektas.</w:t>
            </w:r>
          </w:p>
        </w:tc>
        <w:tc>
          <w:tcPr>
            <w:tcW w:w="7200" w:type="dxa"/>
            <w:gridSpan w:val="21"/>
            <w:tcMar>
              <w:top w:w="28" w:type="dxa"/>
              <w:bottom w:w="28" w:type="dxa"/>
            </w:tcMar>
          </w:tcPr>
          <w:p w:rsidRPr="00B71B5A" w:rsidR="00731DC1" w:rsidP="00F8114C" w:rsidRDefault="00731DC1" w14:paraId="7C3BC29F" w14:textId="5F8DE9F2">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terminate the launched procurement procedures at its own discretion in the event of emergence of unforeseeable circumstances, or substantial errors have been made in the procurement documents, which render the procurement irrelevant or as a result of which the procurement object not meeting the needs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would be procured.</w:t>
            </w:r>
          </w:p>
        </w:tc>
      </w:tr>
      <w:tr w:rsidRPr="00AC64C1" w:rsidR="00056325" w:rsidTr="02E16368" w14:paraId="2D796AD6" w14:textId="77777777">
        <w:tc>
          <w:tcPr>
            <w:tcW w:w="838" w:type="dxa"/>
            <w:tcMar>
              <w:top w:w="28" w:type="dxa"/>
              <w:bottom w:w="28" w:type="dxa"/>
            </w:tcMar>
          </w:tcPr>
          <w:p w:rsidRPr="00AC64C1" w:rsidR="00731DC1" w:rsidP="00F8114C" w:rsidRDefault="00731DC1" w14:paraId="1673CEBF"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73CF385F" w14:textId="04E97998">
            <w:pPr>
              <w:spacing w:line="240" w:lineRule="auto"/>
              <w:jc w:val="both"/>
              <w:rPr>
                <w:sz w:val="18"/>
                <w:szCs w:val="18"/>
              </w:rPr>
            </w:pPr>
            <w:r w:rsidRPr="00AC64C1">
              <w:rPr>
                <w:rFonts w:ascii="Arial" w:hAnsi="Arial" w:cs="Arial"/>
                <w:sz w:val="18"/>
                <w:szCs w:val="18"/>
              </w:rPr>
              <w:t>Visos vartojamos sąvokos apibrėžtos VPĮ ir (arba) PĮ. Jei Pirkimas atliekamas vadovaujantis PĮ reikalavimais, o jame nėra apibrėžta reikiama sąvoka ir (ar) procedūra, taikoma atitinkama VPĮ nuostata.</w:t>
            </w:r>
          </w:p>
        </w:tc>
        <w:tc>
          <w:tcPr>
            <w:tcW w:w="7200" w:type="dxa"/>
            <w:gridSpan w:val="21"/>
            <w:tcMar>
              <w:top w:w="28" w:type="dxa"/>
              <w:bottom w:w="28" w:type="dxa"/>
            </w:tcMar>
          </w:tcPr>
          <w:p w:rsidRPr="00B71B5A" w:rsidR="00731DC1" w:rsidP="00F8114C" w:rsidRDefault="00731DC1" w14:paraId="6FB27D2F" w14:textId="6254D795">
            <w:pPr>
              <w:spacing w:line="240" w:lineRule="auto"/>
              <w:jc w:val="both"/>
              <w:rPr>
                <w:sz w:val="18"/>
                <w:szCs w:val="18"/>
                <w:lang w:val="en-US"/>
              </w:rPr>
            </w:pPr>
            <w:r w:rsidRPr="00B71B5A">
              <w:rPr>
                <w:rFonts w:ascii="Arial" w:hAnsi="Arial" w:cs="Arial"/>
                <w:sz w:val="18"/>
                <w:szCs w:val="18"/>
                <w:lang w:val="en-US"/>
              </w:rPr>
              <w:t>All terms used herein are defined in the PL and/or the PPL. In the case of conducting a Procurement in accordance with the requirements laid down in the PL and if the needed term and/or procedure is not defined therein, the relevant provision of the PPL shall be applicable.</w:t>
            </w:r>
          </w:p>
        </w:tc>
      </w:tr>
      <w:tr w:rsidRPr="00AC64C1" w:rsidR="00056325" w:rsidTr="02E16368" w14:paraId="45846662" w14:textId="77777777">
        <w:tc>
          <w:tcPr>
            <w:tcW w:w="838" w:type="dxa"/>
            <w:tcMar>
              <w:top w:w="28" w:type="dxa"/>
              <w:bottom w:w="28" w:type="dxa"/>
            </w:tcMar>
          </w:tcPr>
          <w:p w:rsidRPr="00AC64C1" w:rsidR="00731DC1" w:rsidP="00F8114C" w:rsidRDefault="00731DC1" w14:paraId="04B41C3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0CAAABF1" w14:textId="0BEA6848">
            <w:pPr>
              <w:spacing w:line="240" w:lineRule="auto"/>
              <w:jc w:val="both"/>
              <w:rPr>
                <w:sz w:val="18"/>
                <w:szCs w:val="18"/>
              </w:rPr>
            </w:pPr>
            <w:r w:rsidRPr="00AC64C1">
              <w:rPr>
                <w:rFonts w:ascii="Arial" w:hAnsi="Arial" w:cs="Arial"/>
                <w:sz w:val="18"/>
                <w:szCs w:val="18"/>
              </w:rPr>
              <w:t>Jei šiose BNA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tc>
        <w:tc>
          <w:tcPr>
            <w:tcW w:w="7200" w:type="dxa"/>
            <w:gridSpan w:val="21"/>
            <w:tcMar>
              <w:top w:w="28" w:type="dxa"/>
              <w:bottom w:w="28" w:type="dxa"/>
            </w:tcMar>
          </w:tcPr>
          <w:p w:rsidRPr="00B71B5A" w:rsidR="00731DC1" w:rsidP="00F8114C" w:rsidRDefault="00731DC1" w14:paraId="0A93071C" w14:textId="6BDF53D5">
            <w:pPr>
              <w:spacing w:line="240" w:lineRule="auto"/>
              <w:jc w:val="both"/>
              <w:rPr>
                <w:sz w:val="18"/>
                <w:szCs w:val="18"/>
                <w:lang w:val="en-US"/>
              </w:rPr>
            </w:pPr>
            <w:r w:rsidRPr="00B71B5A">
              <w:rPr>
                <w:rFonts w:ascii="Arial" w:hAnsi="Arial" w:cs="Arial"/>
                <w:sz w:val="18"/>
                <w:szCs w:val="18"/>
                <w:lang w:val="en-US"/>
              </w:rPr>
              <w:t>Unless specifically provided otherwise in these GPD, the words in the singular also refer to the plural, the words of one gender also refer to any other gender, the words referring to a person include legal and other than legal persons, and a reference to the whole also includes a reference to part thereof and (in each particular case) vice versa.</w:t>
            </w:r>
          </w:p>
        </w:tc>
      </w:tr>
      <w:tr w:rsidRPr="00AC64C1" w:rsidR="00056325" w:rsidTr="02E16368" w14:paraId="3E442B2B" w14:textId="77777777">
        <w:tc>
          <w:tcPr>
            <w:tcW w:w="838" w:type="dxa"/>
            <w:vMerge w:val="restart"/>
            <w:tcMar>
              <w:top w:w="28" w:type="dxa"/>
              <w:bottom w:w="28" w:type="dxa"/>
            </w:tcMar>
          </w:tcPr>
          <w:p w:rsidRPr="00AC64C1" w:rsidR="00731DC1" w:rsidP="00F8114C" w:rsidRDefault="00731DC1" w14:paraId="4BE3B26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31DC1" w:rsidP="00F8114C" w:rsidRDefault="00731DC1" w14:paraId="793FC253" w14:textId="3AAF3E24">
            <w:pPr>
              <w:spacing w:line="240" w:lineRule="auto"/>
              <w:jc w:val="both"/>
              <w:rPr>
                <w:sz w:val="18"/>
                <w:szCs w:val="18"/>
              </w:rPr>
            </w:pPr>
            <w:r w:rsidRPr="00AC64C1">
              <w:rPr>
                <w:rFonts w:ascii="Arial" w:hAnsi="Arial" w:cs="Arial"/>
                <w:sz w:val="18"/>
                <w:szCs w:val="18"/>
              </w:rPr>
              <w:t xml:space="preserve">Kitos sąvokos, kurios nėra apibrėžtos VPĮ arba PĮ, tačiau visuose </w:t>
            </w:r>
            <w:r w:rsidRPr="00AC64C1">
              <w:rPr>
                <w:rFonts w:ascii="Arial" w:hAnsi="Arial" w:cs="Arial"/>
                <w:bCs/>
                <w:color w:val="000000"/>
                <w:sz w:val="18"/>
                <w:szCs w:val="18"/>
              </w:rPr>
              <w:t xml:space="preserve">KC </w:t>
            </w:r>
            <w:r w:rsidRPr="00AC64C1">
              <w:rPr>
                <w:rFonts w:ascii="Arial" w:hAnsi="Arial" w:cs="Arial"/>
                <w:sz w:val="18"/>
                <w:szCs w:val="18"/>
              </w:rPr>
              <w:t>pirkimuose yra suprantamos ir taikomos vienodai:</w:t>
            </w:r>
          </w:p>
        </w:tc>
        <w:tc>
          <w:tcPr>
            <w:tcW w:w="7200" w:type="dxa"/>
            <w:gridSpan w:val="21"/>
            <w:tcMar>
              <w:top w:w="28" w:type="dxa"/>
              <w:bottom w:w="28" w:type="dxa"/>
            </w:tcMar>
          </w:tcPr>
          <w:p w:rsidRPr="00B71B5A" w:rsidR="00731DC1" w:rsidP="00F8114C" w:rsidRDefault="00731DC1" w14:paraId="1E0EF11A" w14:textId="719FF103">
            <w:pPr>
              <w:spacing w:line="240" w:lineRule="auto"/>
              <w:jc w:val="both"/>
              <w:rPr>
                <w:sz w:val="18"/>
                <w:szCs w:val="18"/>
                <w:lang w:val="en-US"/>
              </w:rPr>
            </w:pPr>
            <w:r w:rsidRPr="00B71B5A">
              <w:rPr>
                <w:rFonts w:ascii="Arial" w:hAnsi="Arial" w:cs="Arial"/>
                <w:sz w:val="18"/>
                <w:szCs w:val="18"/>
                <w:lang w:val="en-US"/>
              </w:rPr>
              <w:t xml:space="preserve">Other terms not defined in the PPL or the PL but in the context of all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procurements are understood and applied uniformly:</w:t>
            </w:r>
          </w:p>
        </w:tc>
      </w:tr>
      <w:tr w:rsidRPr="00AC64C1" w:rsidR="00DB5579" w:rsidTr="02E16368" w14:paraId="3B3EE05B" w14:textId="77777777">
        <w:tc>
          <w:tcPr>
            <w:tcW w:w="838" w:type="dxa"/>
            <w:vMerge/>
            <w:tcMar>
              <w:top w:w="28" w:type="dxa"/>
              <w:bottom w:w="28" w:type="dxa"/>
            </w:tcMar>
          </w:tcPr>
          <w:p w:rsidRPr="00AC64C1" w:rsidR="00731DC1" w:rsidP="00F8114C" w:rsidRDefault="00731DC1" w14:paraId="478762A2"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vAlign w:val="center"/>
          </w:tcPr>
          <w:p w:rsidRPr="00AC64C1" w:rsidR="00731DC1" w:rsidP="00F8114C" w:rsidRDefault="00731DC1" w14:paraId="3EF93E9C" w14:textId="7649CBC9">
            <w:pPr>
              <w:spacing w:line="240" w:lineRule="auto"/>
              <w:jc w:val="center"/>
              <w:rPr>
                <w:sz w:val="17"/>
                <w:szCs w:val="17"/>
              </w:rPr>
            </w:pPr>
            <w:r w:rsidRPr="00AC64C1">
              <w:rPr>
                <w:rFonts w:ascii="Arial" w:hAnsi="Arial" w:cs="Arial"/>
                <w:b/>
                <w:bCs/>
                <w:sz w:val="17"/>
                <w:szCs w:val="17"/>
              </w:rPr>
              <w:t>Sąvokos</w:t>
            </w:r>
          </w:p>
        </w:tc>
        <w:tc>
          <w:tcPr>
            <w:tcW w:w="3457" w:type="dxa"/>
            <w:gridSpan w:val="11"/>
            <w:tcMar/>
            <w:vAlign w:val="center"/>
          </w:tcPr>
          <w:p w:rsidRPr="00AC64C1" w:rsidR="00731DC1" w:rsidP="00F8114C" w:rsidRDefault="00731DC1" w14:paraId="7AE3AC21" w14:textId="081BDD40">
            <w:pPr>
              <w:spacing w:line="240" w:lineRule="auto"/>
              <w:jc w:val="center"/>
              <w:rPr>
                <w:sz w:val="17"/>
                <w:szCs w:val="17"/>
              </w:rPr>
            </w:pPr>
            <w:r w:rsidRPr="00AC64C1">
              <w:rPr>
                <w:rFonts w:ascii="Arial" w:hAnsi="Arial" w:cs="Arial"/>
                <w:b/>
                <w:bCs/>
                <w:sz w:val="17"/>
                <w:szCs w:val="17"/>
              </w:rPr>
              <w:t>Apibrėžimai</w:t>
            </w:r>
          </w:p>
        </w:tc>
        <w:tc>
          <w:tcPr>
            <w:tcW w:w="2025" w:type="dxa"/>
            <w:gridSpan w:val="4"/>
            <w:tcMar/>
            <w:vAlign w:val="center"/>
          </w:tcPr>
          <w:p w:rsidRPr="00AC64C1" w:rsidR="00731DC1" w:rsidP="00F8114C" w:rsidRDefault="00731DC1" w14:paraId="3003A436" w14:textId="7B5CB23E">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b/>
                <w:bCs/>
                <w:sz w:val="17"/>
                <w:szCs w:val="17"/>
              </w:rPr>
              <w:t>Trumpiniai</w:t>
            </w:r>
          </w:p>
          <w:p w:rsidRPr="00AC64C1" w:rsidR="00731DC1" w:rsidP="00F8114C" w:rsidRDefault="00731DC1" w14:paraId="2FDFAA95" w14:textId="16BF7BCB">
            <w:pPr>
              <w:spacing w:line="240" w:lineRule="auto"/>
              <w:jc w:val="center"/>
              <w:rPr>
                <w:sz w:val="17"/>
                <w:szCs w:val="17"/>
              </w:rPr>
            </w:pPr>
            <w:r w:rsidRPr="00AC64C1">
              <w:rPr>
                <w:rFonts w:ascii="Arial" w:hAnsi="Arial" w:cs="Arial"/>
                <w:b/>
                <w:bCs/>
                <w:i/>
                <w:iCs/>
                <w:sz w:val="17"/>
                <w:szCs w:val="17"/>
              </w:rPr>
              <w:t>(jeigu taikoma)</w:t>
            </w:r>
          </w:p>
        </w:tc>
        <w:tc>
          <w:tcPr>
            <w:tcW w:w="1535" w:type="dxa"/>
            <w:gridSpan w:val="5"/>
            <w:tcMar>
              <w:top w:w="28" w:type="dxa"/>
              <w:bottom w:w="28" w:type="dxa"/>
            </w:tcMar>
            <w:vAlign w:val="center"/>
          </w:tcPr>
          <w:p w:rsidRPr="00B71B5A" w:rsidR="00731DC1" w:rsidP="00F8114C" w:rsidRDefault="00731DC1" w14:paraId="11456504" w14:textId="4D920FA0">
            <w:pPr>
              <w:spacing w:line="240" w:lineRule="auto"/>
              <w:jc w:val="center"/>
              <w:rPr>
                <w:sz w:val="17"/>
                <w:szCs w:val="17"/>
                <w:lang w:val="en-US"/>
              </w:rPr>
            </w:pPr>
            <w:r w:rsidRPr="00B71B5A">
              <w:rPr>
                <w:rFonts w:ascii="Arial" w:hAnsi="Arial" w:cs="Arial"/>
                <w:b/>
                <w:bCs/>
                <w:sz w:val="17"/>
                <w:szCs w:val="17"/>
                <w:lang w:val="en-US"/>
              </w:rPr>
              <w:t>Terms</w:t>
            </w:r>
          </w:p>
        </w:tc>
        <w:tc>
          <w:tcPr>
            <w:tcW w:w="4259" w:type="dxa"/>
            <w:gridSpan w:val="14"/>
            <w:tcMar/>
            <w:vAlign w:val="center"/>
          </w:tcPr>
          <w:p w:rsidRPr="00B71B5A" w:rsidR="00731DC1" w:rsidP="00F8114C" w:rsidRDefault="00731DC1" w14:paraId="2E40FDEF" w14:textId="776E4D68">
            <w:pPr>
              <w:spacing w:line="240" w:lineRule="auto"/>
              <w:jc w:val="center"/>
              <w:rPr>
                <w:sz w:val="17"/>
                <w:szCs w:val="17"/>
                <w:lang w:val="en-US"/>
              </w:rPr>
            </w:pPr>
            <w:r w:rsidRPr="00B71B5A">
              <w:rPr>
                <w:rFonts w:ascii="Arial" w:hAnsi="Arial" w:cs="Arial"/>
                <w:b/>
                <w:bCs/>
                <w:sz w:val="17"/>
                <w:szCs w:val="17"/>
                <w:lang w:val="en-US"/>
              </w:rPr>
              <w:t>Definitions</w:t>
            </w:r>
          </w:p>
        </w:tc>
        <w:tc>
          <w:tcPr>
            <w:tcW w:w="1406" w:type="dxa"/>
            <w:gridSpan w:val="2"/>
            <w:tcMar/>
            <w:vAlign w:val="center"/>
          </w:tcPr>
          <w:p w:rsidRPr="00B71B5A" w:rsidR="00731DC1" w:rsidP="00F8114C" w:rsidRDefault="00731DC1" w14:paraId="5D9C7847" w14:textId="607BB105">
            <w:pPr>
              <w:pStyle w:val="ListParagraph"/>
              <w:tabs>
                <w:tab w:val="left" w:pos="0"/>
                <w:tab w:val="left" w:pos="284"/>
                <w:tab w:val="left" w:pos="567"/>
              </w:tabs>
              <w:spacing w:line="240" w:lineRule="auto"/>
              <w:ind w:left="0"/>
              <w:contextualSpacing w:val="0"/>
              <w:jc w:val="center"/>
              <w:rPr>
                <w:rFonts w:ascii="Arial" w:hAnsi="Arial" w:cs="Arial"/>
                <w:b/>
                <w:bCs/>
                <w:sz w:val="17"/>
                <w:szCs w:val="17"/>
                <w:lang w:val="en-US"/>
              </w:rPr>
            </w:pPr>
            <w:r w:rsidRPr="00B71B5A">
              <w:rPr>
                <w:rFonts w:ascii="Arial" w:hAnsi="Arial" w:cs="Arial"/>
                <w:b/>
                <w:bCs/>
                <w:sz w:val="17"/>
                <w:szCs w:val="17"/>
                <w:lang w:val="en-US"/>
              </w:rPr>
              <w:t>Abbreviations</w:t>
            </w:r>
          </w:p>
          <w:p w:rsidRPr="00B71B5A" w:rsidR="00731DC1" w:rsidP="00F8114C" w:rsidRDefault="00731DC1" w14:paraId="329FE5C7" w14:textId="56BF3267">
            <w:pPr>
              <w:spacing w:line="240" w:lineRule="auto"/>
              <w:jc w:val="center"/>
              <w:rPr>
                <w:sz w:val="17"/>
                <w:szCs w:val="17"/>
                <w:lang w:val="en-US"/>
              </w:rPr>
            </w:pPr>
            <w:r w:rsidRPr="00B71B5A">
              <w:rPr>
                <w:rFonts w:ascii="Arial" w:hAnsi="Arial" w:cs="Arial"/>
                <w:b/>
                <w:bCs/>
                <w:i/>
                <w:iCs/>
                <w:sz w:val="17"/>
                <w:szCs w:val="17"/>
                <w:lang w:val="en-US"/>
              </w:rPr>
              <w:t>(if applicable)</w:t>
            </w:r>
          </w:p>
        </w:tc>
      </w:tr>
      <w:tr w:rsidRPr="00AC64C1" w:rsidR="006F548F" w:rsidTr="02E16368" w14:paraId="32D86B6F" w14:textId="77777777">
        <w:tc>
          <w:tcPr>
            <w:tcW w:w="838" w:type="dxa"/>
            <w:vMerge/>
            <w:tcMar>
              <w:top w:w="28" w:type="dxa"/>
              <w:bottom w:w="28" w:type="dxa"/>
            </w:tcMar>
          </w:tcPr>
          <w:p w:rsidRPr="00AC64C1" w:rsidR="00731DC1" w:rsidP="00F8114C" w:rsidRDefault="00731DC1" w14:paraId="449AAD2D"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7CF2686B" w14:textId="2E46A49E">
            <w:pPr>
              <w:spacing w:line="240" w:lineRule="auto"/>
              <w:rPr>
                <w:rFonts w:ascii="Arial" w:hAnsi="Arial" w:cs="Arial"/>
                <w:b/>
                <w:bCs/>
                <w:sz w:val="17"/>
                <w:szCs w:val="17"/>
              </w:rPr>
            </w:pPr>
            <w:r w:rsidRPr="00AC64C1">
              <w:rPr>
                <w:rFonts w:ascii="Arial" w:hAnsi="Arial" w:cs="Arial"/>
                <w:sz w:val="17"/>
                <w:szCs w:val="17"/>
              </w:rPr>
              <w:t>UAB „LTG Kompetencijų centras“ (KC) vykdomų pirkimo procedūrų bendrųjų nuostatų aprašas (BNA)</w:t>
            </w:r>
          </w:p>
        </w:tc>
        <w:tc>
          <w:tcPr>
            <w:tcW w:w="3457" w:type="dxa"/>
            <w:gridSpan w:val="11"/>
            <w:tcMar/>
          </w:tcPr>
          <w:p w:rsidRPr="00AC64C1" w:rsidR="00731DC1" w:rsidP="00F8114C" w:rsidRDefault="00731DC1" w14:paraId="7A9CBF3D" w14:textId="67261039">
            <w:pPr>
              <w:spacing w:line="240" w:lineRule="auto"/>
              <w:jc w:val="both"/>
              <w:rPr>
                <w:rFonts w:ascii="Arial" w:hAnsi="Arial" w:cs="Arial"/>
                <w:b/>
                <w:bCs/>
                <w:sz w:val="17"/>
                <w:szCs w:val="17"/>
              </w:rPr>
            </w:pPr>
            <w:r w:rsidRPr="00AC64C1">
              <w:rPr>
                <w:rFonts w:ascii="Arial" w:hAnsi="Arial" w:cs="Arial"/>
                <w:sz w:val="17"/>
                <w:szCs w:val="17"/>
              </w:rPr>
              <w:t xml:space="preserve">Šios sąlygos yra skirtos visų LTG grupės įmonių vykdomų pirkimų bendrai informacijai, taikomai pirkimams, vykdomiems skelbiamų ir neskelbiamų derybų, bei atviro konkurso būdu.  </w:t>
            </w:r>
          </w:p>
        </w:tc>
        <w:tc>
          <w:tcPr>
            <w:tcW w:w="2025" w:type="dxa"/>
            <w:gridSpan w:val="4"/>
            <w:tcMar/>
          </w:tcPr>
          <w:p w:rsidRPr="00AC64C1" w:rsidR="00731DC1" w:rsidP="00F8114C" w:rsidRDefault="00731DC1" w14:paraId="6A61766D" w14:textId="0C4EB323">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BNA</w:t>
            </w:r>
          </w:p>
        </w:tc>
        <w:tc>
          <w:tcPr>
            <w:tcW w:w="1535" w:type="dxa"/>
            <w:gridSpan w:val="5"/>
            <w:tcMar>
              <w:top w:w="28" w:type="dxa"/>
              <w:bottom w:w="28" w:type="dxa"/>
            </w:tcMar>
          </w:tcPr>
          <w:p w:rsidRPr="00B71B5A" w:rsidR="00731DC1" w:rsidP="00F8114C" w:rsidRDefault="00731DC1" w14:paraId="380929C3" w14:textId="4ABDDEB2">
            <w:pPr>
              <w:spacing w:line="240" w:lineRule="auto"/>
              <w:rPr>
                <w:sz w:val="17"/>
                <w:szCs w:val="17"/>
                <w:lang w:val="en-US"/>
              </w:rPr>
            </w:pPr>
            <w:r w:rsidRPr="00B71B5A">
              <w:rPr>
                <w:rFonts w:ascii="Arial" w:hAnsi="Arial" w:cs="Arial"/>
                <w:sz w:val="17"/>
                <w:szCs w:val="17"/>
                <w:lang w:val="en-US"/>
              </w:rPr>
              <w:t xml:space="preserve">Description of General Provisions (GPD) for the Conduct of Procurement Procedures by UAB LTG </w:t>
            </w:r>
            <w:proofErr w:type="spellStart"/>
            <w:r w:rsidRPr="00B71B5A">
              <w:rPr>
                <w:rFonts w:ascii="Arial" w:hAnsi="Arial" w:cs="Arial"/>
                <w:sz w:val="17"/>
                <w:szCs w:val="17"/>
                <w:lang w:val="en-US"/>
              </w:rPr>
              <w:t>Kompetencijų</w:t>
            </w:r>
            <w:proofErr w:type="spellEnd"/>
            <w:r w:rsidRPr="00B71B5A">
              <w:rPr>
                <w:rFonts w:ascii="Arial" w:hAnsi="Arial" w:cs="Arial"/>
                <w:sz w:val="17"/>
                <w:szCs w:val="17"/>
                <w:lang w:val="en-US"/>
              </w:rPr>
              <w:t xml:space="preserve"> </w:t>
            </w:r>
            <w:proofErr w:type="spellStart"/>
            <w:r w:rsidRPr="00B71B5A">
              <w:rPr>
                <w:rFonts w:ascii="Arial" w:hAnsi="Arial" w:cs="Arial"/>
                <w:sz w:val="17"/>
                <w:szCs w:val="17"/>
                <w:lang w:val="en-US"/>
              </w:rPr>
              <w:t>centras</w:t>
            </w:r>
            <w:proofErr w:type="spellEnd"/>
            <w:r w:rsidRPr="00B71B5A">
              <w:rPr>
                <w:rFonts w:ascii="Arial" w:hAnsi="Arial" w:cs="Arial"/>
                <w:sz w:val="17"/>
                <w:szCs w:val="17"/>
                <w:lang w:val="en-US"/>
              </w:rPr>
              <w:t xml:space="preserve"> (KC)</w:t>
            </w:r>
          </w:p>
        </w:tc>
        <w:tc>
          <w:tcPr>
            <w:tcW w:w="4259" w:type="dxa"/>
            <w:gridSpan w:val="14"/>
            <w:tcMar/>
          </w:tcPr>
          <w:p w:rsidRPr="00B71B5A" w:rsidR="00731DC1" w:rsidP="00F8114C" w:rsidRDefault="00731DC1" w14:paraId="5293E279" w14:textId="71152109">
            <w:pPr>
              <w:spacing w:line="240" w:lineRule="auto"/>
              <w:jc w:val="both"/>
              <w:rPr>
                <w:sz w:val="17"/>
                <w:szCs w:val="17"/>
                <w:lang w:val="en-US"/>
              </w:rPr>
            </w:pPr>
            <w:r w:rsidRPr="00B71B5A">
              <w:rPr>
                <w:rFonts w:ascii="Arial" w:hAnsi="Arial" w:cs="Arial"/>
                <w:sz w:val="17"/>
                <w:szCs w:val="17"/>
                <w:lang w:val="en-US"/>
              </w:rPr>
              <w:t xml:space="preserve">These provisions are intended to provide general information on all procurement procedures conducted by </w:t>
            </w:r>
            <w:r w:rsidRPr="00B71B5A">
              <w:rPr>
                <w:rFonts w:ascii="Arial" w:hAnsi="Arial" w:cs="Arial"/>
                <w:color w:val="000000" w:themeColor="text1"/>
                <w:sz w:val="17"/>
                <w:szCs w:val="17"/>
                <w:lang w:val="en-US"/>
              </w:rPr>
              <w:t xml:space="preserve">LTG </w:t>
            </w:r>
            <w:r w:rsidRPr="00B71B5A">
              <w:rPr>
                <w:rFonts w:ascii="Arial" w:hAnsi="Arial" w:cs="Arial"/>
                <w:sz w:val="17"/>
                <w:szCs w:val="17"/>
                <w:lang w:val="en-US"/>
              </w:rPr>
              <w:t xml:space="preserve">Group’s companies, which is applied to procurements conducted by way of a negotiated procedure with or without publication of a contract notice and in the form of an open tendering procedure.  </w:t>
            </w:r>
          </w:p>
        </w:tc>
        <w:tc>
          <w:tcPr>
            <w:tcW w:w="1406" w:type="dxa"/>
            <w:gridSpan w:val="2"/>
            <w:tcMar/>
          </w:tcPr>
          <w:p w:rsidRPr="00B71B5A" w:rsidR="00731DC1" w:rsidP="00F8114C" w:rsidRDefault="00731DC1" w14:paraId="0E64247C" w14:textId="52A15652">
            <w:pPr>
              <w:spacing w:line="240" w:lineRule="auto"/>
              <w:jc w:val="center"/>
              <w:rPr>
                <w:sz w:val="17"/>
                <w:szCs w:val="17"/>
                <w:lang w:val="en-US"/>
              </w:rPr>
            </w:pPr>
            <w:r w:rsidRPr="00B71B5A">
              <w:rPr>
                <w:rFonts w:ascii="Arial" w:hAnsi="Arial" w:cs="Arial"/>
                <w:sz w:val="17"/>
                <w:szCs w:val="17"/>
                <w:lang w:val="en-US"/>
              </w:rPr>
              <w:t>GPD</w:t>
            </w:r>
          </w:p>
        </w:tc>
      </w:tr>
      <w:tr w:rsidRPr="00AC64C1" w:rsidR="006F548F" w:rsidTr="02E16368" w14:paraId="66F13806" w14:textId="77777777">
        <w:tc>
          <w:tcPr>
            <w:tcW w:w="838" w:type="dxa"/>
            <w:vMerge/>
            <w:tcMar>
              <w:top w:w="28" w:type="dxa"/>
              <w:bottom w:w="28" w:type="dxa"/>
            </w:tcMar>
          </w:tcPr>
          <w:p w:rsidRPr="00AC64C1" w:rsidR="00731DC1" w:rsidP="00F8114C" w:rsidRDefault="00731DC1" w14:paraId="79F4DE44"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41FFCDD7" w14:textId="3A4937D8">
            <w:pPr>
              <w:spacing w:line="240" w:lineRule="auto"/>
              <w:rPr>
                <w:rFonts w:ascii="Arial" w:hAnsi="Arial" w:cs="Arial"/>
                <w:b/>
                <w:bCs/>
                <w:sz w:val="17"/>
                <w:szCs w:val="17"/>
              </w:rPr>
            </w:pPr>
            <w:r w:rsidRPr="00AC64C1">
              <w:rPr>
                <w:rFonts w:ascii="Arial" w:hAnsi="Arial" w:cs="Arial"/>
                <w:sz w:val="17"/>
                <w:szCs w:val="17"/>
              </w:rPr>
              <w:t>Pirkimo sąlygų bendroji ir specialioji dalis</w:t>
            </w:r>
          </w:p>
        </w:tc>
        <w:tc>
          <w:tcPr>
            <w:tcW w:w="3457" w:type="dxa"/>
            <w:gridSpan w:val="11"/>
            <w:tcMar/>
          </w:tcPr>
          <w:p w:rsidRPr="00AC64C1" w:rsidR="00731DC1" w:rsidP="00F8114C" w:rsidRDefault="00731DC1" w14:paraId="25F02AD8" w14:textId="77777777">
            <w:pPr>
              <w:pStyle w:val="ListParagraph"/>
              <w:tabs>
                <w:tab w:val="left" w:pos="567"/>
              </w:tabs>
              <w:spacing w:line="240" w:lineRule="auto"/>
              <w:ind w:left="0"/>
              <w:contextualSpacing w:val="0"/>
              <w:jc w:val="both"/>
              <w:rPr>
                <w:rFonts w:ascii="Arial" w:hAnsi="Arial" w:cs="Arial"/>
                <w:sz w:val="17"/>
                <w:szCs w:val="17"/>
              </w:rPr>
            </w:pPr>
            <w:r w:rsidRPr="00AC64C1">
              <w:rPr>
                <w:rFonts w:ascii="Arial" w:hAnsi="Arial" w:cs="Arial"/>
                <w:sz w:val="17"/>
                <w:szCs w:val="17"/>
              </w:rPr>
              <w:t>Visos kitos sąlygos, susijusios su konkrečiu pirkimo objektu, jam keliamiems reikalavimams bei kitoms sąlygoms.</w:t>
            </w:r>
          </w:p>
          <w:p w:rsidRPr="00AC64C1" w:rsidR="00731DC1" w:rsidP="00F8114C" w:rsidRDefault="00731DC1" w14:paraId="0D8883C1" w14:textId="09A85DFD">
            <w:pPr>
              <w:spacing w:line="240" w:lineRule="auto"/>
              <w:jc w:val="both"/>
              <w:rPr>
                <w:rFonts w:ascii="Arial" w:hAnsi="Arial" w:cs="Arial"/>
                <w:b/>
                <w:bCs/>
                <w:sz w:val="17"/>
                <w:szCs w:val="17"/>
              </w:rPr>
            </w:pPr>
            <w:r w:rsidRPr="00AC64C1">
              <w:rPr>
                <w:rFonts w:ascii="Arial" w:hAnsi="Arial" w:cs="Arial"/>
                <w:sz w:val="17"/>
                <w:szCs w:val="17"/>
              </w:rPr>
              <w:t xml:space="preserve">Sąlygos skiriamos į dvi dalis: Bendroji dalis (BD) ir Specialioji dalis (SD). Bendroji dalis teikiama kaip Specialiosios dalies priedas. </w:t>
            </w:r>
          </w:p>
        </w:tc>
        <w:tc>
          <w:tcPr>
            <w:tcW w:w="2025" w:type="dxa"/>
            <w:gridSpan w:val="4"/>
            <w:tcMar/>
          </w:tcPr>
          <w:p w:rsidRPr="00AC64C1" w:rsidR="00731DC1" w:rsidP="00F8114C" w:rsidRDefault="00731DC1" w14:paraId="423B0A6D" w14:textId="77777777">
            <w:pPr>
              <w:pStyle w:val="ListParagraph"/>
              <w:tabs>
                <w:tab w:val="left" w:pos="567"/>
              </w:tabs>
              <w:spacing w:line="240" w:lineRule="auto"/>
              <w:ind w:left="0"/>
              <w:contextualSpacing w:val="0"/>
              <w:jc w:val="center"/>
              <w:rPr>
                <w:rFonts w:ascii="Arial" w:hAnsi="Arial" w:cs="Arial"/>
                <w:sz w:val="17"/>
                <w:szCs w:val="17"/>
              </w:rPr>
            </w:pPr>
            <w:r w:rsidRPr="00AC64C1">
              <w:rPr>
                <w:rFonts w:ascii="Arial" w:hAnsi="Arial" w:cs="Arial"/>
                <w:sz w:val="17"/>
                <w:szCs w:val="17"/>
              </w:rPr>
              <w:t>BD</w:t>
            </w:r>
          </w:p>
          <w:p w:rsidRPr="00AC64C1" w:rsidR="00731DC1" w:rsidP="00F8114C" w:rsidRDefault="00731DC1" w14:paraId="49334400" w14:textId="6E0BC0BA">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SD</w:t>
            </w:r>
          </w:p>
        </w:tc>
        <w:tc>
          <w:tcPr>
            <w:tcW w:w="1535" w:type="dxa"/>
            <w:gridSpan w:val="5"/>
            <w:tcMar>
              <w:top w:w="28" w:type="dxa"/>
              <w:bottom w:w="28" w:type="dxa"/>
            </w:tcMar>
          </w:tcPr>
          <w:p w:rsidRPr="00B71B5A" w:rsidR="00731DC1" w:rsidP="00F8114C" w:rsidRDefault="00731DC1" w14:paraId="4EC49961" w14:textId="127971F7">
            <w:pPr>
              <w:spacing w:line="240" w:lineRule="auto"/>
              <w:rPr>
                <w:sz w:val="17"/>
                <w:szCs w:val="17"/>
                <w:lang w:val="en-US"/>
              </w:rPr>
            </w:pPr>
            <w:r w:rsidRPr="00B71B5A">
              <w:rPr>
                <w:rFonts w:ascii="Arial" w:hAnsi="Arial" w:cs="Arial"/>
                <w:sz w:val="17"/>
                <w:szCs w:val="17"/>
                <w:lang w:val="en-US"/>
              </w:rPr>
              <w:t>General and Special Parts of the Procurement conditions</w:t>
            </w:r>
          </w:p>
        </w:tc>
        <w:tc>
          <w:tcPr>
            <w:tcW w:w="4259" w:type="dxa"/>
            <w:gridSpan w:val="14"/>
            <w:tcMar/>
          </w:tcPr>
          <w:p w:rsidRPr="00B71B5A" w:rsidR="00731DC1" w:rsidP="00F8114C" w:rsidRDefault="00731DC1" w14:paraId="5815D2F7" w14:textId="77777777">
            <w:pPr>
              <w:pStyle w:val="ListParagraph"/>
              <w:tabs>
                <w:tab w:val="left" w:pos="0"/>
                <w:tab w:val="left" w:pos="284"/>
                <w:tab w:val="left" w:pos="567"/>
              </w:tabs>
              <w:spacing w:line="240" w:lineRule="auto"/>
              <w:ind w:left="0"/>
              <w:contextualSpacing w:val="0"/>
              <w:jc w:val="both"/>
              <w:rPr>
                <w:rFonts w:ascii="Arial" w:hAnsi="Arial" w:cs="Arial"/>
                <w:sz w:val="17"/>
                <w:szCs w:val="17"/>
                <w:lang w:val="en-US"/>
              </w:rPr>
            </w:pPr>
            <w:r w:rsidRPr="00B71B5A">
              <w:rPr>
                <w:rFonts w:ascii="Arial" w:hAnsi="Arial" w:cs="Arial"/>
                <w:sz w:val="17"/>
                <w:szCs w:val="17"/>
                <w:lang w:val="en-US"/>
              </w:rPr>
              <w:t>Any other conditions related with a particular object of procurement; the requirements applicable to it as well as other conditions.</w:t>
            </w:r>
          </w:p>
          <w:p w:rsidRPr="00B71B5A" w:rsidR="00731DC1" w:rsidP="00F8114C" w:rsidRDefault="00731DC1" w14:paraId="673CEEDC" w14:textId="584B3D73">
            <w:pPr>
              <w:spacing w:line="240" w:lineRule="auto"/>
              <w:jc w:val="both"/>
              <w:rPr>
                <w:sz w:val="17"/>
                <w:szCs w:val="17"/>
                <w:lang w:val="en-US"/>
              </w:rPr>
            </w:pPr>
            <w:r w:rsidRPr="00B71B5A">
              <w:rPr>
                <w:rFonts w:ascii="Arial" w:hAnsi="Arial" w:cs="Arial"/>
                <w:sz w:val="17"/>
                <w:szCs w:val="17"/>
                <w:lang w:val="en-US"/>
              </w:rPr>
              <w:t xml:space="preserve">The conditions are divided into two parts: General Part (GP) and Special Part (SP). The General Part is provided as an annex to the Special Part. </w:t>
            </w:r>
          </w:p>
        </w:tc>
        <w:tc>
          <w:tcPr>
            <w:tcW w:w="1406" w:type="dxa"/>
            <w:gridSpan w:val="2"/>
            <w:tcMar/>
          </w:tcPr>
          <w:p w:rsidRPr="00B71B5A" w:rsidR="00731DC1" w:rsidP="00F8114C" w:rsidRDefault="00731DC1" w14:paraId="598137F2" w14:textId="77777777">
            <w:pPr>
              <w:pStyle w:val="ListParagraph"/>
              <w:tabs>
                <w:tab w:val="left" w:pos="0"/>
                <w:tab w:val="left" w:pos="284"/>
                <w:tab w:val="left" w:pos="567"/>
              </w:tabs>
              <w:spacing w:line="240" w:lineRule="auto"/>
              <w:ind w:left="0"/>
              <w:contextualSpacing w:val="0"/>
              <w:jc w:val="center"/>
              <w:rPr>
                <w:rFonts w:ascii="Arial" w:hAnsi="Arial" w:cs="Arial"/>
                <w:sz w:val="17"/>
                <w:szCs w:val="17"/>
                <w:lang w:val="en-US"/>
              </w:rPr>
            </w:pPr>
            <w:r w:rsidRPr="00B71B5A">
              <w:rPr>
                <w:rFonts w:ascii="Arial" w:hAnsi="Arial" w:cs="Arial"/>
                <w:sz w:val="17"/>
                <w:szCs w:val="17"/>
                <w:lang w:val="en-US"/>
              </w:rPr>
              <w:t>GP</w:t>
            </w:r>
          </w:p>
          <w:p w:rsidRPr="00B71B5A" w:rsidR="00731DC1" w:rsidP="00F8114C" w:rsidRDefault="00731DC1" w14:paraId="27A458D9" w14:textId="4D4C3094">
            <w:pPr>
              <w:spacing w:line="240" w:lineRule="auto"/>
              <w:jc w:val="center"/>
              <w:rPr>
                <w:sz w:val="17"/>
                <w:szCs w:val="17"/>
                <w:lang w:val="en-US"/>
              </w:rPr>
            </w:pPr>
            <w:r w:rsidRPr="00B71B5A">
              <w:rPr>
                <w:rFonts w:ascii="Arial" w:hAnsi="Arial" w:cs="Arial"/>
                <w:sz w:val="17"/>
                <w:szCs w:val="17"/>
                <w:lang w:val="en-US"/>
              </w:rPr>
              <w:t>SP</w:t>
            </w:r>
          </w:p>
        </w:tc>
      </w:tr>
      <w:tr w:rsidRPr="00AC64C1" w:rsidR="006F548F" w:rsidTr="02E16368" w14:paraId="1785C19D" w14:textId="77777777">
        <w:tc>
          <w:tcPr>
            <w:tcW w:w="838" w:type="dxa"/>
            <w:vMerge/>
            <w:tcMar>
              <w:top w:w="28" w:type="dxa"/>
              <w:bottom w:w="28" w:type="dxa"/>
            </w:tcMar>
          </w:tcPr>
          <w:p w:rsidRPr="00AC64C1" w:rsidR="00731DC1" w:rsidP="00F8114C" w:rsidRDefault="00731DC1" w14:paraId="7F26A2D8"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08423DB2" w14:textId="1B2A6B42">
            <w:pPr>
              <w:spacing w:line="240" w:lineRule="auto"/>
              <w:rPr>
                <w:rFonts w:ascii="Arial" w:hAnsi="Arial" w:cs="Arial"/>
                <w:b/>
                <w:bCs/>
                <w:sz w:val="17"/>
                <w:szCs w:val="17"/>
              </w:rPr>
            </w:pPr>
            <w:r w:rsidRPr="00AC64C1">
              <w:rPr>
                <w:rFonts w:ascii="Arial" w:hAnsi="Arial" w:cs="Arial"/>
                <w:sz w:val="17"/>
                <w:szCs w:val="17"/>
              </w:rPr>
              <w:t>Pirkimo sąlygos</w:t>
            </w:r>
          </w:p>
        </w:tc>
        <w:tc>
          <w:tcPr>
            <w:tcW w:w="3457" w:type="dxa"/>
            <w:gridSpan w:val="11"/>
            <w:tcMar/>
          </w:tcPr>
          <w:p w:rsidRPr="00AC64C1" w:rsidR="00731DC1" w:rsidP="00F8114C" w:rsidRDefault="00731DC1" w14:paraId="704587A3" w14:textId="45618D3B">
            <w:pPr>
              <w:spacing w:line="240" w:lineRule="auto"/>
              <w:jc w:val="both"/>
              <w:rPr>
                <w:rFonts w:ascii="Arial" w:hAnsi="Arial" w:cs="Arial"/>
                <w:b/>
                <w:bCs/>
                <w:sz w:val="17"/>
                <w:szCs w:val="17"/>
              </w:rPr>
            </w:pPr>
            <w:r w:rsidRPr="00AC64C1">
              <w:rPr>
                <w:rFonts w:ascii="Arial" w:hAnsi="Arial" w:cs="Arial"/>
                <w:sz w:val="17"/>
                <w:szCs w:val="17"/>
              </w:rPr>
              <w:t>Pirkimo sąlygos apima tiek BNA, tiek BD ir SD bei jų priedus.</w:t>
            </w:r>
          </w:p>
        </w:tc>
        <w:tc>
          <w:tcPr>
            <w:tcW w:w="2025" w:type="dxa"/>
            <w:gridSpan w:val="4"/>
            <w:tcMar/>
          </w:tcPr>
          <w:p w:rsidRPr="00AC64C1" w:rsidR="00731DC1" w:rsidP="00F8114C" w:rsidRDefault="00731DC1" w14:paraId="36717E56"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3B08887A" w14:textId="7EF08CA8">
            <w:pPr>
              <w:spacing w:line="240" w:lineRule="auto"/>
              <w:rPr>
                <w:sz w:val="17"/>
                <w:szCs w:val="17"/>
                <w:lang w:val="en-US"/>
              </w:rPr>
            </w:pPr>
            <w:r w:rsidRPr="00B71B5A">
              <w:rPr>
                <w:rFonts w:ascii="Arial" w:hAnsi="Arial" w:cs="Arial"/>
                <w:sz w:val="17"/>
                <w:szCs w:val="17"/>
                <w:lang w:val="en-US"/>
              </w:rPr>
              <w:t>Procurement Conditions</w:t>
            </w:r>
          </w:p>
        </w:tc>
        <w:tc>
          <w:tcPr>
            <w:tcW w:w="4259" w:type="dxa"/>
            <w:gridSpan w:val="14"/>
            <w:tcMar/>
          </w:tcPr>
          <w:p w:rsidRPr="00B71B5A" w:rsidR="00731DC1" w:rsidP="00F8114C" w:rsidRDefault="00731DC1" w14:paraId="516884FD" w14:textId="6D5102A3">
            <w:pPr>
              <w:spacing w:line="240" w:lineRule="auto"/>
              <w:jc w:val="both"/>
              <w:rPr>
                <w:sz w:val="17"/>
                <w:szCs w:val="17"/>
                <w:lang w:val="en-US"/>
              </w:rPr>
            </w:pPr>
            <w:r w:rsidRPr="00B71B5A">
              <w:rPr>
                <w:rFonts w:ascii="Arial" w:hAnsi="Arial" w:cs="Arial"/>
                <w:sz w:val="17"/>
                <w:szCs w:val="17"/>
                <w:lang w:val="en-US"/>
              </w:rPr>
              <w:t>The Procurement Conditions cover both the GP and SP as well as annexes thereto.</w:t>
            </w:r>
          </w:p>
        </w:tc>
        <w:tc>
          <w:tcPr>
            <w:tcW w:w="1406" w:type="dxa"/>
            <w:gridSpan w:val="2"/>
            <w:tcMar/>
          </w:tcPr>
          <w:p w:rsidRPr="00B71B5A" w:rsidR="00731DC1" w:rsidP="00F8114C" w:rsidRDefault="00731DC1" w14:paraId="31C2C17E" w14:textId="77777777">
            <w:pPr>
              <w:spacing w:line="240" w:lineRule="auto"/>
              <w:rPr>
                <w:sz w:val="17"/>
                <w:szCs w:val="17"/>
                <w:lang w:val="en-US"/>
              </w:rPr>
            </w:pPr>
          </w:p>
        </w:tc>
      </w:tr>
      <w:tr w:rsidRPr="00AC64C1" w:rsidR="006F548F" w:rsidTr="02E16368" w14:paraId="6B1E5615" w14:textId="77777777">
        <w:tc>
          <w:tcPr>
            <w:tcW w:w="838" w:type="dxa"/>
            <w:vMerge/>
            <w:tcMar>
              <w:top w:w="28" w:type="dxa"/>
              <w:bottom w:w="28" w:type="dxa"/>
            </w:tcMar>
          </w:tcPr>
          <w:p w:rsidRPr="00AC64C1" w:rsidR="00731DC1" w:rsidP="00F8114C" w:rsidRDefault="00731DC1" w14:paraId="6DDD069E"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5353D827" w14:textId="4A73EA7F">
            <w:pPr>
              <w:spacing w:line="240" w:lineRule="auto"/>
              <w:rPr>
                <w:rFonts w:ascii="Arial" w:hAnsi="Arial" w:cs="Arial"/>
                <w:b/>
                <w:bCs/>
                <w:sz w:val="17"/>
                <w:szCs w:val="17"/>
              </w:rPr>
            </w:pPr>
            <w:r w:rsidRPr="00AC64C1">
              <w:rPr>
                <w:rFonts w:ascii="Arial" w:hAnsi="Arial" w:cs="Arial"/>
                <w:sz w:val="17"/>
                <w:szCs w:val="17"/>
              </w:rPr>
              <w:t>Pirkimo komisija</w:t>
            </w:r>
          </w:p>
        </w:tc>
        <w:tc>
          <w:tcPr>
            <w:tcW w:w="3457" w:type="dxa"/>
            <w:gridSpan w:val="11"/>
            <w:tcMar/>
          </w:tcPr>
          <w:p w:rsidRPr="00AC64C1" w:rsidR="00731DC1" w:rsidP="00F8114C" w:rsidRDefault="00731DC1" w14:paraId="52983AA4" w14:textId="5BF7F0B6">
            <w:pPr>
              <w:spacing w:line="240" w:lineRule="auto"/>
              <w:jc w:val="both"/>
              <w:rPr>
                <w:rFonts w:ascii="Arial" w:hAnsi="Arial" w:cs="Arial"/>
                <w:b/>
                <w:bCs/>
                <w:sz w:val="17"/>
                <w:szCs w:val="17"/>
              </w:rPr>
            </w:pPr>
            <w:r w:rsidRPr="00AC64C1">
              <w:rPr>
                <w:rFonts w:ascii="Arial" w:hAnsi="Arial" w:cs="Arial"/>
                <w:bCs/>
                <w:color w:val="000000"/>
                <w:sz w:val="17"/>
                <w:szCs w:val="17"/>
              </w:rPr>
              <w:t xml:space="preserve">KC </w:t>
            </w:r>
            <w:r w:rsidRPr="00AC64C1">
              <w:rPr>
                <w:rFonts w:ascii="Arial" w:hAnsi="Arial" w:cs="Arial"/>
                <w:sz w:val="17"/>
                <w:szCs w:val="17"/>
              </w:rPr>
              <w:t>pirkimo procedūroms atlikti</w:t>
            </w:r>
            <w:r w:rsidRPr="00AC64C1">
              <w:rPr>
                <w:rFonts w:ascii="Arial" w:hAnsi="Arial" w:cs="Arial"/>
                <w:color w:val="000000"/>
                <w:sz w:val="17"/>
                <w:szCs w:val="17"/>
              </w:rPr>
              <w:t> </w:t>
            </w:r>
            <w:r w:rsidRPr="00AC64C1">
              <w:rPr>
                <w:rFonts w:ascii="Arial" w:hAnsi="Arial" w:cs="Arial"/>
                <w:sz w:val="17"/>
                <w:szCs w:val="17"/>
              </w:rPr>
              <w:t>sudaryta pirkimo komisija.</w:t>
            </w:r>
          </w:p>
        </w:tc>
        <w:tc>
          <w:tcPr>
            <w:tcW w:w="2025" w:type="dxa"/>
            <w:gridSpan w:val="4"/>
            <w:tcMar/>
          </w:tcPr>
          <w:p w:rsidRPr="00AC64C1" w:rsidR="00731DC1" w:rsidP="00F8114C" w:rsidRDefault="00731DC1" w14:paraId="350E83B0" w14:textId="53ED8433">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 xml:space="preserve">Komisija </w:t>
            </w:r>
          </w:p>
        </w:tc>
        <w:tc>
          <w:tcPr>
            <w:tcW w:w="1535" w:type="dxa"/>
            <w:gridSpan w:val="5"/>
            <w:tcMar>
              <w:top w:w="28" w:type="dxa"/>
              <w:bottom w:w="28" w:type="dxa"/>
            </w:tcMar>
          </w:tcPr>
          <w:p w:rsidRPr="00B71B5A" w:rsidR="00731DC1" w:rsidP="00F8114C" w:rsidRDefault="00731DC1" w14:paraId="08DED62D" w14:textId="57DF1FEC">
            <w:pPr>
              <w:spacing w:line="240" w:lineRule="auto"/>
              <w:rPr>
                <w:sz w:val="17"/>
                <w:szCs w:val="17"/>
                <w:lang w:val="en-US"/>
              </w:rPr>
            </w:pPr>
            <w:r w:rsidRPr="00B71B5A">
              <w:rPr>
                <w:rFonts w:ascii="Arial" w:hAnsi="Arial" w:cs="Arial"/>
                <w:sz w:val="17"/>
                <w:szCs w:val="17"/>
                <w:lang w:val="en-US"/>
              </w:rPr>
              <w:t>Procurement Commission</w:t>
            </w:r>
          </w:p>
        </w:tc>
        <w:tc>
          <w:tcPr>
            <w:tcW w:w="4259" w:type="dxa"/>
            <w:gridSpan w:val="14"/>
            <w:tcMar/>
          </w:tcPr>
          <w:p w:rsidRPr="00B71B5A" w:rsidR="00731DC1" w:rsidP="00F8114C" w:rsidRDefault="00731DC1" w14:paraId="67CB2AA7" w14:textId="25D8928D">
            <w:pPr>
              <w:spacing w:line="240" w:lineRule="auto"/>
              <w:jc w:val="both"/>
              <w:rPr>
                <w:sz w:val="17"/>
                <w:szCs w:val="17"/>
                <w:lang w:val="en-US"/>
              </w:rPr>
            </w:pPr>
            <w:r w:rsidRPr="00B71B5A">
              <w:rPr>
                <w:rFonts w:ascii="Arial" w:hAnsi="Arial" w:cs="Arial"/>
                <w:sz w:val="17"/>
                <w:szCs w:val="17"/>
                <w:lang w:val="en-US"/>
              </w:rPr>
              <w:t>The Procurement Commission formed to conduct KC’s procurement procedures.</w:t>
            </w:r>
          </w:p>
        </w:tc>
        <w:tc>
          <w:tcPr>
            <w:tcW w:w="1406" w:type="dxa"/>
            <w:gridSpan w:val="2"/>
            <w:tcMar/>
          </w:tcPr>
          <w:p w:rsidRPr="00B71B5A" w:rsidR="00731DC1" w:rsidP="00F8114C" w:rsidRDefault="00731DC1" w14:paraId="78302C3F" w14:textId="60115099">
            <w:pPr>
              <w:spacing w:line="240" w:lineRule="auto"/>
              <w:jc w:val="center"/>
              <w:rPr>
                <w:sz w:val="17"/>
                <w:szCs w:val="17"/>
                <w:lang w:val="en-US"/>
              </w:rPr>
            </w:pPr>
            <w:r w:rsidRPr="00B71B5A">
              <w:rPr>
                <w:rFonts w:ascii="Arial" w:hAnsi="Arial" w:cs="Arial"/>
                <w:sz w:val="17"/>
                <w:szCs w:val="17"/>
                <w:lang w:val="en-US"/>
              </w:rPr>
              <w:t>Commission</w:t>
            </w:r>
          </w:p>
        </w:tc>
      </w:tr>
      <w:tr w:rsidRPr="00AC64C1" w:rsidR="006F548F" w:rsidTr="02E16368" w14:paraId="72C823AB" w14:textId="77777777">
        <w:tc>
          <w:tcPr>
            <w:tcW w:w="838" w:type="dxa"/>
            <w:vMerge/>
            <w:tcMar>
              <w:top w:w="28" w:type="dxa"/>
              <w:bottom w:w="28" w:type="dxa"/>
            </w:tcMar>
          </w:tcPr>
          <w:p w:rsidRPr="00AC64C1" w:rsidR="00731DC1" w:rsidP="00F8114C" w:rsidRDefault="00731DC1" w14:paraId="0A664362"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51DA6982" w14:textId="77777777">
            <w:pPr>
              <w:pStyle w:val="ListParagraph"/>
              <w:tabs>
                <w:tab w:val="left" w:pos="567"/>
              </w:tabs>
              <w:spacing w:line="240" w:lineRule="auto"/>
              <w:ind w:left="0"/>
              <w:contextualSpacing w:val="0"/>
              <w:rPr>
                <w:rFonts w:ascii="Arial" w:hAnsi="Arial" w:cs="Arial"/>
                <w:sz w:val="17"/>
                <w:szCs w:val="17"/>
              </w:rPr>
            </w:pPr>
            <w:r w:rsidRPr="00AC64C1">
              <w:rPr>
                <w:rFonts w:ascii="Arial" w:hAnsi="Arial" w:cs="Arial"/>
                <w:sz w:val="17"/>
                <w:szCs w:val="17"/>
              </w:rPr>
              <w:t xml:space="preserve">Europos bendrasis viešųjų pirkimų dokumentas </w:t>
            </w:r>
          </w:p>
          <w:p w:rsidRPr="00AC64C1" w:rsidR="00731DC1" w:rsidP="00F8114C" w:rsidRDefault="00731DC1" w14:paraId="1033B210" w14:textId="77777777">
            <w:pPr>
              <w:spacing w:line="240" w:lineRule="auto"/>
              <w:rPr>
                <w:rFonts w:ascii="Arial" w:hAnsi="Arial" w:cs="Arial"/>
                <w:b/>
                <w:bCs/>
                <w:sz w:val="17"/>
                <w:szCs w:val="17"/>
              </w:rPr>
            </w:pPr>
          </w:p>
        </w:tc>
        <w:tc>
          <w:tcPr>
            <w:tcW w:w="3457" w:type="dxa"/>
            <w:gridSpan w:val="11"/>
            <w:tcMar/>
          </w:tcPr>
          <w:p w:rsidRPr="00AC64C1" w:rsidR="00731DC1" w:rsidP="00F8114C" w:rsidRDefault="00731DC1" w14:paraId="2A42D0C7" w14:textId="430E6F93">
            <w:pPr>
              <w:spacing w:line="240" w:lineRule="auto"/>
              <w:jc w:val="both"/>
              <w:rPr>
                <w:rFonts w:ascii="Arial" w:hAnsi="Arial" w:cs="Arial"/>
                <w:b/>
                <w:bCs/>
                <w:sz w:val="17"/>
                <w:szCs w:val="17"/>
              </w:rPr>
            </w:pPr>
            <w:r w:rsidRPr="00AC64C1">
              <w:rPr>
                <w:rFonts w:ascii="Arial" w:hAnsi="Arial" w:cs="Arial"/>
                <w:sz w:val="17"/>
                <w:szCs w:val="17"/>
              </w:rPr>
              <w:t xml:space="preserve">Įmonių finansinės padėties, pajėgumų ir tinkamumo pirkimų procedūrai aktuali deklaracija, </w:t>
            </w:r>
            <w:r w:rsidRPr="00AC64C1">
              <w:rPr>
                <w:rFonts w:ascii="Arial" w:hAnsi="Arial" w:cs="Arial"/>
                <w:spacing w:val="2"/>
                <w:sz w:val="17"/>
                <w:szCs w:val="17"/>
                <w:shd w:val="clear" w:color="auto" w:fill="FFFFFF"/>
              </w:rPr>
              <w:t>pakeičianti kompetentingų institucijų išduodamus dokumentus,</w:t>
            </w:r>
            <w:r w:rsidRPr="00AC64C1" w:rsidDel="00A455EB">
              <w:rPr>
                <w:rFonts w:ascii="Arial" w:hAnsi="Arial" w:cs="Arial"/>
                <w:sz w:val="17"/>
                <w:szCs w:val="17"/>
              </w:rPr>
              <w:t xml:space="preserve"> </w:t>
            </w:r>
            <w:r w:rsidRPr="00AC64C1">
              <w:rPr>
                <w:rFonts w:ascii="Arial" w:hAnsi="Arial" w:cs="Arial"/>
                <w:sz w:val="17"/>
                <w:szCs w:val="17"/>
              </w:rPr>
              <w:t xml:space="preserve">preliminariai patvirtinanti, kad Tiekėjas ir ūkio subjektai, kurių pajėgumais jis remiasi, atitinka Pirkimo dokumentuose nustatytus Tiekėjo pašalinimo pagrindų nebuvimo, kvalifikacijos, kokybės vadybos sistemos ir aplinkos apsaugos vadybos sistemos standartų, kvalifikacinės atrankos kriterijus. </w:t>
            </w:r>
          </w:p>
        </w:tc>
        <w:tc>
          <w:tcPr>
            <w:tcW w:w="2025" w:type="dxa"/>
            <w:gridSpan w:val="4"/>
            <w:tcMar/>
          </w:tcPr>
          <w:p w:rsidRPr="00AC64C1" w:rsidR="00731DC1" w:rsidP="00F8114C" w:rsidRDefault="00731DC1" w14:paraId="59F57044" w14:textId="77777777">
            <w:pPr>
              <w:pStyle w:val="ListParagraph"/>
              <w:tabs>
                <w:tab w:val="left" w:pos="567"/>
              </w:tabs>
              <w:spacing w:line="240" w:lineRule="auto"/>
              <w:ind w:left="0"/>
              <w:contextualSpacing w:val="0"/>
              <w:jc w:val="center"/>
              <w:rPr>
                <w:rFonts w:ascii="Arial" w:hAnsi="Arial" w:cs="Arial"/>
                <w:sz w:val="17"/>
                <w:szCs w:val="17"/>
              </w:rPr>
            </w:pPr>
            <w:r w:rsidRPr="00AC64C1">
              <w:rPr>
                <w:rFonts w:ascii="Arial" w:hAnsi="Arial" w:cs="Arial"/>
                <w:sz w:val="17"/>
                <w:szCs w:val="17"/>
              </w:rPr>
              <w:t>EBVPD</w:t>
            </w:r>
          </w:p>
          <w:p w:rsidRPr="00AC64C1" w:rsidR="00731DC1" w:rsidP="00F8114C" w:rsidRDefault="00731DC1" w14:paraId="60502846"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09FCAE4F" w14:textId="77777777">
            <w:pPr>
              <w:pStyle w:val="ListParagraph"/>
              <w:tabs>
                <w:tab w:val="left" w:pos="0"/>
                <w:tab w:val="left" w:pos="284"/>
                <w:tab w:val="left" w:pos="567"/>
              </w:tabs>
              <w:spacing w:line="240" w:lineRule="auto"/>
              <w:ind w:left="0"/>
              <w:contextualSpacing w:val="0"/>
              <w:jc w:val="both"/>
              <w:rPr>
                <w:rFonts w:ascii="Arial" w:hAnsi="Arial" w:cs="Arial"/>
                <w:sz w:val="17"/>
                <w:szCs w:val="17"/>
                <w:lang w:val="en-US"/>
              </w:rPr>
            </w:pPr>
            <w:r w:rsidRPr="00B71B5A">
              <w:rPr>
                <w:rFonts w:ascii="Arial" w:hAnsi="Arial" w:cs="Arial"/>
                <w:sz w:val="17"/>
                <w:szCs w:val="17"/>
                <w:lang w:val="en-US"/>
              </w:rPr>
              <w:t xml:space="preserve">European Single Procurement Document </w:t>
            </w:r>
          </w:p>
          <w:p w:rsidRPr="00B71B5A" w:rsidR="00731DC1" w:rsidP="00F8114C" w:rsidRDefault="00731DC1" w14:paraId="7E25F84B" w14:textId="77777777">
            <w:pPr>
              <w:spacing w:line="240" w:lineRule="auto"/>
              <w:rPr>
                <w:sz w:val="17"/>
                <w:szCs w:val="17"/>
                <w:lang w:val="en-US"/>
              </w:rPr>
            </w:pPr>
          </w:p>
        </w:tc>
        <w:tc>
          <w:tcPr>
            <w:tcW w:w="4259" w:type="dxa"/>
            <w:gridSpan w:val="14"/>
            <w:tcMar/>
          </w:tcPr>
          <w:p w:rsidRPr="00B71B5A" w:rsidR="00731DC1" w:rsidP="00F8114C" w:rsidRDefault="00731DC1" w14:paraId="11B3408C" w14:textId="3DB7B95C">
            <w:pPr>
              <w:spacing w:line="240" w:lineRule="auto"/>
              <w:jc w:val="both"/>
              <w:rPr>
                <w:sz w:val="17"/>
                <w:szCs w:val="17"/>
                <w:lang w:val="en-US"/>
              </w:rPr>
            </w:pPr>
            <w:r w:rsidRPr="00B71B5A">
              <w:rPr>
                <w:rFonts w:ascii="Arial" w:hAnsi="Arial" w:cs="Arial"/>
                <w:sz w:val="17"/>
                <w:szCs w:val="17"/>
                <w:lang w:val="en-US"/>
              </w:rPr>
              <w:t xml:space="preserve">Relevant declaration attesting to a financial standing of companies, their capacity and suitability to participate in a procurement procedure, </w:t>
            </w:r>
            <w:r w:rsidRPr="00B71B5A">
              <w:rPr>
                <w:rFonts w:ascii="Arial" w:hAnsi="Arial" w:cs="Arial"/>
                <w:sz w:val="17"/>
                <w:szCs w:val="17"/>
                <w:shd w:val="clear" w:color="auto" w:fill="FFFFFF"/>
                <w:lang w:val="en-US"/>
              </w:rPr>
              <w:t>replacing documents issued by the competent authorities and</w:t>
            </w:r>
            <w:r w:rsidRPr="00B71B5A">
              <w:rPr>
                <w:rFonts w:ascii="Arial" w:hAnsi="Arial" w:cs="Arial"/>
                <w:sz w:val="17"/>
                <w:szCs w:val="17"/>
                <w:lang w:val="en-US"/>
              </w:rPr>
              <w:t xml:space="preserve"> preliminarily confirming that the Supplier and economic entities on the capacities whereof it relies meet the criteria set out in the Procurement documents for the absence of grounds for Supplier exclusion, qualification, required quality assurance standards and environmental management standards, and pre-qualification selection.  </w:t>
            </w:r>
          </w:p>
        </w:tc>
        <w:tc>
          <w:tcPr>
            <w:tcW w:w="1406" w:type="dxa"/>
            <w:gridSpan w:val="2"/>
            <w:tcMar/>
          </w:tcPr>
          <w:p w:rsidRPr="00B71B5A" w:rsidR="00731DC1" w:rsidP="00F8114C" w:rsidRDefault="00731DC1" w14:paraId="4C4EC74A" w14:textId="77777777">
            <w:pPr>
              <w:pStyle w:val="ListParagraph"/>
              <w:tabs>
                <w:tab w:val="left" w:pos="0"/>
                <w:tab w:val="left" w:pos="284"/>
                <w:tab w:val="left" w:pos="567"/>
              </w:tabs>
              <w:spacing w:line="240" w:lineRule="auto"/>
              <w:ind w:left="0"/>
              <w:contextualSpacing w:val="0"/>
              <w:jc w:val="center"/>
              <w:rPr>
                <w:rFonts w:ascii="Arial" w:hAnsi="Arial" w:cs="Arial"/>
                <w:sz w:val="17"/>
                <w:szCs w:val="17"/>
                <w:lang w:val="en-US"/>
              </w:rPr>
            </w:pPr>
            <w:r w:rsidRPr="00B71B5A">
              <w:rPr>
                <w:rFonts w:ascii="Arial" w:hAnsi="Arial" w:cs="Arial"/>
                <w:sz w:val="17"/>
                <w:szCs w:val="17"/>
                <w:lang w:val="en-US"/>
              </w:rPr>
              <w:t>ESPD</w:t>
            </w:r>
          </w:p>
          <w:p w:rsidRPr="00B71B5A" w:rsidR="00731DC1" w:rsidP="00F8114C" w:rsidRDefault="00731DC1" w14:paraId="24BFF288" w14:textId="77777777">
            <w:pPr>
              <w:spacing w:line="240" w:lineRule="auto"/>
              <w:jc w:val="center"/>
              <w:rPr>
                <w:sz w:val="17"/>
                <w:szCs w:val="17"/>
                <w:lang w:val="en-US"/>
              </w:rPr>
            </w:pPr>
          </w:p>
        </w:tc>
      </w:tr>
      <w:tr w:rsidRPr="00AC64C1" w:rsidR="006F548F" w:rsidTr="02E16368" w14:paraId="15CCD7BA" w14:textId="77777777">
        <w:tc>
          <w:tcPr>
            <w:tcW w:w="838" w:type="dxa"/>
            <w:vMerge/>
            <w:tcMar>
              <w:top w:w="28" w:type="dxa"/>
              <w:bottom w:w="28" w:type="dxa"/>
            </w:tcMar>
          </w:tcPr>
          <w:p w:rsidRPr="00AC64C1" w:rsidR="00731DC1" w:rsidP="00F8114C" w:rsidRDefault="00731DC1" w14:paraId="52D77CED"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2FE06598" w14:textId="1BDB41F5">
            <w:pPr>
              <w:spacing w:line="240" w:lineRule="auto"/>
              <w:rPr>
                <w:rFonts w:ascii="Arial" w:hAnsi="Arial" w:cs="Arial"/>
                <w:b/>
                <w:bCs/>
                <w:sz w:val="17"/>
                <w:szCs w:val="17"/>
              </w:rPr>
            </w:pPr>
            <w:r w:rsidRPr="00AC64C1">
              <w:rPr>
                <w:rFonts w:ascii="Arial" w:hAnsi="Arial" w:cs="Arial"/>
                <w:sz w:val="17"/>
                <w:szCs w:val="17"/>
              </w:rPr>
              <w:t xml:space="preserve">Paraiška </w:t>
            </w:r>
          </w:p>
        </w:tc>
        <w:tc>
          <w:tcPr>
            <w:tcW w:w="3457" w:type="dxa"/>
            <w:gridSpan w:val="11"/>
            <w:tcMar/>
          </w:tcPr>
          <w:p w:rsidRPr="00AC64C1" w:rsidR="00731DC1" w:rsidP="00F8114C" w:rsidRDefault="00731DC1" w14:paraId="4EA6355C" w14:textId="457E0887">
            <w:pPr>
              <w:spacing w:line="240" w:lineRule="auto"/>
              <w:jc w:val="both"/>
              <w:rPr>
                <w:rFonts w:ascii="Arial" w:hAnsi="Arial" w:cs="Arial"/>
                <w:b/>
                <w:bCs/>
                <w:sz w:val="17"/>
                <w:szCs w:val="17"/>
              </w:rPr>
            </w:pPr>
            <w:r w:rsidRPr="00AC64C1">
              <w:rPr>
                <w:rFonts w:ascii="Arial" w:hAnsi="Arial" w:cs="Arial"/>
                <w:color w:val="000000" w:themeColor="text1"/>
                <w:sz w:val="17"/>
                <w:szCs w:val="17"/>
              </w:rPr>
              <w:t xml:space="preserve">Pagal </w:t>
            </w:r>
            <w:r w:rsidRPr="00AC64C1">
              <w:rPr>
                <w:rFonts w:ascii="Arial" w:hAnsi="Arial" w:cs="Arial"/>
                <w:bCs/>
                <w:color w:val="000000"/>
                <w:sz w:val="17"/>
                <w:szCs w:val="17"/>
              </w:rPr>
              <w:t xml:space="preserve">KC </w:t>
            </w:r>
            <w:r w:rsidRPr="00AC64C1">
              <w:rPr>
                <w:rFonts w:ascii="Arial" w:hAnsi="Arial" w:cs="Arial"/>
                <w:color w:val="000000" w:themeColor="text1"/>
                <w:sz w:val="17"/>
                <w:szCs w:val="17"/>
              </w:rPr>
              <w:t>nustatytas sąlygas bei terminus Tiekėjo raštu pateikiamų dokumentų ir duomenų visuma, kartu su Europos bendruoju viešųjų pirkimų dokumentu (</w:t>
            </w:r>
            <w:r w:rsidRPr="00AC64C1">
              <w:rPr>
                <w:rFonts w:ascii="Arial" w:hAnsi="Arial" w:cs="Arial"/>
                <w:b/>
                <w:color w:val="000000" w:themeColor="text1"/>
                <w:sz w:val="17"/>
                <w:szCs w:val="17"/>
              </w:rPr>
              <w:t>EBVPD</w:t>
            </w:r>
            <w:r w:rsidRPr="00AC64C1">
              <w:rPr>
                <w:rFonts w:ascii="Arial" w:hAnsi="Arial" w:cs="Arial"/>
                <w:color w:val="000000" w:themeColor="text1"/>
                <w:sz w:val="17"/>
                <w:szCs w:val="17"/>
              </w:rPr>
              <w:t xml:space="preserve">), kuria reiškiamas pageidavimas dalyvauti Pirkime.(taikoma skelbiamų derybų būdu vykdomame pirkime). </w:t>
            </w:r>
          </w:p>
        </w:tc>
        <w:tc>
          <w:tcPr>
            <w:tcW w:w="2025" w:type="dxa"/>
            <w:gridSpan w:val="4"/>
            <w:tcMar/>
          </w:tcPr>
          <w:p w:rsidRPr="00AC64C1" w:rsidR="00731DC1" w:rsidP="00F8114C" w:rsidRDefault="00731DC1" w14:paraId="5959ECA7"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69D8A186" w14:textId="05404158">
            <w:pPr>
              <w:spacing w:line="240" w:lineRule="auto"/>
              <w:rPr>
                <w:sz w:val="17"/>
                <w:szCs w:val="17"/>
                <w:lang w:val="en-US"/>
              </w:rPr>
            </w:pPr>
            <w:r w:rsidRPr="00B71B5A">
              <w:rPr>
                <w:rFonts w:ascii="Arial" w:hAnsi="Arial" w:cs="Arial"/>
                <w:sz w:val="17"/>
                <w:szCs w:val="17"/>
                <w:lang w:val="en-US"/>
              </w:rPr>
              <w:t xml:space="preserve">Request for Participation </w:t>
            </w:r>
          </w:p>
        </w:tc>
        <w:tc>
          <w:tcPr>
            <w:tcW w:w="4259" w:type="dxa"/>
            <w:gridSpan w:val="14"/>
            <w:tcMar/>
          </w:tcPr>
          <w:p w:rsidRPr="00B71B5A" w:rsidR="00731DC1" w:rsidP="00F8114C" w:rsidRDefault="00731DC1" w14:paraId="36B9903C" w14:textId="0D17902F">
            <w:pPr>
              <w:widowControl w:val="0"/>
              <w:spacing w:line="240" w:lineRule="auto"/>
              <w:jc w:val="both"/>
              <w:rPr>
                <w:sz w:val="17"/>
                <w:szCs w:val="17"/>
                <w:lang w:val="en-US"/>
              </w:rPr>
            </w:pPr>
            <w:r w:rsidRPr="00B71B5A">
              <w:rPr>
                <w:rFonts w:ascii="Arial" w:hAnsi="Arial" w:cs="Arial"/>
                <w:color w:val="000000" w:themeColor="text1"/>
                <w:sz w:val="17"/>
                <w:szCs w:val="17"/>
                <w:lang w:val="en-US"/>
              </w:rPr>
              <w:t>Pursuant to the terms and conditions established by KC the set of documents and data provided by the Supplier in writing, together with the European Single Procurement Document (</w:t>
            </w:r>
            <w:r w:rsidRPr="00B71B5A">
              <w:rPr>
                <w:rFonts w:ascii="Arial" w:hAnsi="Arial" w:cs="Arial"/>
                <w:b/>
                <w:color w:val="000000" w:themeColor="text1"/>
                <w:sz w:val="17"/>
                <w:szCs w:val="17"/>
                <w:lang w:val="en-US"/>
              </w:rPr>
              <w:t>ESPD</w:t>
            </w:r>
            <w:r w:rsidRPr="00B71B5A">
              <w:rPr>
                <w:rFonts w:ascii="Arial" w:hAnsi="Arial" w:cs="Arial"/>
                <w:color w:val="000000" w:themeColor="text1"/>
                <w:sz w:val="17"/>
                <w:szCs w:val="17"/>
                <w:lang w:val="en-US"/>
              </w:rPr>
              <w:t xml:space="preserve">), whereby it expresses an interest in participating in the Procurement (applied to a negotiated procedure with publication of a contract notice). </w:t>
            </w:r>
          </w:p>
        </w:tc>
        <w:tc>
          <w:tcPr>
            <w:tcW w:w="1406" w:type="dxa"/>
            <w:gridSpan w:val="2"/>
            <w:tcMar/>
          </w:tcPr>
          <w:p w:rsidRPr="00B71B5A" w:rsidR="00731DC1" w:rsidP="00F8114C" w:rsidRDefault="00731DC1" w14:paraId="07DF1F9F" w14:textId="77777777">
            <w:pPr>
              <w:spacing w:line="240" w:lineRule="auto"/>
              <w:jc w:val="center"/>
              <w:rPr>
                <w:sz w:val="17"/>
                <w:szCs w:val="17"/>
                <w:lang w:val="en-US"/>
              </w:rPr>
            </w:pPr>
          </w:p>
        </w:tc>
      </w:tr>
      <w:tr w:rsidRPr="00AC64C1" w:rsidR="006F548F" w:rsidTr="02E16368" w14:paraId="49585AEE" w14:textId="77777777">
        <w:tc>
          <w:tcPr>
            <w:tcW w:w="838" w:type="dxa"/>
            <w:vMerge/>
            <w:tcMar>
              <w:top w:w="28" w:type="dxa"/>
              <w:bottom w:w="28" w:type="dxa"/>
            </w:tcMar>
          </w:tcPr>
          <w:p w:rsidRPr="00AC64C1" w:rsidR="00731DC1" w:rsidP="00F8114C" w:rsidRDefault="00731DC1" w14:paraId="3733B640"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55E378FC" w14:textId="0F1A098C">
            <w:pPr>
              <w:spacing w:line="240" w:lineRule="auto"/>
              <w:rPr>
                <w:rFonts w:ascii="Arial" w:hAnsi="Arial" w:cs="Arial"/>
                <w:b/>
                <w:bCs/>
                <w:sz w:val="17"/>
                <w:szCs w:val="17"/>
              </w:rPr>
            </w:pPr>
            <w:r w:rsidRPr="00AC64C1">
              <w:rPr>
                <w:rFonts w:ascii="Arial" w:hAnsi="Arial" w:cs="Arial"/>
                <w:sz w:val="17"/>
                <w:szCs w:val="17"/>
              </w:rPr>
              <w:t xml:space="preserve">Pasiūlymas </w:t>
            </w:r>
          </w:p>
        </w:tc>
        <w:tc>
          <w:tcPr>
            <w:tcW w:w="3457" w:type="dxa"/>
            <w:gridSpan w:val="11"/>
            <w:tcMar/>
          </w:tcPr>
          <w:p w:rsidRPr="00AC64C1" w:rsidR="00731DC1" w:rsidP="00F8114C" w:rsidRDefault="00731DC1" w14:paraId="74ED05EA" w14:textId="77777777">
            <w:pPr>
              <w:pStyle w:val="ListParagraph"/>
              <w:tabs>
                <w:tab w:val="left" w:pos="567"/>
              </w:tabs>
              <w:spacing w:line="240" w:lineRule="auto"/>
              <w:ind w:left="0"/>
              <w:contextualSpacing w:val="0"/>
              <w:jc w:val="both"/>
              <w:rPr>
                <w:rFonts w:ascii="Arial" w:hAnsi="Arial" w:cs="Arial"/>
                <w:b/>
                <w:bCs/>
                <w:color w:val="000000"/>
                <w:sz w:val="17"/>
                <w:szCs w:val="17"/>
              </w:rPr>
            </w:pPr>
            <w:r w:rsidRPr="00AC64C1">
              <w:rPr>
                <w:rFonts w:ascii="Arial" w:hAnsi="Arial" w:cs="Arial"/>
                <w:color w:val="000000" w:themeColor="text1"/>
                <w:sz w:val="17"/>
                <w:szCs w:val="17"/>
              </w:rPr>
              <w:t xml:space="preserve">Šiose BNA sąvoka </w:t>
            </w:r>
            <w:r w:rsidRPr="00AC64C1">
              <w:rPr>
                <w:rFonts w:ascii="Arial" w:hAnsi="Arial" w:cs="Arial"/>
                <w:b/>
                <w:bCs/>
                <w:color w:val="000000" w:themeColor="text1"/>
                <w:sz w:val="17"/>
                <w:szCs w:val="17"/>
              </w:rPr>
              <w:t xml:space="preserve">pasiūlymas apima ir pasiūlymo (pirminio ir galutinio, bei pakeisto </w:t>
            </w:r>
            <w:r w:rsidRPr="00AC64C1">
              <w:rPr>
                <w:rFonts w:ascii="Arial" w:hAnsi="Arial" w:cs="Arial"/>
                <w:color w:val="000000" w:themeColor="text1"/>
                <w:sz w:val="17"/>
                <w:szCs w:val="17"/>
              </w:rPr>
              <w:t>(jei toks teikiamas)</w:t>
            </w:r>
            <w:r w:rsidRPr="00AC64C1">
              <w:rPr>
                <w:rFonts w:ascii="Arial" w:hAnsi="Arial" w:cs="Arial"/>
                <w:b/>
                <w:bCs/>
                <w:color w:val="000000" w:themeColor="text1"/>
                <w:sz w:val="17"/>
                <w:szCs w:val="17"/>
              </w:rPr>
              <w:t>, ir paraiškos sąvoką, taikomą bendriesiems dokumentų pateikimo reikalavimams.</w:t>
            </w:r>
          </w:p>
          <w:p w:rsidRPr="00AC64C1" w:rsidR="00731DC1" w:rsidP="00F8114C" w:rsidRDefault="00731DC1" w14:paraId="12A53D2E" w14:textId="4408DBD7">
            <w:pPr>
              <w:spacing w:line="240" w:lineRule="auto"/>
              <w:jc w:val="both"/>
              <w:rPr>
                <w:rFonts w:ascii="Arial" w:hAnsi="Arial" w:cs="Arial"/>
                <w:b/>
                <w:bCs/>
                <w:sz w:val="17"/>
                <w:szCs w:val="17"/>
              </w:rPr>
            </w:pPr>
            <w:r w:rsidRPr="00AC64C1">
              <w:rPr>
                <w:rFonts w:ascii="Arial" w:hAnsi="Arial" w:cs="Arial"/>
                <w:color w:val="000000" w:themeColor="text1"/>
                <w:sz w:val="17"/>
                <w:szCs w:val="17"/>
              </w:rPr>
              <w:t xml:space="preserve">Pažymėtina, kad derybų atveju Pasiūlymas reiškia Galutinį pasiūlymą, jei nėra nurodyta, kad Pasiūlymas reiškia Pirminį pasiūlymą. </w:t>
            </w:r>
          </w:p>
        </w:tc>
        <w:tc>
          <w:tcPr>
            <w:tcW w:w="2025" w:type="dxa"/>
            <w:gridSpan w:val="4"/>
            <w:tcMar/>
          </w:tcPr>
          <w:p w:rsidRPr="00AC64C1" w:rsidR="00731DC1" w:rsidP="00F8114C" w:rsidRDefault="00731DC1" w14:paraId="6828DB2F"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026D933D" w14:textId="5C030BED">
            <w:pPr>
              <w:spacing w:line="240" w:lineRule="auto"/>
              <w:rPr>
                <w:sz w:val="17"/>
                <w:szCs w:val="17"/>
                <w:lang w:val="en-US"/>
              </w:rPr>
            </w:pPr>
            <w:r w:rsidRPr="00B71B5A">
              <w:rPr>
                <w:rFonts w:ascii="Arial" w:hAnsi="Arial" w:cs="Arial"/>
                <w:sz w:val="17"/>
                <w:szCs w:val="17"/>
                <w:lang w:val="en-US"/>
              </w:rPr>
              <w:t xml:space="preserve">Tender </w:t>
            </w:r>
          </w:p>
        </w:tc>
        <w:tc>
          <w:tcPr>
            <w:tcW w:w="4259" w:type="dxa"/>
            <w:gridSpan w:val="14"/>
            <w:tcMar/>
          </w:tcPr>
          <w:p w:rsidRPr="00B71B5A" w:rsidR="00731DC1" w:rsidP="00F8114C" w:rsidRDefault="00731DC1" w14:paraId="7BED6D6B" w14:textId="77777777">
            <w:pPr>
              <w:pStyle w:val="ListParagraph"/>
              <w:tabs>
                <w:tab w:val="left" w:pos="0"/>
                <w:tab w:val="left" w:pos="284"/>
                <w:tab w:val="left" w:pos="567"/>
              </w:tabs>
              <w:spacing w:line="240" w:lineRule="auto"/>
              <w:ind w:left="0"/>
              <w:contextualSpacing w:val="0"/>
              <w:jc w:val="both"/>
              <w:rPr>
                <w:rFonts w:ascii="Arial" w:hAnsi="Arial" w:cs="Arial"/>
                <w:b/>
                <w:bCs/>
                <w:color w:val="000000"/>
                <w:sz w:val="17"/>
                <w:szCs w:val="17"/>
                <w:lang w:val="en-US"/>
              </w:rPr>
            </w:pPr>
            <w:r w:rsidRPr="00B71B5A">
              <w:rPr>
                <w:rFonts w:ascii="Arial" w:hAnsi="Arial" w:cs="Arial"/>
                <w:color w:val="000000" w:themeColor="text1"/>
                <w:sz w:val="17"/>
                <w:szCs w:val="17"/>
                <w:lang w:val="en-US"/>
              </w:rPr>
              <w:t>In these GPD the term ‘</w:t>
            </w:r>
            <w:r w:rsidRPr="00B71B5A">
              <w:rPr>
                <w:rFonts w:ascii="Arial" w:hAnsi="Arial" w:cs="Arial"/>
                <w:b/>
                <w:bCs/>
                <w:color w:val="000000" w:themeColor="text1"/>
                <w:sz w:val="17"/>
                <w:szCs w:val="17"/>
                <w:lang w:val="en-US"/>
              </w:rPr>
              <w:t>tender’ includes the terms of both a tender (initial and final as well as modified (if applicable) and of a request for participation applied in the context of the general requirements for submission of documents.</w:t>
            </w:r>
          </w:p>
          <w:p w:rsidRPr="00B71B5A" w:rsidR="00731DC1" w:rsidP="00F8114C" w:rsidRDefault="00731DC1" w14:paraId="40B6339F" w14:textId="5E8B9868">
            <w:pPr>
              <w:spacing w:line="240" w:lineRule="auto"/>
              <w:jc w:val="both"/>
              <w:rPr>
                <w:sz w:val="17"/>
                <w:szCs w:val="17"/>
                <w:lang w:val="en-US"/>
              </w:rPr>
            </w:pPr>
            <w:r w:rsidRPr="00B71B5A">
              <w:rPr>
                <w:rFonts w:ascii="Arial" w:hAnsi="Arial" w:cs="Arial"/>
                <w:color w:val="000000" w:themeColor="text1"/>
                <w:sz w:val="17"/>
                <w:szCs w:val="17"/>
                <w:lang w:val="en-US"/>
              </w:rPr>
              <w:t xml:space="preserve">It is noteworthy that in the case of negotiations the Tender means the Final Tender, unless it is indicated that the Tender means the Initial Tender. </w:t>
            </w:r>
          </w:p>
        </w:tc>
        <w:tc>
          <w:tcPr>
            <w:tcW w:w="1406" w:type="dxa"/>
            <w:gridSpan w:val="2"/>
            <w:tcMar/>
          </w:tcPr>
          <w:p w:rsidRPr="00B71B5A" w:rsidR="00731DC1" w:rsidP="00F8114C" w:rsidRDefault="00731DC1" w14:paraId="28E737E7" w14:textId="77777777">
            <w:pPr>
              <w:spacing w:line="240" w:lineRule="auto"/>
              <w:rPr>
                <w:sz w:val="17"/>
                <w:szCs w:val="17"/>
                <w:lang w:val="en-US"/>
              </w:rPr>
            </w:pPr>
          </w:p>
        </w:tc>
      </w:tr>
      <w:tr w:rsidRPr="00AC64C1" w:rsidR="006F548F" w:rsidTr="02E16368" w14:paraId="628BA9C5" w14:textId="77777777">
        <w:tc>
          <w:tcPr>
            <w:tcW w:w="838" w:type="dxa"/>
            <w:vMerge/>
            <w:tcMar>
              <w:top w:w="28" w:type="dxa"/>
              <w:bottom w:w="28" w:type="dxa"/>
            </w:tcMar>
          </w:tcPr>
          <w:p w:rsidRPr="00AC64C1" w:rsidR="00731DC1" w:rsidP="00F8114C" w:rsidRDefault="00731DC1" w14:paraId="032F9CE5"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54A2B071" w14:textId="22E6AE6F">
            <w:pPr>
              <w:spacing w:line="240" w:lineRule="auto"/>
              <w:rPr>
                <w:rFonts w:ascii="Arial" w:hAnsi="Arial" w:cs="Arial"/>
                <w:b/>
                <w:bCs/>
                <w:sz w:val="17"/>
                <w:szCs w:val="17"/>
              </w:rPr>
            </w:pPr>
            <w:r w:rsidRPr="00AC64C1">
              <w:rPr>
                <w:rFonts w:ascii="Arial" w:hAnsi="Arial" w:cs="Arial"/>
                <w:bCs/>
                <w:sz w:val="17"/>
                <w:szCs w:val="17"/>
              </w:rPr>
              <w:t>Nacionaliniam saugumui užtikrinti svarbi įmonė</w:t>
            </w:r>
          </w:p>
        </w:tc>
        <w:tc>
          <w:tcPr>
            <w:tcW w:w="3457" w:type="dxa"/>
            <w:gridSpan w:val="11"/>
            <w:tcMar/>
          </w:tcPr>
          <w:p w:rsidRPr="00AC64C1" w:rsidR="00731DC1" w:rsidP="00F8114C" w:rsidRDefault="00731DC1" w14:paraId="4ACF1FBD" w14:textId="77777777">
            <w:pPr>
              <w:tabs>
                <w:tab w:val="left" w:pos="567"/>
              </w:tabs>
              <w:spacing w:line="240" w:lineRule="auto"/>
              <w:jc w:val="both"/>
              <w:rPr>
                <w:rFonts w:ascii="Arial" w:hAnsi="Arial" w:eastAsia="Times New Roman" w:cs="Arial"/>
                <w:color w:val="000000"/>
                <w:sz w:val="17"/>
                <w:szCs w:val="17"/>
              </w:rPr>
            </w:pPr>
            <w:r w:rsidRPr="00AC64C1">
              <w:rPr>
                <w:rFonts w:ascii="Arial" w:hAnsi="Arial" w:eastAsia="Times New Roman" w:cs="Arial"/>
                <w:color w:val="000000"/>
                <w:sz w:val="17"/>
                <w:szCs w:val="17"/>
              </w:rPr>
              <w:t>Pagal NSUSOAĮ</w:t>
            </w:r>
            <w:r w:rsidRPr="00AC64C1">
              <w:rPr>
                <w:rFonts w:ascii="Arial" w:hAnsi="Arial" w:cs="Arial"/>
                <w:sz w:val="17"/>
                <w:szCs w:val="17"/>
                <w:vertAlign w:val="superscript"/>
              </w:rPr>
              <w:footnoteReference w:id="7"/>
            </w:r>
            <w:r w:rsidRPr="00AC64C1">
              <w:rPr>
                <w:rFonts w:ascii="Arial" w:hAnsi="Arial" w:eastAsia="Times New Roman" w:cs="Arial"/>
                <w:color w:val="000000"/>
                <w:sz w:val="17"/>
                <w:szCs w:val="17"/>
              </w:rPr>
              <w:t xml:space="preserve"> 2 straipsnio. 1 d.:</w:t>
            </w:r>
          </w:p>
          <w:p w:rsidRPr="00AC64C1" w:rsidR="00731DC1" w:rsidP="00F8114C" w:rsidRDefault="00731DC1" w14:paraId="0701665D" w14:textId="77777777">
            <w:pPr>
              <w:tabs>
                <w:tab w:val="left" w:pos="567"/>
              </w:tabs>
              <w:spacing w:line="240" w:lineRule="auto"/>
              <w:jc w:val="both"/>
              <w:rPr>
                <w:rFonts w:ascii="Arial" w:hAnsi="Arial" w:eastAsia="Times New Roman" w:cs="Arial"/>
                <w:color w:val="000000"/>
                <w:sz w:val="17"/>
                <w:szCs w:val="17"/>
              </w:rPr>
            </w:pPr>
            <w:r w:rsidRPr="00AC64C1">
              <w:rPr>
                <w:rFonts w:ascii="Arial" w:hAnsi="Arial" w:eastAsia="Times New Roman" w:cs="Arial"/>
                <w:color w:val="000000"/>
                <w:sz w:val="17"/>
                <w:szCs w:val="17"/>
              </w:rPr>
              <w:t>1) šio įstatymo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rsidRPr="00AC64C1" w:rsidR="00731DC1" w:rsidP="00F8114C" w:rsidRDefault="00731DC1" w14:paraId="0057C230" w14:textId="5BC0A2F3">
            <w:pPr>
              <w:spacing w:line="240" w:lineRule="auto"/>
              <w:jc w:val="both"/>
              <w:rPr>
                <w:rFonts w:ascii="Arial" w:hAnsi="Arial" w:cs="Arial"/>
                <w:b/>
                <w:bCs/>
                <w:sz w:val="17"/>
                <w:szCs w:val="17"/>
              </w:rPr>
            </w:pPr>
            <w:bookmarkStart w:name="part_0ffe8c033b09415d9399b7538b7d021a" w:id="0"/>
            <w:bookmarkEnd w:id="0"/>
            <w:r w:rsidRPr="00AC64C1">
              <w:rPr>
                <w:rFonts w:ascii="Arial" w:hAnsi="Arial" w:eastAsia="Times New Roman" w:cs="Arial"/>
                <w:color w:val="000000"/>
                <w:sz w:val="17"/>
                <w:szCs w:val="17"/>
              </w:rPr>
              <w:t>2) valstybės valdomos bendrovės, kurioms buvo perleista nuosavybės teisė į valstybei priklausančias 1 punkte nurodytos įmonės akcijas.</w:t>
            </w:r>
          </w:p>
        </w:tc>
        <w:tc>
          <w:tcPr>
            <w:tcW w:w="2025" w:type="dxa"/>
            <w:gridSpan w:val="4"/>
            <w:tcMar/>
          </w:tcPr>
          <w:p w:rsidRPr="00AC64C1" w:rsidR="00731DC1" w:rsidP="00F8114C" w:rsidRDefault="00731DC1" w14:paraId="37E0D571" w14:textId="77777777">
            <w:pPr>
              <w:pStyle w:val="ListParagraph"/>
              <w:tabs>
                <w:tab w:val="left" w:pos="567"/>
              </w:tabs>
              <w:spacing w:line="240" w:lineRule="auto"/>
              <w:ind w:left="0"/>
              <w:contextualSpacing w:val="0"/>
              <w:jc w:val="center"/>
              <w:rPr>
                <w:rFonts w:ascii="Arial" w:hAnsi="Arial" w:cs="Arial"/>
                <w:color w:val="000000"/>
                <w:sz w:val="17"/>
                <w:szCs w:val="17"/>
              </w:rPr>
            </w:pPr>
            <w:r w:rsidRPr="00AC64C1">
              <w:rPr>
                <w:rFonts w:ascii="Arial" w:hAnsi="Arial" w:cs="Arial"/>
                <w:color w:val="000000"/>
                <w:sz w:val="17"/>
                <w:szCs w:val="17"/>
              </w:rPr>
              <w:t xml:space="preserve">LTG,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w:t>
            </w:r>
            <w:proofErr w:type="spellStart"/>
            <w:r w:rsidRPr="00AC64C1">
              <w:rPr>
                <w:rFonts w:ascii="Arial" w:hAnsi="Arial" w:cs="Arial"/>
                <w:color w:val="000000"/>
                <w:sz w:val="17"/>
                <w:szCs w:val="17"/>
              </w:rPr>
              <w:t>Infra</w:t>
            </w:r>
            <w:proofErr w:type="spellEnd"/>
            <w:r w:rsidRPr="00AC64C1">
              <w:rPr>
                <w:rFonts w:ascii="Arial" w:hAnsi="Arial" w:cs="Arial"/>
                <w:color w:val="000000"/>
                <w:sz w:val="17"/>
                <w:szCs w:val="17"/>
              </w:rPr>
              <w:t xml:space="preserve">,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Link,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w:t>
            </w:r>
            <w:proofErr w:type="spellStart"/>
            <w:r w:rsidRPr="00AC64C1">
              <w:rPr>
                <w:rFonts w:ascii="Arial" w:hAnsi="Arial" w:cs="Arial"/>
                <w:color w:val="000000"/>
                <w:sz w:val="17"/>
                <w:szCs w:val="17"/>
              </w:rPr>
              <w:t>Cargo</w:t>
            </w:r>
            <w:proofErr w:type="spellEnd"/>
            <w:r w:rsidRPr="00AC64C1">
              <w:rPr>
                <w:rStyle w:val="FootnoteReference"/>
                <w:rFonts w:ascii="Arial" w:hAnsi="Arial" w:cs="Arial"/>
                <w:color w:val="000000"/>
                <w:sz w:val="17"/>
                <w:szCs w:val="17"/>
              </w:rPr>
              <w:footnoteReference w:id="8"/>
            </w:r>
            <w:r w:rsidRPr="00AC64C1">
              <w:rPr>
                <w:rFonts w:ascii="Arial" w:hAnsi="Arial" w:cs="Arial"/>
                <w:color w:val="000000"/>
                <w:sz w:val="17"/>
                <w:szCs w:val="17"/>
              </w:rPr>
              <w:t>,</w:t>
            </w:r>
          </w:p>
          <w:p w:rsidRPr="00AC64C1" w:rsidR="00731DC1" w:rsidP="00F8114C" w:rsidRDefault="00731DC1" w14:paraId="41C15B77"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31DECEA2" w14:textId="2C62B569">
            <w:pPr>
              <w:spacing w:line="240" w:lineRule="auto"/>
              <w:rPr>
                <w:sz w:val="17"/>
                <w:szCs w:val="17"/>
                <w:lang w:val="en-US"/>
              </w:rPr>
            </w:pPr>
            <w:r w:rsidRPr="00B71B5A">
              <w:rPr>
                <w:rFonts w:ascii="Arial" w:hAnsi="Arial" w:cs="Arial"/>
                <w:bCs/>
                <w:sz w:val="17"/>
                <w:szCs w:val="17"/>
                <w:lang w:val="en-US"/>
              </w:rPr>
              <w:t>Enterprise of importance to ensuring national security</w:t>
            </w:r>
          </w:p>
        </w:tc>
        <w:tc>
          <w:tcPr>
            <w:tcW w:w="4259" w:type="dxa"/>
            <w:gridSpan w:val="14"/>
            <w:tcMar/>
          </w:tcPr>
          <w:p w:rsidRPr="00B71B5A" w:rsidR="00731DC1" w:rsidP="00F8114C" w:rsidRDefault="00731DC1" w14:paraId="61D638A3" w14:textId="77777777">
            <w:pPr>
              <w:tabs>
                <w:tab w:val="left" w:pos="0"/>
                <w:tab w:val="left" w:pos="284"/>
              </w:tabs>
              <w:spacing w:line="240" w:lineRule="auto"/>
              <w:jc w:val="both"/>
              <w:rPr>
                <w:rFonts w:ascii="Arial" w:hAnsi="Arial" w:eastAsia="Times New Roman" w:cs="Arial"/>
                <w:color w:val="000000"/>
                <w:sz w:val="17"/>
                <w:szCs w:val="17"/>
                <w:lang w:val="en-US"/>
              </w:rPr>
            </w:pPr>
            <w:r w:rsidRPr="00B71B5A">
              <w:rPr>
                <w:rFonts w:ascii="Arial" w:hAnsi="Arial" w:cs="Arial"/>
                <w:sz w:val="17"/>
                <w:szCs w:val="17"/>
                <w:lang w:val="en-US"/>
              </w:rPr>
              <w:t xml:space="preserve">In accordance with Article 2(1) of the </w:t>
            </w:r>
            <w:proofErr w:type="spellStart"/>
            <w:r w:rsidRPr="00B71B5A">
              <w:rPr>
                <w:rFonts w:ascii="Arial" w:hAnsi="Arial" w:cs="Arial"/>
                <w:sz w:val="17"/>
                <w:szCs w:val="17"/>
                <w:lang w:val="en-US"/>
              </w:rPr>
              <w:t>LoPOIENS</w:t>
            </w:r>
            <w:proofErr w:type="spellEnd"/>
            <w:r w:rsidRPr="00B71B5A">
              <w:rPr>
                <w:rFonts w:ascii="Arial" w:hAnsi="Arial" w:cs="Arial"/>
                <w:sz w:val="17"/>
                <w:szCs w:val="17"/>
                <w:vertAlign w:val="superscript"/>
                <w:lang w:val="en-US"/>
              </w:rPr>
              <w:footnoteReference w:id="9"/>
            </w:r>
            <w:r w:rsidRPr="00B71B5A">
              <w:rPr>
                <w:rFonts w:ascii="Arial" w:hAnsi="Arial" w:cs="Arial"/>
                <w:color w:val="000000"/>
                <w:sz w:val="17"/>
                <w:szCs w:val="17"/>
                <w:lang w:val="en-US"/>
              </w:rPr>
              <w:t>:</w:t>
            </w:r>
          </w:p>
          <w:p w:rsidRPr="00B71B5A" w:rsidR="00731DC1" w:rsidP="00F8114C" w:rsidRDefault="00731DC1" w14:paraId="7247A798" w14:textId="77777777">
            <w:pPr>
              <w:tabs>
                <w:tab w:val="left" w:pos="0"/>
                <w:tab w:val="left" w:pos="284"/>
              </w:tabs>
              <w:spacing w:line="240" w:lineRule="auto"/>
              <w:jc w:val="both"/>
              <w:rPr>
                <w:rFonts w:ascii="Arial" w:hAnsi="Arial" w:eastAsia="Times New Roman" w:cs="Arial"/>
                <w:color w:val="000000"/>
                <w:sz w:val="17"/>
                <w:szCs w:val="17"/>
                <w:lang w:val="en-US"/>
              </w:rPr>
            </w:pPr>
            <w:r w:rsidRPr="00B71B5A">
              <w:rPr>
                <w:rFonts w:ascii="Arial" w:hAnsi="Arial" w:cs="Arial"/>
                <w:color w:val="000000"/>
                <w:sz w:val="17"/>
                <w:szCs w:val="17"/>
                <w:lang w:val="en-US"/>
              </w:rPr>
              <w:t>1) Annex 2 to this Law lists the public limited liability companies or private limited liability companies which, according to their purpose or nature of activities, are of strategic importance to national security interests and whose shares carrying at least 2/3 of votes at the general meeting of shareholders are held by the State, a municipality or a state-owned company;</w:t>
            </w:r>
          </w:p>
          <w:p w:rsidRPr="00B71B5A" w:rsidR="00731DC1" w:rsidP="00F8114C" w:rsidRDefault="00731DC1" w14:paraId="4BA9DC04" w14:textId="41F55F04">
            <w:pPr>
              <w:spacing w:line="240" w:lineRule="auto"/>
              <w:jc w:val="both"/>
              <w:rPr>
                <w:sz w:val="17"/>
                <w:szCs w:val="17"/>
                <w:lang w:val="en-US"/>
              </w:rPr>
            </w:pPr>
            <w:r w:rsidRPr="00B71B5A">
              <w:rPr>
                <w:rFonts w:ascii="Arial" w:hAnsi="Arial" w:cs="Arial"/>
                <w:color w:val="000000"/>
                <w:sz w:val="17"/>
                <w:szCs w:val="17"/>
                <w:lang w:val="en-US"/>
              </w:rPr>
              <w:t>2) State-owned companies which have been transferred the right of ownership to the shares held by the State in the enterprise specified in point 1.</w:t>
            </w:r>
          </w:p>
        </w:tc>
        <w:tc>
          <w:tcPr>
            <w:tcW w:w="1406" w:type="dxa"/>
            <w:gridSpan w:val="2"/>
            <w:tcMar/>
          </w:tcPr>
          <w:p w:rsidRPr="00B71B5A" w:rsidR="00731DC1" w:rsidP="00F8114C" w:rsidRDefault="00731DC1" w14:paraId="3E5BFDFD" w14:textId="77777777">
            <w:pPr>
              <w:pStyle w:val="ListParagraph"/>
              <w:tabs>
                <w:tab w:val="left" w:pos="284"/>
                <w:tab w:val="left" w:pos="567"/>
              </w:tabs>
              <w:spacing w:line="240" w:lineRule="auto"/>
              <w:ind w:left="0"/>
              <w:contextualSpacing w:val="0"/>
              <w:jc w:val="center"/>
              <w:rPr>
                <w:rFonts w:ascii="Arial" w:hAnsi="Arial" w:cs="Arial"/>
                <w:color w:val="000000"/>
                <w:sz w:val="17"/>
                <w:szCs w:val="17"/>
                <w:lang w:val="en-US"/>
              </w:rPr>
            </w:pPr>
            <w:r w:rsidRPr="00B71B5A">
              <w:rPr>
                <w:rFonts w:ascii="Arial" w:hAnsi="Arial" w:cs="Arial"/>
                <w:color w:val="000000"/>
                <w:sz w:val="17"/>
                <w:szCs w:val="17"/>
                <w:lang w:val="en-US"/>
              </w:rPr>
              <w:t xml:space="preserve">LTG,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 xml:space="preserve">LTG Infra,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 xml:space="preserve">LTG Link,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LTG Cargo</w:t>
            </w:r>
            <w:r w:rsidRPr="00B71B5A">
              <w:rPr>
                <w:rStyle w:val="FootnoteReference"/>
                <w:rFonts w:ascii="Arial" w:hAnsi="Arial" w:cs="Arial"/>
                <w:color w:val="000000"/>
                <w:sz w:val="17"/>
                <w:szCs w:val="17"/>
                <w:lang w:val="en-US"/>
              </w:rPr>
              <w:footnoteReference w:id="10"/>
            </w:r>
          </w:p>
          <w:p w:rsidRPr="00B71B5A" w:rsidR="00731DC1" w:rsidP="00F8114C" w:rsidRDefault="00731DC1" w14:paraId="4E6A6403" w14:textId="77777777">
            <w:pPr>
              <w:spacing w:line="240" w:lineRule="auto"/>
              <w:rPr>
                <w:sz w:val="17"/>
                <w:szCs w:val="17"/>
                <w:lang w:val="en-US"/>
              </w:rPr>
            </w:pPr>
          </w:p>
        </w:tc>
      </w:tr>
      <w:tr w:rsidRPr="00AC64C1" w:rsidR="006F548F" w:rsidTr="02E16368" w14:paraId="0B1CAB23" w14:textId="77777777">
        <w:tc>
          <w:tcPr>
            <w:tcW w:w="838" w:type="dxa"/>
            <w:vMerge/>
            <w:tcMar>
              <w:top w:w="28" w:type="dxa"/>
              <w:bottom w:w="28" w:type="dxa"/>
            </w:tcMar>
          </w:tcPr>
          <w:p w:rsidRPr="00AC64C1" w:rsidR="00731DC1" w:rsidP="00F8114C" w:rsidRDefault="00731DC1" w14:paraId="13A665BC"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7199A454" w14:textId="6C72305C">
            <w:pPr>
              <w:spacing w:line="240" w:lineRule="auto"/>
              <w:rPr>
                <w:rFonts w:ascii="Arial" w:hAnsi="Arial" w:cs="Arial"/>
                <w:b/>
                <w:bCs/>
                <w:sz w:val="17"/>
                <w:szCs w:val="17"/>
              </w:rPr>
            </w:pPr>
            <w:r w:rsidRPr="00AC64C1">
              <w:rPr>
                <w:rFonts w:ascii="Arial" w:hAnsi="Arial" w:cs="Arial"/>
                <w:bCs/>
                <w:sz w:val="17"/>
                <w:szCs w:val="17"/>
              </w:rPr>
              <w:t>Tiekėjas</w:t>
            </w:r>
          </w:p>
        </w:tc>
        <w:tc>
          <w:tcPr>
            <w:tcW w:w="3457" w:type="dxa"/>
            <w:gridSpan w:val="11"/>
            <w:tcMar/>
          </w:tcPr>
          <w:p w:rsidRPr="00AC64C1" w:rsidR="00731DC1" w:rsidP="00F8114C" w:rsidRDefault="00731DC1" w14:paraId="2E420BD9" w14:textId="73B6332D">
            <w:pPr>
              <w:spacing w:line="240" w:lineRule="auto"/>
              <w:jc w:val="both"/>
              <w:rPr>
                <w:rFonts w:ascii="Arial" w:hAnsi="Arial" w:cs="Arial"/>
                <w:b/>
                <w:bCs/>
                <w:sz w:val="17"/>
                <w:szCs w:val="17"/>
              </w:rPr>
            </w:pPr>
            <w:r w:rsidRPr="00AC64C1">
              <w:rPr>
                <w:rFonts w:ascii="Arial" w:hAnsi="Arial" w:eastAsia="Times New Roman" w:cs="Arial"/>
                <w:color w:val="000000"/>
                <w:sz w:val="17"/>
                <w:szCs w:val="17"/>
              </w:rPr>
              <w:t xml:space="preserve">Pagal prasmę dalyvis, kandidatas </w:t>
            </w:r>
          </w:p>
        </w:tc>
        <w:tc>
          <w:tcPr>
            <w:tcW w:w="2025" w:type="dxa"/>
            <w:gridSpan w:val="4"/>
            <w:tcMar/>
          </w:tcPr>
          <w:p w:rsidRPr="00AC64C1" w:rsidR="00731DC1" w:rsidP="00F8114C" w:rsidRDefault="00731DC1" w14:paraId="36CD5BE0"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7F4A6442" w14:textId="298C080B">
            <w:pPr>
              <w:spacing w:line="240" w:lineRule="auto"/>
              <w:rPr>
                <w:sz w:val="17"/>
                <w:szCs w:val="17"/>
                <w:lang w:val="en-US"/>
              </w:rPr>
            </w:pPr>
            <w:r w:rsidRPr="00B71B5A">
              <w:rPr>
                <w:rFonts w:ascii="Arial" w:hAnsi="Arial" w:cs="Arial"/>
                <w:bCs/>
                <w:sz w:val="17"/>
                <w:szCs w:val="17"/>
                <w:lang w:val="en-US"/>
              </w:rPr>
              <w:t>Supplier</w:t>
            </w:r>
          </w:p>
        </w:tc>
        <w:tc>
          <w:tcPr>
            <w:tcW w:w="4259" w:type="dxa"/>
            <w:gridSpan w:val="14"/>
            <w:tcMar/>
          </w:tcPr>
          <w:p w:rsidRPr="00B71B5A" w:rsidR="00731DC1" w:rsidP="00F8114C" w:rsidRDefault="00731DC1" w14:paraId="63F5278B" w14:textId="7C1D5600">
            <w:pPr>
              <w:spacing w:line="240" w:lineRule="auto"/>
              <w:jc w:val="both"/>
              <w:rPr>
                <w:sz w:val="17"/>
                <w:szCs w:val="17"/>
                <w:lang w:val="en-US"/>
              </w:rPr>
            </w:pPr>
            <w:r w:rsidRPr="00B71B5A">
              <w:rPr>
                <w:rFonts w:ascii="Arial" w:hAnsi="Arial" w:cs="Arial"/>
                <w:color w:val="000000"/>
                <w:sz w:val="17"/>
                <w:szCs w:val="17"/>
                <w:lang w:val="en-US"/>
              </w:rPr>
              <w:t xml:space="preserve">Having the same meaning as tenderer, candidate </w:t>
            </w:r>
          </w:p>
        </w:tc>
        <w:tc>
          <w:tcPr>
            <w:tcW w:w="1406" w:type="dxa"/>
            <w:gridSpan w:val="2"/>
            <w:tcMar/>
          </w:tcPr>
          <w:p w:rsidRPr="00B71B5A" w:rsidR="00731DC1" w:rsidP="00F8114C" w:rsidRDefault="00731DC1" w14:paraId="4EFAEB2B" w14:textId="77777777">
            <w:pPr>
              <w:spacing w:line="240" w:lineRule="auto"/>
              <w:rPr>
                <w:sz w:val="17"/>
                <w:szCs w:val="17"/>
                <w:lang w:val="en-US"/>
              </w:rPr>
            </w:pPr>
          </w:p>
        </w:tc>
      </w:tr>
      <w:tr w:rsidRPr="00AC64C1" w:rsidR="006F548F" w:rsidTr="02E16368" w14:paraId="50E89F77" w14:textId="77777777">
        <w:tc>
          <w:tcPr>
            <w:tcW w:w="838" w:type="dxa"/>
            <w:vMerge/>
            <w:tcMar>
              <w:top w:w="28" w:type="dxa"/>
              <w:bottom w:w="28" w:type="dxa"/>
            </w:tcMar>
          </w:tcPr>
          <w:p w:rsidRPr="00AC64C1" w:rsidR="00731DC1" w:rsidP="00F8114C" w:rsidRDefault="00731DC1" w14:paraId="46A7E6D0"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731DC1" w:rsidP="00F8114C" w:rsidRDefault="00731DC1" w14:paraId="324E9474" w14:textId="2FD64BFF">
            <w:pPr>
              <w:spacing w:line="240" w:lineRule="auto"/>
              <w:rPr>
                <w:rFonts w:ascii="Arial" w:hAnsi="Arial" w:cs="Arial"/>
                <w:b/>
                <w:bCs/>
                <w:sz w:val="17"/>
                <w:szCs w:val="17"/>
              </w:rPr>
            </w:pPr>
            <w:r w:rsidRPr="00AC64C1">
              <w:rPr>
                <w:rFonts w:ascii="Arial" w:hAnsi="Arial" w:cs="Arial"/>
                <w:bCs/>
                <w:sz w:val="17"/>
                <w:szCs w:val="17"/>
              </w:rPr>
              <w:t>Susijusi šalis</w:t>
            </w:r>
          </w:p>
        </w:tc>
        <w:tc>
          <w:tcPr>
            <w:tcW w:w="3457" w:type="dxa"/>
            <w:gridSpan w:val="11"/>
            <w:tcMar/>
          </w:tcPr>
          <w:p w:rsidRPr="00AC64C1" w:rsidR="00731DC1" w:rsidP="00F8114C" w:rsidRDefault="00731DC1" w14:paraId="4B2E38D9" w14:textId="77777777">
            <w:pPr>
              <w:pStyle w:val="paragraph"/>
              <w:spacing w:before="0" w:beforeAutospacing="0" w:after="0" w:afterAutospacing="0"/>
              <w:jc w:val="both"/>
              <w:textAlignment w:val="baseline"/>
              <w:rPr>
                <w:rFonts w:ascii="Segoe UI" w:hAnsi="Segoe UI" w:cs="Segoe UI"/>
                <w:color w:val="000000"/>
                <w:sz w:val="17"/>
                <w:szCs w:val="17"/>
                <w:lang w:val="lt-LT"/>
              </w:rPr>
            </w:pPr>
            <w:r w:rsidRPr="00AC64C1">
              <w:rPr>
                <w:rStyle w:val="normaltextrun"/>
                <w:rFonts w:ascii="Arial" w:hAnsi="Arial" w:cs="Arial" w:eastAsiaTheme="majorEastAsia"/>
                <w:color w:val="000000"/>
                <w:sz w:val="17"/>
                <w:szCs w:val="17"/>
                <w:lang w:val="lt-LT"/>
              </w:rPr>
              <w:t>Šalys yra laikomos susijusiomis, kai viena šalis turi galimybę kontroliuoti kitą arba gali daryti reikšmingą įtaką kitai šaliai priimant finansinius ir veiklos sprendimus.</w:t>
            </w:r>
            <w:r w:rsidRPr="00AC64C1">
              <w:rPr>
                <w:rStyle w:val="eop"/>
                <w:rFonts w:ascii="Arial" w:hAnsi="Arial" w:cs="Arial" w:eastAsiaTheme="majorEastAsia"/>
                <w:color w:val="000000"/>
                <w:sz w:val="17"/>
                <w:szCs w:val="17"/>
                <w:lang w:val="lt-LT"/>
              </w:rPr>
              <w:t> </w:t>
            </w:r>
          </w:p>
          <w:p w:rsidRPr="00AC64C1" w:rsidR="00731DC1" w:rsidP="00F8114C" w:rsidRDefault="00731DC1" w14:paraId="4747B40C" w14:textId="77777777">
            <w:pPr>
              <w:pStyle w:val="paragraph"/>
              <w:spacing w:before="0" w:beforeAutospacing="0" w:after="0" w:afterAutospacing="0"/>
              <w:jc w:val="both"/>
              <w:textAlignment w:val="baseline"/>
              <w:rPr>
                <w:rFonts w:ascii="Segoe UI" w:hAnsi="Segoe UI" w:cs="Segoe UI"/>
                <w:color w:val="000000"/>
                <w:sz w:val="17"/>
                <w:szCs w:val="17"/>
                <w:lang w:val="lt-LT"/>
              </w:rPr>
            </w:pPr>
            <w:r w:rsidRPr="00AC64C1">
              <w:rPr>
                <w:rStyle w:val="normaltextrun"/>
                <w:rFonts w:ascii="Arial" w:hAnsi="Arial" w:cs="Arial" w:eastAsiaTheme="majorEastAsia"/>
                <w:color w:val="000000"/>
                <w:sz w:val="17"/>
                <w:szCs w:val="17"/>
                <w:lang w:val="lt-LT"/>
              </w:rPr>
              <w:t>Susijusi šalis suprantama taip kaip apibrėžta 24-ajame TAS</w:t>
            </w:r>
            <w:r w:rsidRPr="00AC64C1">
              <w:rPr>
                <w:rStyle w:val="FootnoteReference"/>
                <w:rFonts w:ascii="Arial" w:hAnsi="Arial" w:cs="Arial" w:eastAsiaTheme="majorEastAsia"/>
                <w:color w:val="000000"/>
                <w:sz w:val="17"/>
                <w:szCs w:val="17"/>
                <w:lang w:val="lt-LT"/>
              </w:rPr>
              <w:footnoteReference w:id="11"/>
            </w:r>
            <w:r w:rsidRPr="00AC64C1">
              <w:rPr>
                <w:rStyle w:val="normaltextrun"/>
                <w:rFonts w:ascii="Arial" w:hAnsi="Arial" w:cs="Arial" w:eastAsiaTheme="majorEastAsia"/>
                <w:color w:val="000000"/>
                <w:sz w:val="17"/>
                <w:szCs w:val="17"/>
                <w:lang w:val="lt-LT"/>
              </w:rPr>
              <w:t>. Šios Politikos patvirtinimo dieną susijusiomis šalimis laikoma:</w:t>
            </w:r>
            <w:r w:rsidRPr="00AC64C1">
              <w:rPr>
                <w:rStyle w:val="eop"/>
                <w:rFonts w:ascii="Arial" w:hAnsi="Arial" w:cs="Arial" w:eastAsiaTheme="majorEastAsia"/>
                <w:color w:val="000000"/>
                <w:sz w:val="17"/>
                <w:szCs w:val="17"/>
                <w:lang w:val="lt-LT"/>
              </w:rPr>
              <w:t> </w:t>
            </w:r>
          </w:p>
          <w:p w:rsidRPr="00AC64C1" w:rsidR="00731DC1" w:rsidP="00F8114C" w:rsidRDefault="00731DC1" w14:paraId="24D31AAF" w14:textId="77777777">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hAnsi="Arial" w:cs="Arial" w:eastAsiaTheme="majorEastAsia"/>
                <w:color w:val="000000"/>
                <w:sz w:val="17"/>
                <w:szCs w:val="17"/>
                <w:lang w:val="lt-LT"/>
              </w:rPr>
              <w:t>Valstybės valdomos Įmonės ar įstaigos*;</w:t>
            </w:r>
            <w:r w:rsidRPr="00AC64C1">
              <w:rPr>
                <w:rStyle w:val="eop"/>
                <w:rFonts w:ascii="Arial" w:hAnsi="Arial" w:cs="Arial" w:eastAsiaTheme="majorEastAsia"/>
                <w:color w:val="000000"/>
                <w:sz w:val="17"/>
                <w:szCs w:val="17"/>
                <w:lang w:val="lt-LT"/>
              </w:rPr>
              <w:t> </w:t>
            </w:r>
          </w:p>
          <w:p w:rsidRPr="00AC64C1" w:rsidR="00731DC1" w:rsidP="00F8114C" w:rsidRDefault="00731DC1" w14:paraId="51B37BBF" w14:textId="77777777">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hAnsi="Arial" w:cs="Arial" w:eastAsiaTheme="majorEastAsia"/>
                <w:color w:val="000000"/>
                <w:sz w:val="17"/>
                <w:szCs w:val="17"/>
                <w:lang w:val="lt-LT"/>
              </w:rPr>
              <w:t>Patronuojančiosios įmonės AB „Lietuvos geležinkeliai“ patronuojamosios įmonės;</w:t>
            </w:r>
            <w:r w:rsidRPr="00AC64C1">
              <w:rPr>
                <w:rStyle w:val="eop"/>
                <w:rFonts w:ascii="Arial" w:hAnsi="Arial" w:cs="Arial" w:eastAsiaTheme="majorEastAsia"/>
                <w:color w:val="000000"/>
                <w:sz w:val="17"/>
                <w:szCs w:val="17"/>
                <w:lang w:val="lt-LT"/>
              </w:rPr>
              <w:t> </w:t>
            </w:r>
          </w:p>
          <w:p w:rsidRPr="00AC64C1" w:rsidR="00731DC1" w:rsidP="00F8114C" w:rsidRDefault="00731DC1" w14:paraId="6D9F35DC" w14:textId="77777777">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hAnsi="Arial" w:cs="Arial" w:eastAsiaTheme="majorEastAsia"/>
                <w:color w:val="000000"/>
                <w:sz w:val="17"/>
                <w:szCs w:val="17"/>
                <w:lang w:val="lt-LT"/>
              </w:rPr>
              <w:t>AB „Lietuvos geležinkeliai“ susijusios, nekonsoliduojamos ir asocijuotosios bei bendrosios įmonės;</w:t>
            </w:r>
            <w:r w:rsidRPr="00AC64C1">
              <w:rPr>
                <w:rStyle w:val="eop"/>
                <w:rFonts w:ascii="Arial" w:hAnsi="Arial" w:cs="Arial" w:eastAsiaTheme="majorEastAsia"/>
                <w:color w:val="000000"/>
                <w:sz w:val="17"/>
                <w:szCs w:val="17"/>
                <w:lang w:val="lt-LT"/>
              </w:rPr>
              <w:t> </w:t>
            </w:r>
          </w:p>
          <w:p w:rsidRPr="00AC64C1" w:rsidR="00731DC1" w:rsidP="00F8114C" w:rsidRDefault="00731DC1" w14:paraId="0FE23335" w14:textId="77777777">
            <w:pPr>
              <w:pStyle w:val="paragraph"/>
              <w:widowControl w:val="0"/>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hAnsi="Arial" w:cs="Arial" w:eastAsiaTheme="majorEastAsia"/>
                <w:color w:val="000000"/>
                <w:sz w:val="17"/>
                <w:szCs w:val="17"/>
                <w:lang w:val="lt-LT"/>
              </w:rPr>
              <w:t>Valdybos nariai ir jų artimi giminaičiai, ir jų kontroliuojamos įmonės;</w:t>
            </w:r>
            <w:r w:rsidRPr="00AC64C1">
              <w:rPr>
                <w:rStyle w:val="eop"/>
                <w:rFonts w:ascii="Arial" w:hAnsi="Arial" w:cs="Arial" w:eastAsiaTheme="majorEastAsia"/>
                <w:color w:val="000000"/>
                <w:sz w:val="17"/>
                <w:szCs w:val="17"/>
                <w:lang w:val="lt-LT"/>
              </w:rPr>
              <w:t> </w:t>
            </w:r>
          </w:p>
          <w:p w:rsidRPr="00AC64C1" w:rsidR="00731DC1" w:rsidP="00F8114C" w:rsidRDefault="00731DC1" w14:paraId="73D33C83" w14:textId="77777777">
            <w:pPr>
              <w:pStyle w:val="paragraph"/>
              <w:widowControl w:val="0"/>
              <w:numPr>
                <w:ilvl w:val="0"/>
                <w:numId w:val="10"/>
              </w:numPr>
              <w:spacing w:before="0" w:beforeAutospacing="0" w:after="0" w:afterAutospacing="0"/>
              <w:ind w:left="170" w:hanging="170"/>
              <w:jc w:val="both"/>
              <w:textAlignment w:val="baseline"/>
              <w:rPr>
                <w:rStyle w:val="eop"/>
                <w:rFonts w:ascii="Arial" w:hAnsi="Arial" w:cs="Arial"/>
                <w:color w:val="000000"/>
                <w:sz w:val="17"/>
                <w:szCs w:val="17"/>
                <w:lang w:val="lt-LT"/>
              </w:rPr>
            </w:pPr>
            <w:r w:rsidRPr="00AC64C1">
              <w:rPr>
                <w:rStyle w:val="normaltextrun"/>
                <w:rFonts w:ascii="Arial" w:hAnsi="Arial" w:cs="Arial" w:eastAsiaTheme="majorEastAsia"/>
                <w:color w:val="000000"/>
                <w:sz w:val="17"/>
                <w:szCs w:val="17"/>
                <w:lang w:val="lt-LT"/>
              </w:rPr>
              <w:t>Visi pagrindiniai vadovaujantys darbuotojai ir jų artimi giminaičiai, ir jų kontroliuojamos įmonės. </w:t>
            </w:r>
            <w:r w:rsidRPr="00AC64C1">
              <w:rPr>
                <w:rStyle w:val="eop"/>
                <w:rFonts w:ascii="Arial" w:hAnsi="Arial" w:cs="Arial" w:eastAsiaTheme="majorEastAsia"/>
                <w:color w:val="000000"/>
                <w:sz w:val="17"/>
                <w:szCs w:val="17"/>
                <w:lang w:val="lt-LT"/>
              </w:rPr>
              <w:t> </w:t>
            </w:r>
          </w:p>
          <w:p w:rsidRPr="00AC64C1" w:rsidR="00C552BB" w:rsidP="00F8114C" w:rsidRDefault="00C552BB" w14:paraId="090D14A5" w14:textId="77777777">
            <w:pPr>
              <w:pStyle w:val="paragraph"/>
              <w:widowControl w:val="0"/>
              <w:spacing w:before="0" w:beforeAutospacing="0" w:after="0" w:afterAutospacing="0"/>
              <w:ind w:left="170"/>
              <w:jc w:val="both"/>
              <w:textAlignment w:val="baseline"/>
              <w:rPr>
                <w:rFonts w:ascii="Arial" w:hAnsi="Arial" w:cs="Arial"/>
                <w:color w:val="000000"/>
                <w:sz w:val="17"/>
                <w:szCs w:val="17"/>
                <w:lang w:val="lt-LT"/>
              </w:rPr>
            </w:pPr>
          </w:p>
          <w:p w:rsidRPr="00AC64C1" w:rsidR="00731DC1" w:rsidP="00F8114C" w:rsidRDefault="00731DC1" w14:paraId="09C559A4" w14:textId="77777777">
            <w:pPr>
              <w:pStyle w:val="paragraph"/>
              <w:widowControl w:val="0"/>
              <w:spacing w:before="0" w:beforeAutospacing="0" w:after="0" w:afterAutospacing="0"/>
              <w:ind w:left="175" w:hanging="175"/>
              <w:jc w:val="both"/>
              <w:textAlignment w:val="baseline"/>
              <w:rPr>
                <w:rFonts w:ascii="Segoe UI" w:hAnsi="Segoe UI" w:cs="Segoe UI"/>
                <w:color w:val="000000"/>
                <w:sz w:val="17"/>
                <w:szCs w:val="17"/>
                <w:lang w:val="lt-LT"/>
              </w:rPr>
            </w:pPr>
            <w:r w:rsidRPr="00AC64C1">
              <w:rPr>
                <w:rStyle w:val="normaltextrun"/>
                <w:rFonts w:ascii="Arial" w:hAnsi="Arial" w:cs="Arial" w:eastAsiaTheme="majorEastAsia"/>
                <w:color w:val="000000"/>
                <w:sz w:val="17"/>
                <w:szCs w:val="17"/>
                <w:lang w:val="lt-LT"/>
              </w:rPr>
              <w:t>* Ūkio subjektų, veikiančių aplinkoje, kur valstybės kontrolė yra plati, dauguma sandorio šalių taip pat yra susijusios su valstybe ir todėl yra laikomos susijusiomis šalimis. Pagal 24-ąjį TAS ataskaitas teikiančiam ūkio subjektui leidžiama sumažinti atskleidimų kiekį apie sandorius ir likučius, įskaitant įsipareigojimus su: </w:t>
            </w:r>
            <w:r w:rsidRPr="00AC64C1">
              <w:rPr>
                <w:rStyle w:val="eop"/>
                <w:rFonts w:ascii="Arial" w:hAnsi="Arial" w:cs="Arial" w:eastAsiaTheme="majorEastAsia"/>
                <w:color w:val="000000"/>
                <w:sz w:val="17"/>
                <w:szCs w:val="17"/>
                <w:lang w:val="lt-LT"/>
              </w:rPr>
              <w:t> </w:t>
            </w:r>
          </w:p>
          <w:p w:rsidRPr="00AC64C1" w:rsidR="00C552BB" w:rsidP="00F8114C" w:rsidRDefault="00731DC1" w14:paraId="0312D032" w14:textId="77777777">
            <w:pPr>
              <w:pStyle w:val="paragraph"/>
              <w:widowControl w:val="0"/>
              <w:numPr>
                <w:ilvl w:val="0"/>
                <w:numId w:val="12"/>
              </w:numPr>
              <w:spacing w:before="0" w:beforeAutospacing="0" w:after="0" w:afterAutospacing="0"/>
              <w:ind w:left="170" w:hanging="170"/>
              <w:jc w:val="both"/>
              <w:textAlignment w:val="baseline"/>
              <w:rPr>
                <w:rStyle w:val="eop"/>
                <w:rFonts w:ascii="Segoe UI" w:hAnsi="Segoe UI" w:cs="Segoe UI"/>
                <w:color w:val="000000"/>
                <w:sz w:val="17"/>
                <w:szCs w:val="17"/>
                <w:lang w:val="lt-LT"/>
              </w:rPr>
            </w:pPr>
            <w:r w:rsidRPr="00AC64C1">
              <w:rPr>
                <w:rStyle w:val="normaltextrun"/>
                <w:rFonts w:ascii="Arial" w:hAnsi="Arial" w:cs="Arial" w:eastAsiaTheme="majorEastAsia"/>
                <w:color w:val="000000"/>
                <w:sz w:val="17"/>
                <w:szCs w:val="17"/>
                <w:lang w:val="lt-LT"/>
              </w:rPr>
              <w:t>Vyriausybe, kuri kontroliuoja, bendrai kontroliuoja ataskaitas teikiantį ūkio subjektą arba daro jam reikšmingą įtaką ir</w:t>
            </w:r>
            <w:r w:rsidRPr="00AC64C1">
              <w:rPr>
                <w:rStyle w:val="eop"/>
                <w:rFonts w:ascii="Arial" w:hAnsi="Arial" w:cs="Arial" w:eastAsiaTheme="majorEastAsia"/>
                <w:color w:val="000000"/>
                <w:sz w:val="17"/>
                <w:szCs w:val="17"/>
                <w:lang w:val="lt-LT"/>
              </w:rPr>
              <w:t> </w:t>
            </w:r>
          </w:p>
          <w:p w:rsidRPr="00AC64C1" w:rsidR="00731DC1" w:rsidP="00F8114C" w:rsidRDefault="00731DC1" w14:paraId="0BA1E648" w14:textId="620C0B1A">
            <w:pPr>
              <w:pStyle w:val="paragraph"/>
              <w:widowControl w:val="0"/>
              <w:numPr>
                <w:ilvl w:val="0"/>
                <w:numId w:val="12"/>
              </w:numPr>
              <w:spacing w:before="0" w:beforeAutospacing="0" w:after="0" w:afterAutospacing="0"/>
              <w:ind w:left="170" w:hanging="170"/>
              <w:jc w:val="both"/>
              <w:textAlignment w:val="baseline"/>
              <w:rPr>
                <w:rFonts w:ascii="Segoe UI" w:hAnsi="Segoe UI" w:cs="Segoe UI"/>
                <w:color w:val="000000"/>
                <w:sz w:val="17"/>
                <w:szCs w:val="17"/>
                <w:lang w:val="lt-LT"/>
              </w:rPr>
            </w:pPr>
            <w:r w:rsidRPr="00AC64C1">
              <w:rPr>
                <w:rStyle w:val="normaltextrun"/>
                <w:rFonts w:ascii="Arial" w:hAnsi="Arial" w:cs="Arial" w:eastAsiaTheme="majorEastAsia"/>
                <w:color w:val="000000"/>
                <w:sz w:val="17"/>
                <w:szCs w:val="17"/>
                <w:lang w:val="lt-LT"/>
              </w:rPr>
              <w:t>Kitu ūkio subjektu, kuris yra susijusi šalis, nes ta pati Vyriausybė kontroliuoja, bendrai kontroliuoja arba daro reikšmingą įtaką tiek ataskaitas teikiančiam, tiek kitam ūkio subjektui.</w:t>
            </w:r>
            <w:r w:rsidRPr="00AC64C1">
              <w:rPr>
                <w:rStyle w:val="eop"/>
                <w:rFonts w:ascii="Arial" w:hAnsi="Arial" w:cs="Arial" w:eastAsiaTheme="majorEastAsia"/>
                <w:color w:val="000000"/>
                <w:sz w:val="17"/>
                <w:szCs w:val="17"/>
                <w:lang w:val="lt-LT"/>
              </w:rPr>
              <w:t> </w:t>
            </w:r>
          </w:p>
        </w:tc>
        <w:tc>
          <w:tcPr>
            <w:tcW w:w="2025" w:type="dxa"/>
            <w:gridSpan w:val="4"/>
            <w:tcMar/>
          </w:tcPr>
          <w:p w:rsidRPr="00AC64C1" w:rsidR="00731DC1" w:rsidP="00F8114C" w:rsidRDefault="00731DC1" w14:paraId="5D0C1E36" w14:textId="77777777">
            <w:pPr>
              <w:pStyle w:val="ListParagraph"/>
              <w:tabs>
                <w:tab w:val="left" w:pos="567"/>
              </w:tabs>
              <w:spacing w:line="240" w:lineRule="auto"/>
              <w:ind w:left="0"/>
              <w:contextualSpacing w:val="0"/>
              <w:jc w:val="center"/>
              <w:rPr>
                <w:rFonts w:ascii="Arial" w:hAnsi="Arial" w:cs="Arial"/>
                <w:b/>
                <w:bCs/>
                <w:sz w:val="17"/>
                <w:szCs w:val="17"/>
              </w:rPr>
            </w:pPr>
          </w:p>
        </w:tc>
        <w:tc>
          <w:tcPr>
            <w:tcW w:w="1535" w:type="dxa"/>
            <w:gridSpan w:val="5"/>
            <w:tcMar>
              <w:top w:w="28" w:type="dxa"/>
              <w:bottom w:w="28" w:type="dxa"/>
            </w:tcMar>
          </w:tcPr>
          <w:p w:rsidRPr="00B71B5A" w:rsidR="00731DC1" w:rsidP="00F8114C" w:rsidRDefault="00731DC1" w14:paraId="34EFF774" w14:textId="0C792D32">
            <w:pPr>
              <w:spacing w:line="240" w:lineRule="auto"/>
              <w:rPr>
                <w:sz w:val="17"/>
                <w:szCs w:val="17"/>
                <w:lang w:val="en-US"/>
              </w:rPr>
            </w:pPr>
            <w:r w:rsidRPr="00B71B5A">
              <w:rPr>
                <w:rFonts w:ascii="Arial" w:hAnsi="Arial" w:cs="Arial"/>
                <w:color w:val="000000"/>
                <w:sz w:val="17"/>
                <w:szCs w:val="17"/>
                <w:shd w:val="clear" w:color="auto" w:fill="FFFFFF"/>
                <w:lang w:val="en-US"/>
              </w:rPr>
              <w:t>Related Party</w:t>
            </w:r>
          </w:p>
        </w:tc>
        <w:tc>
          <w:tcPr>
            <w:tcW w:w="4259" w:type="dxa"/>
            <w:gridSpan w:val="14"/>
            <w:tcMar/>
          </w:tcPr>
          <w:p w:rsidRPr="00B71B5A" w:rsidR="00731DC1" w:rsidP="00F8114C" w:rsidRDefault="00731DC1" w14:paraId="1FC79FEC" w14:textId="77777777">
            <w:pPr>
              <w:pStyle w:val="paragraph"/>
              <w:spacing w:before="0" w:beforeAutospacing="0" w:after="0" w:afterAutospacing="0"/>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 xml:space="preserve">Parties are considered related when one party has the ability to control the other or can exercise significant influence over the other party’s financial and operational decisions. </w:t>
            </w:r>
          </w:p>
          <w:p w:rsidRPr="00B71B5A" w:rsidR="00731DC1" w:rsidP="00F8114C" w:rsidRDefault="00731DC1" w14:paraId="484EE285" w14:textId="77777777">
            <w:pPr>
              <w:pStyle w:val="paragraph"/>
              <w:spacing w:before="0" w:beforeAutospacing="0" w:after="0" w:afterAutospacing="0"/>
              <w:jc w:val="both"/>
              <w:textAlignment w:val="baseline"/>
              <w:rPr>
                <w:rStyle w:val="normaltextrun"/>
                <w:rFonts w:ascii="Arial" w:hAnsi="Arial" w:cs="Arial" w:eastAsiaTheme="majorEastAsia"/>
                <w:color w:val="000000"/>
                <w:sz w:val="17"/>
                <w:szCs w:val="17"/>
              </w:rPr>
            </w:pPr>
            <w:r w:rsidRPr="00B71B5A">
              <w:rPr>
                <w:rStyle w:val="normaltextrun"/>
                <w:rFonts w:ascii="Arial" w:hAnsi="Arial" w:cs="Arial" w:eastAsiaTheme="majorEastAsia"/>
                <w:color w:val="000000"/>
                <w:sz w:val="17"/>
                <w:szCs w:val="17"/>
              </w:rPr>
              <w:t>A Related Party is defined as defined in IAS</w:t>
            </w:r>
            <w:r w:rsidRPr="00B71B5A">
              <w:rPr>
                <w:rStyle w:val="FootnoteReference"/>
                <w:rFonts w:ascii="Arial" w:hAnsi="Arial" w:cs="Arial" w:eastAsiaTheme="majorEastAsia"/>
                <w:color w:val="000000"/>
                <w:sz w:val="17"/>
                <w:szCs w:val="17"/>
              </w:rPr>
              <w:footnoteReference w:id="12"/>
            </w:r>
            <w:r w:rsidRPr="00B71B5A">
              <w:rPr>
                <w:rStyle w:val="normaltextrun"/>
                <w:rFonts w:ascii="Arial" w:hAnsi="Arial" w:cs="Arial" w:eastAsiaTheme="majorEastAsia"/>
                <w:color w:val="000000"/>
                <w:sz w:val="17"/>
                <w:szCs w:val="17"/>
              </w:rPr>
              <w:t xml:space="preserve"> 24. On the date of approval of this Policy, the following are considered Related Parties:</w:t>
            </w:r>
          </w:p>
          <w:p w:rsidRPr="00B71B5A" w:rsidR="00731DC1" w:rsidP="00F8114C" w:rsidRDefault="00731DC1" w14:paraId="1554F497" w14:textId="77777777">
            <w:pPr>
              <w:pStyle w:val="paragraph"/>
              <w:numPr>
                <w:ilvl w:val="0"/>
                <w:numId w:val="11"/>
              </w:numPr>
              <w:spacing w:before="0" w:beforeAutospacing="0" w:after="0" w:afterAutospacing="0"/>
              <w:ind w:left="175" w:hanging="175"/>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 xml:space="preserve">Companies or enterprises controlled by the State*, </w:t>
            </w:r>
          </w:p>
          <w:p w:rsidRPr="00B71B5A" w:rsidR="00731DC1" w:rsidP="00F8114C" w:rsidRDefault="00731DC1" w14:paraId="77380A63" w14:textId="77777777">
            <w:pPr>
              <w:pStyle w:val="paragraph"/>
              <w:numPr>
                <w:ilvl w:val="0"/>
                <w:numId w:val="11"/>
              </w:numPr>
              <w:spacing w:before="0" w:beforeAutospacing="0" w:after="0" w:afterAutospacing="0"/>
              <w:ind w:left="175" w:hanging="175"/>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 xml:space="preserve">Subsidiaries of parent company AB “Lietuvos </w:t>
            </w:r>
            <w:proofErr w:type="spellStart"/>
            <w:r w:rsidRPr="00B71B5A">
              <w:rPr>
                <w:rFonts w:ascii="Arial" w:hAnsi="Arial" w:cs="Arial" w:eastAsiaTheme="majorEastAsia"/>
                <w:color w:val="000000"/>
                <w:sz w:val="17"/>
                <w:szCs w:val="17"/>
              </w:rPr>
              <w:t>geležinkeliai</w:t>
            </w:r>
            <w:proofErr w:type="spellEnd"/>
            <w:r w:rsidRPr="00B71B5A">
              <w:rPr>
                <w:rFonts w:ascii="Arial" w:hAnsi="Arial" w:cs="Arial" w:eastAsiaTheme="majorEastAsia"/>
                <w:color w:val="000000"/>
                <w:sz w:val="17"/>
                <w:szCs w:val="17"/>
              </w:rPr>
              <w:t xml:space="preserve">”, </w:t>
            </w:r>
          </w:p>
          <w:p w:rsidRPr="00B71B5A" w:rsidR="00731DC1" w:rsidP="00F8114C" w:rsidRDefault="00731DC1" w14:paraId="3BF36762" w14:textId="77777777">
            <w:pPr>
              <w:pStyle w:val="paragraph"/>
              <w:numPr>
                <w:ilvl w:val="0"/>
                <w:numId w:val="11"/>
              </w:numPr>
              <w:spacing w:before="0" w:beforeAutospacing="0" w:after="0" w:afterAutospacing="0"/>
              <w:ind w:left="175" w:hanging="175"/>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 xml:space="preserve">Related, non-consolidated and associated and joint ventures of AB “Lietuvos </w:t>
            </w:r>
            <w:proofErr w:type="spellStart"/>
            <w:r w:rsidRPr="00B71B5A">
              <w:rPr>
                <w:rFonts w:ascii="Arial" w:hAnsi="Arial" w:cs="Arial" w:eastAsiaTheme="majorEastAsia"/>
                <w:color w:val="000000"/>
                <w:sz w:val="17"/>
                <w:szCs w:val="17"/>
              </w:rPr>
              <w:t>geležinkeliai</w:t>
            </w:r>
            <w:proofErr w:type="spellEnd"/>
            <w:r w:rsidRPr="00B71B5A">
              <w:rPr>
                <w:rFonts w:ascii="Arial" w:hAnsi="Arial" w:cs="Arial" w:eastAsiaTheme="majorEastAsia"/>
                <w:color w:val="000000"/>
                <w:sz w:val="17"/>
                <w:szCs w:val="17"/>
              </w:rPr>
              <w:t xml:space="preserve">”, </w:t>
            </w:r>
          </w:p>
          <w:p w:rsidRPr="00B71B5A" w:rsidR="00731DC1" w:rsidP="00F8114C" w:rsidRDefault="00731DC1" w14:paraId="03D1F857" w14:textId="77777777">
            <w:pPr>
              <w:pStyle w:val="paragraph"/>
              <w:numPr>
                <w:ilvl w:val="0"/>
                <w:numId w:val="11"/>
              </w:numPr>
              <w:spacing w:before="0" w:beforeAutospacing="0" w:after="0" w:afterAutospacing="0"/>
              <w:ind w:left="175" w:hanging="175"/>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 xml:space="preserve">Board members and their close relatives and companies controlled by them, </w:t>
            </w:r>
          </w:p>
          <w:p w:rsidRPr="00B71B5A" w:rsidR="00731DC1" w:rsidP="00F8114C" w:rsidRDefault="00731DC1" w14:paraId="2930DE00" w14:textId="77777777">
            <w:pPr>
              <w:pStyle w:val="paragraph"/>
              <w:numPr>
                <w:ilvl w:val="0"/>
                <w:numId w:val="11"/>
              </w:numPr>
              <w:spacing w:before="0" w:beforeAutospacing="0" w:after="0" w:afterAutospacing="0"/>
              <w:ind w:left="175" w:hanging="175"/>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All Key management personnel and their close relatives and companies controlled by them.</w:t>
            </w:r>
          </w:p>
          <w:p w:rsidRPr="00B71B5A" w:rsidR="00C552BB" w:rsidP="00F8114C" w:rsidRDefault="00C552BB" w14:paraId="086405B5" w14:textId="77777777">
            <w:pPr>
              <w:pStyle w:val="paragraph"/>
              <w:spacing w:before="0" w:beforeAutospacing="0" w:after="0" w:afterAutospacing="0"/>
              <w:ind w:left="175"/>
              <w:jc w:val="both"/>
              <w:textAlignment w:val="baseline"/>
              <w:rPr>
                <w:rFonts w:ascii="Arial" w:hAnsi="Arial" w:cs="Arial" w:eastAsiaTheme="majorEastAsia"/>
                <w:color w:val="000000"/>
                <w:sz w:val="17"/>
                <w:szCs w:val="17"/>
              </w:rPr>
            </w:pPr>
          </w:p>
          <w:p w:rsidRPr="00B71B5A" w:rsidR="00731DC1" w:rsidP="005D7042" w:rsidRDefault="00731DC1" w14:paraId="60E29459" w14:textId="77777777">
            <w:pPr>
              <w:pStyle w:val="paragraph"/>
              <w:widowControl w:val="0"/>
              <w:spacing w:before="0" w:beforeAutospacing="0" w:after="0" w:afterAutospacing="0"/>
              <w:ind w:left="176" w:hanging="176"/>
              <w:jc w:val="both"/>
              <w:textAlignment w:val="baseline"/>
              <w:rPr>
                <w:rStyle w:val="normaltextrun"/>
                <w:rFonts w:ascii="Arial" w:hAnsi="Arial" w:cs="Arial" w:eastAsiaTheme="majorEastAsia"/>
                <w:color w:val="000000"/>
                <w:sz w:val="17"/>
                <w:szCs w:val="17"/>
              </w:rPr>
            </w:pPr>
            <w:r w:rsidRPr="00B71B5A">
              <w:rPr>
                <w:rStyle w:val="normaltextrun"/>
                <w:rFonts w:ascii="Arial" w:hAnsi="Arial" w:cs="Arial" w:eastAsiaTheme="majorEastAsia"/>
                <w:color w:val="000000"/>
                <w:sz w:val="17"/>
                <w:szCs w:val="17"/>
              </w:rPr>
              <w:t xml:space="preserve">* </w:t>
            </w:r>
            <w:r w:rsidRPr="00B71B5A">
              <w:rPr>
                <w:rFonts w:ascii="Arial" w:hAnsi="Arial" w:cs="Arial" w:eastAsiaTheme="majorEastAsia"/>
                <w:color w:val="000000"/>
                <w:sz w:val="17"/>
                <w:szCs w:val="17"/>
              </w:rPr>
              <w:t>For entities operating in an environment in which government control is pervasive, many counterparties are also government-related and therefore are related parties. IAS 24 allows a reporting entity to reduce the level of disclosures about transactions and outstanding balances, including commitments, with:</w:t>
            </w:r>
          </w:p>
          <w:p w:rsidRPr="00B71B5A" w:rsidR="00731DC1" w:rsidP="00F8114C" w:rsidRDefault="00731DC1" w14:paraId="6F621523" w14:textId="760C3727">
            <w:pPr>
              <w:pStyle w:val="paragraph"/>
              <w:numPr>
                <w:ilvl w:val="0"/>
                <w:numId w:val="11"/>
              </w:numPr>
              <w:spacing w:before="0" w:beforeAutospacing="0" w:after="0" w:afterAutospacing="0"/>
              <w:ind w:left="175" w:hanging="175"/>
              <w:jc w:val="both"/>
              <w:textAlignment w:val="baseline"/>
              <w:rPr>
                <w:rFonts w:ascii="Arial" w:hAnsi="Arial" w:cs="Arial" w:eastAsiaTheme="majorEastAsia"/>
                <w:color w:val="000000"/>
                <w:sz w:val="17"/>
                <w:szCs w:val="17"/>
              </w:rPr>
            </w:pPr>
            <w:r w:rsidRPr="00B71B5A">
              <w:rPr>
                <w:rFonts w:ascii="Arial" w:hAnsi="Arial" w:cs="Arial" w:eastAsiaTheme="majorEastAsia"/>
                <w:color w:val="000000"/>
                <w:sz w:val="17"/>
                <w:szCs w:val="17"/>
              </w:rPr>
              <w:t xml:space="preserve">A government that has control, joint control or significant influence over the reporting entity; and </w:t>
            </w:r>
          </w:p>
          <w:p w:rsidRPr="00B71B5A" w:rsidR="00731DC1" w:rsidP="00F8114C" w:rsidRDefault="00731DC1" w14:paraId="74F4DDF3" w14:textId="401693B7">
            <w:pPr>
              <w:pStyle w:val="ListParagraph"/>
              <w:widowControl w:val="0"/>
              <w:numPr>
                <w:ilvl w:val="0"/>
                <w:numId w:val="11"/>
              </w:numPr>
              <w:spacing w:line="240" w:lineRule="auto"/>
              <w:ind w:left="176" w:hanging="176"/>
              <w:jc w:val="both"/>
              <w:rPr>
                <w:sz w:val="17"/>
                <w:szCs w:val="17"/>
                <w:lang w:val="en-US"/>
              </w:rPr>
            </w:pPr>
            <w:r w:rsidRPr="00B71B5A">
              <w:rPr>
                <w:rFonts w:ascii="Arial" w:hAnsi="Arial" w:cs="Arial" w:eastAsiaTheme="majorEastAsia"/>
                <w:color w:val="000000"/>
                <w:sz w:val="17"/>
                <w:szCs w:val="17"/>
                <w:lang w:val="en-US"/>
              </w:rPr>
              <w:t>Another entity that is a related party because the same government has control, joint control or significant influence over both the reporting entity and the other entity.</w:t>
            </w:r>
          </w:p>
        </w:tc>
        <w:tc>
          <w:tcPr>
            <w:tcW w:w="1406" w:type="dxa"/>
            <w:gridSpan w:val="2"/>
            <w:tcMar/>
          </w:tcPr>
          <w:p w:rsidRPr="00B71B5A" w:rsidR="00731DC1" w:rsidP="00F8114C" w:rsidRDefault="00731DC1" w14:paraId="70F3B80C" w14:textId="77777777">
            <w:pPr>
              <w:spacing w:line="240" w:lineRule="auto"/>
              <w:rPr>
                <w:sz w:val="17"/>
                <w:szCs w:val="17"/>
                <w:lang w:val="en-US"/>
              </w:rPr>
            </w:pPr>
          </w:p>
        </w:tc>
      </w:tr>
      <w:tr w:rsidRPr="00AC64C1" w:rsidR="00056325" w:rsidTr="02E16368" w14:paraId="7AA94D0D" w14:textId="77777777">
        <w:tc>
          <w:tcPr>
            <w:tcW w:w="838" w:type="dxa"/>
            <w:tcMar>
              <w:top w:w="28" w:type="dxa"/>
              <w:bottom w:w="28" w:type="dxa"/>
            </w:tcMar>
          </w:tcPr>
          <w:p w:rsidRPr="00AC64C1" w:rsidR="00C552BB" w:rsidP="00F8114C" w:rsidRDefault="00C552BB" w14:paraId="1046D3DB"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552BB" w:rsidP="00F8114C" w:rsidRDefault="00C552BB" w14:paraId="083A358E" w14:textId="79CB2CE2">
            <w:pPr>
              <w:tabs>
                <w:tab w:val="left" w:pos="567"/>
                <w:tab w:val="left" w:pos="851"/>
              </w:tabs>
              <w:suppressAutoHyphens/>
              <w:autoSpaceDN w:val="0"/>
              <w:spacing w:line="240" w:lineRule="auto"/>
              <w:jc w:val="both"/>
              <w:textAlignment w:val="baseline"/>
              <w:rPr>
                <w:rFonts w:ascii="Arial" w:hAnsi="Arial" w:cs="Arial"/>
                <w:sz w:val="18"/>
                <w:szCs w:val="18"/>
              </w:rPr>
            </w:pPr>
            <w:r w:rsidRPr="00AC64C1">
              <w:rPr>
                <w:rFonts w:ascii="Arial" w:hAnsi="Arial" w:cs="Arial"/>
                <w:sz w:val="18"/>
                <w:szCs w:val="18"/>
              </w:rPr>
              <w:t>Pirkimas vykdomas CVP IS</w:t>
            </w:r>
            <w:r w:rsidRPr="00AC64C1">
              <w:rPr>
                <w:rFonts w:ascii="Arial" w:hAnsi="Arial" w:cs="Arial"/>
                <w:sz w:val="18"/>
                <w:szCs w:val="18"/>
                <w:vertAlign w:val="superscript"/>
              </w:rPr>
              <w:footnoteReference w:id="13"/>
            </w:r>
            <w:r w:rsidRPr="00AC64C1">
              <w:rPr>
                <w:rFonts w:ascii="Arial" w:hAnsi="Arial" w:cs="Arial"/>
                <w:sz w:val="18"/>
                <w:szCs w:val="18"/>
              </w:rPr>
              <w:t xml:space="preserve"> priemonėmis adresu: https://viesiejipirkimai.lt Pirkime gali dalyvauti tik CVP IS registruoti Tiekėjai (nemokama registracija adresu https://viesiejipirkimai.lt). Bet kokia informacija, Pirkimo dokumentų paaiškinimai, pranešimai ar kitas </w:t>
            </w:r>
            <w:r w:rsidRPr="00AC64C1">
              <w:rPr>
                <w:rFonts w:ascii="Arial" w:hAnsi="Arial" w:cs="Arial"/>
                <w:bCs/>
                <w:color w:val="000000"/>
                <w:sz w:val="18"/>
                <w:szCs w:val="18"/>
              </w:rPr>
              <w:t xml:space="preserve">KC </w:t>
            </w:r>
            <w:r w:rsidRPr="00AC64C1">
              <w:rPr>
                <w:rFonts w:ascii="Arial" w:hAnsi="Arial" w:cs="Arial"/>
                <w:sz w:val="18"/>
                <w:szCs w:val="18"/>
              </w:rPr>
              <w:t>ir Tiekėjo susirašinėjimas vykdomas tik CVP IS priemonėmis, išskyrus šiuos atvejus:</w:t>
            </w:r>
          </w:p>
        </w:tc>
        <w:tc>
          <w:tcPr>
            <w:tcW w:w="7200" w:type="dxa"/>
            <w:gridSpan w:val="21"/>
            <w:tcMar>
              <w:top w:w="28" w:type="dxa"/>
              <w:bottom w:w="28" w:type="dxa"/>
            </w:tcMar>
          </w:tcPr>
          <w:p w:rsidRPr="00B71B5A" w:rsidR="00C552BB" w:rsidP="00F8114C" w:rsidRDefault="00C552BB" w14:paraId="3C253684" w14:textId="23F9BFA9">
            <w:pPr>
              <w:spacing w:line="240" w:lineRule="auto"/>
              <w:jc w:val="both"/>
              <w:rPr>
                <w:sz w:val="18"/>
                <w:szCs w:val="18"/>
                <w:lang w:val="en-US"/>
              </w:rPr>
            </w:pPr>
            <w:r w:rsidRPr="00B71B5A">
              <w:rPr>
                <w:rFonts w:ascii="Arial" w:hAnsi="Arial" w:cs="Arial"/>
                <w:sz w:val="18"/>
                <w:szCs w:val="18"/>
                <w:lang w:val="en-US"/>
              </w:rPr>
              <w:t>The Procurement is conducted by means of the CPP IS</w:t>
            </w:r>
            <w:r w:rsidRPr="00B71B5A">
              <w:rPr>
                <w:rFonts w:ascii="Arial" w:hAnsi="Arial" w:cs="Arial"/>
                <w:sz w:val="18"/>
                <w:szCs w:val="18"/>
                <w:vertAlign w:val="superscript"/>
                <w:lang w:val="en-US"/>
              </w:rPr>
              <w:footnoteReference w:id="14"/>
            </w:r>
            <w:r w:rsidRPr="00B71B5A">
              <w:rPr>
                <w:rFonts w:ascii="Arial" w:hAnsi="Arial" w:cs="Arial"/>
                <w:sz w:val="18"/>
                <w:szCs w:val="18"/>
                <w:lang w:val="en-US"/>
              </w:rPr>
              <w:t xml:space="preserve"> at: https://viesiejipirkimai.lt. Only those Supplier who are registered in the CPP can participate in the Procurement (free of charge registration at https://viesiejipirkimai.lt). Any information, clarifications of the Procurement documents, notices or exchanges of other correspondence between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and the Supplier take place only by means of the CPP IS, except for:</w:t>
            </w:r>
          </w:p>
        </w:tc>
      </w:tr>
      <w:tr w:rsidRPr="00AC64C1" w:rsidR="00056325" w:rsidTr="02E16368" w14:paraId="7975E801" w14:textId="77777777">
        <w:tc>
          <w:tcPr>
            <w:tcW w:w="838" w:type="dxa"/>
            <w:tcMar>
              <w:top w:w="28" w:type="dxa"/>
              <w:bottom w:w="28" w:type="dxa"/>
            </w:tcMar>
          </w:tcPr>
          <w:p w:rsidRPr="00AC64C1" w:rsidR="00C552BB" w:rsidP="00F8114C" w:rsidRDefault="00C552BB" w14:paraId="6657FF32"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C552BB" w:rsidP="00F8114C" w:rsidRDefault="00C552BB" w14:paraId="58E62124" w14:textId="7E6C091F">
            <w:pPr>
              <w:spacing w:line="240" w:lineRule="auto"/>
              <w:rPr>
                <w:sz w:val="18"/>
                <w:szCs w:val="18"/>
              </w:rPr>
            </w:pPr>
            <w:r w:rsidRPr="00AC64C1">
              <w:rPr>
                <w:rFonts w:ascii="Arial" w:hAnsi="Arial" w:cs="Arial"/>
                <w:sz w:val="18"/>
                <w:szCs w:val="18"/>
              </w:rPr>
              <w:t>Tiekėjų pasiūlymų pateikimą, jeigu SD nurodytos kitos priemonės pasiūlymams pateikti;</w:t>
            </w:r>
          </w:p>
        </w:tc>
        <w:tc>
          <w:tcPr>
            <w:tcW w:w="7200" w:type="dxa"/>
            <w:gridSpan w:val="21"/>
            <w:tcMar>
              <w:top w:w="28" w:type="dxa"/>
              <w:bottom w:w="28" w:type="dxa"/>
            </w:tcMar>
          </w:tcPr>
          <w:p w:rsidRPr="00B71B5A" w:rsidR="00C552BB" w:rsidP="00F8114C" w:rsidRDefault="00C552BB" w14:paraId="0F924536" w14:textId="445D43BD">
            <w:pPr>
              <w:spacing w:line="240" w:lineRule="auto"/>
              <w:jc w:val="both"/>
              <w:rPr>
                <w:sz w:val="18"/>
                <w:szCs w:val="18"/>
                <w:lang w:val="en-US"/>
              </w:rPr>
            </w:pPr>
            <w:r w:rsidRPr="00B71B5A">
              <w:rPr>
                <w:rFonts w:ascii="Arial" w:hAnsi="Arial" w:cs="Arial"/>
                <w:sz w:val="18"/>
                <w:szCs w:val="18"/>
                <w:lang w:val="en-US"/>
              </w:rPr>
              <w:t>Submission of tenders by suppliers if other means for the submission of tenders are specified in the SP;</w:t>
            </w:r>
          </w:p>
        </w:tc>
      </w:tr>
      <w:tr w:rsidRPr="00AC64C1" w:rsidR="00056325" w:rsidTr="02E16368" w14:paraId="02F09085" w14:textId="77777777">
        <w:tc>
          <w:tcPr>
            <w:tcW w:w="838" w:type="dxa"/>
            <w:tcMar>
              <w:top w:w="28" w:type="dxa"/>
              <w:bottom w:w="28" w:type="dxa"/>
            </w:tcMar>
          </w:tcPr>
          <w:p w:rsidRPr="00AC64C1" w:rsidR="00C552BB" w:rsidP="00F8114C" w:rsidRDefault="00C552BB" w14:paraId="0B1A5170"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C552BB" w:rsidP="00F8114C" w:rsidRDefault="00C552BB" w14:paraId="0BB2F71A" w14:textId="11A6F615">
            <w:pPr>
              <w:spacing w:line="240" w:lineRule="auto"/>
              <w:rPr>
                <w:sz w:val="18"/>
                <w:szCs w:val="18"/>
              </w:rPr>
            </w:pPr>
            <w:r w:rsidRPr="00AC64C1">
              <w:rPr>
                <w:rFonts w:ascii="Arial" w:hAnsi="Arial" w:cs="Arial"/>
                <w:sz w:val="18"/>
                <w:szCs w:val="18"/>
              </w:rPr>
              <w:t xml:space="preserve">bendravimą pasirašant sutartį (Pirkimo sutartį, Preliminariąją sutartį) ir keičiantis informacija dėl sutarties pasirašymo, jeigu </w:t>
            </w:r>
            <w:r w:rsidRPr="00AC64C1">
              <w:rPr>
                <w:rFonts w:ascii="Arial" w:hAnsi="Arial" w:cs="Arial"/>
                <w:bCs/>
                <w:color w:val="000000"/>
                <w:sz w:val="18"/>
                <w:szCs w:val="18"/>
              </w:rPr>
              <w:t xml:space="preserve">KC </w:t>
            </w:r>
            <w:r w:rsidRPr="00AC64C1">
              <w:rPr>
                <w:rFonts w:ascii="Arial" w:hAnsi="Arial" w:cs="Arial"/>
                <w:sz w:val="18"/>
                <w:szCs w:val="18"/>
              </w:rPr>
              <w:t xml:space="preserve">siųsdamas kvietimą pasirašyti sutartį nurodo kitas bendravimo priemones; </w:t>
            </w:r>
          </w:p>
        </w:tc>
        <w:tc>
          <w:tcPr>
            <w:tcW w:w="7200" w:type="dxa"/>
            <w:gridSpan w:val="21"/>
            <w:tcMar>
              <w:top w:w="28" w:type="dxa"/>
              <w:bottom w:w="28" w:type="dxa"/>
            </w:tcMar>
          </w:tcPr>
          <w:p w:rsidRPr="00B71B5A" w:rsidR="00C552BB" w:rsidP="00F8114C" w:rsidRDefault="00C552BB" w14:paraId="6BBE69DF" w14:textId="48FC7197">
            <w:pPr>
              <w:spacing w:line="240" w:lineRule="auto"/>
              <w:jc w:val="both"/>
              <w:rPr>
                <w:sz w:val="18"/>
                <w:szCs w:val="18"/>
                <w:lang w:val="en-US"/>
              </w:rPr>
            </w:pPr>
            <w:r w:rsidRPr="00B71B5A">
              <w:rPr>
                <w:rFonts w:ascii="Arial" w:hAnsi="Arial" w:cs="Arial"/>
                <w:sz w:val="18"/>
                <w:szCs w:val="18"/>
                <w:lang w:val="en-US"/>
              </w:rPr>
              <w:t xml:space="preserve">Communication during signing the contract (Procurement Contract, Framework Agreement) and exchanging information concerning the signing of the contract, if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specifies other means of communication when sending the invitation to sign the contract; </w:t>
            </w:r>
          </w:p>
        </w:tc>
      </w:tr>
      <w:tr w:rsidRPr="00AC64C1" w:rsidR="00056325" w:rsidTr="02E16368" w14:paraId="58E2B50B" w14:textId="77777777">
        <w:tc>
          <w:tcPr>
            <w:tcW w:w="838" w:type="dxa"/>
            <w:tcMar>
              <w:top w:w="28" w:type="dxa"/>
              <w:bottom w:w="28" w:type="dxa"/>
            </w:tcMar>
          </w:tcPr>
          <w:p w:rsidRPr="00AC64C1" w:rsidR="00C552BB" w:rsidP="00F8114C" w:rsidRDefault="00C552BB" w14:paraId="3C625294"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C552BB" w:rsidP="00F8114C" w:rsidRDefault="00C552BB" w14:paraId="2306BB5A" w14:textId="4D3B3502">
            <w:pPr>
              <w:spacing w:line="240" w:lineRule="auto"/>
              <w:rPr>
                <w:sz w:val="18"/>
                <w:szCs w:val="18"/>
              </w:rPr>
            </w:pPr>
            <w:r w:rsidRPr="00AC64C1">
              <w:rPr>
                <w:rFonts w:ascii="Arial" w:hAnsi="Arial" w:cs="Arial"/>
                <w:sz w:val="18"/>
                <w:szCs w:val="18"/>
              </w:rPr>
              <w:t>pretenzijų pateikimą (pretenzijos gali būti teikiamos elektroninėmis priemonėmis).</w:t>
            </w:r>
          </w:p>
        </w:tc>
        <w:tc>
          <w:tcPr>
            <w:tcW w:w="7200" w:type="dxa"/>
            <w:gridSpan w:val="21"/>
            <w:tcMar>
              <w:top w:w="28" w:type="dxa"/>
              <w:bottom w:w="28" w:type="dxa"/>
            </w:tcMar>
          </w:tcPr>
          <w:p w:rsidRPr="00B71B5A" w:rsidR="00C552BB" w:rsidP="00F8114C" w:rsidRDefault="00C552BB" w14:paraId="544E3F64" w14:textId="179E9615">
            <w:pPr>
              <w:spacing w:line="240" w:lineRule="auto"/>
              <w:jc w:val="both"/>
              <w:rPr>
                <w:sz w:val="18"/>
                <w:szCs w:val="18"/>
                <w:lang w:val="en-US"/>
              </w:rPr>
            </w:pPr>
            <w:r w:rsidRPr="00B71B5A">
              <w:rPr>
                <w:rFonts w:ascii="Arial" w:hAnsi="Arial" w:cs="Arial"/>
                <w:sz w:val="18"/>
                <w:szCs w:val="18"/>
                <w:lang w:val="en-US"/>
              </w:rPr>
              <w:t>Filing claims (claims can be lodged by electronic means);</w:t>
            </w:r>
          </w:p>
        </w:tc>
      </w:tr>
      <w:tr w:rsidRPr="00AC64C1" w:rsidR="00056325" w:rsidTr="02E16368" w14:paraId="487B557A" w14:textId="77777777">
        <w:tc>
          <w:tcPr>
            <w:tcW w:w="838" w:type="dxa"/>
            <w:tcMar>
              <w:top w:w="28" w:type="dxa"/>
              <w:bottom w:w="28" w:type="dxa"/>
            </w:tcMar>
          </w:tcPr>
          <w:p w:rsidRPr="00AC64C1" w:rsidR="00C552BB" w:rsidP="00F8114C" w:rsidRDefault="00C552BB" w14:paraId="3015863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552BB" w:rsidP="00F8114C" w:rsidRDefault="00C552BB" w14:paraId="44CA2D31" w14:textId="0143DCF1">
            <w:pPr>
              <w:spacing w:line="240" w:lineRule="auto"/>
              <w:jc w:val="both"/>
              <w:rPr>
                <w:rFonts w:ascii="Arial" w:hAnsi="Arial" w:cs="Arial"/>
                <w:sz w:val="18"/>
                <w:szCs w:val="18"/>
              </w:rPr>
            </w:pPr>
            <w:r w:rsidRPr="00AC64C1">
              <w:rPr>
                <w:rFonts w:ascii="Arial" w:hAnsi="Arial" w:cs="Arial"/>
                <w:sz w:val="18"/>
                <w:szCs w:val="18"/>
              </w:rPr>
              <w:t xml:space="preserve">Mokomąją medžiagą kaip prisijungti ir naudotis CVP IS galima rasti Viešųjų pirkimų tarnybos tinklalapyje </w:t>
            </w:r>
            <w:hyperlink r:id="rId10">
              <w:r w:rsidRPr="00AC64C1">
                <w:rPr>
                  <w:rFonts w:ascii="Arial" w:hAnsi="Arial" w:cs="Arial"/>
                  <w:color w:val="0070C0"/>
                  <w:sz w:val="18"/>
                  <w:szCs w:val="18"/>
                  <w:u w:val="single"/>
                </w:rPr>
                <w:t>www.vpt.lrv.lt</w:t>
              </w:r>
            </w:hyperlink>
            <w:r w:rsidRPr="00AC64C1">
              <w:rPr>
                <w:rFonts w:ascii="Arial" w:hAnsi="Arial" w:cs="Arial"/>
                <w:sz w:val="18"/>
                <w:szCs w:val="18"/>
              </w:rPr>
              <w:t xml:space="preserve">.     </w:t>
            </w:r>
          </w:p>
        </w:tc>
        <w:tc>
          <w:tcPr>
            <w:tcW w:w="7200" w:type="dxa"/>
            <w:gridSpan w:val="21"/>
            <w:tcMar>
              <w:top w:w="28" w:type="dxa"/>
              <w:bottom w:w="28" w:type="dxa"/>
            </w:tcMar>
          </w:tcPr>
          <w:p w:rsidRPr="00B71B5A" w:rsidR="00C552BB" w:rsidP="00F8114C" w:rsidRDefault="00C552BB" w14:paraId="1B348266" w14:textId="5580F0C3">
            <w:pPr>
              <w:spacing w:line="240" w:lineRule="auto"/>
              <w:jc w:val="both"/>
              <w:rPr>
                <w:rFonts w:ascii="Arial" w:hAnsi="Arial" w:cs="Arial"/>
                <w:sz w:val="18"/>
                <w:szCs w:val="18"/>
                <w:lang w:val="en-US"/>
              </w:rPr>
            </w:pPr>
            <w:r w:rsidRPr="00B71B5A">
              <w:rPr>
                <w:rFonts w:ascii="Arial" w:hAnsi="Arial" w:cs="Arial"/>
                <w:sz w:val="18"/>
                <w:szCs w:val="18"/>
                <w:lang w:val="en-US"/>
              </w:rPr>
              <w:t xml:space="preserve">Instructional material on how to connect and use the CPP IS </w:t>
            </w:r>
            <w:proofErr w:type="spellStart"/>
            <w:r w:rsidRPr="00B71B5A">
              <w:rPr>
                <w:rFonts w:ascii="Arial" w:hAnsi="Arial" w:cs="Arial"/>
                <w:sz w:val="18"/>
                <w:szCs w:val="18"/>
                <w:lang w:val="en-US"/>
              </w:rPr>
              <w:t>is</w:t>
            </w:r>
            <w:proofErr w:type="spellEnd"/>
            <w:r w:rsidRPr="00B71B5A">
              <w:rPr>
                <w:rFonts w:ascii="Arial" w:hAnsi="Arial" w:cs="Arial"/>
                <w:sz w:val="18"/>
                <w:szCs w:val="18"/>
                <w:lang w:val="en-US"/>
              </w:rPr>
              <w:t xml:space="preserve"> available on the Public Procurement Office’s website </w:t>
            </w:r>
            <w:hyperlink r:id="rId11">
              <w:r w:rsidRPr="00AC64C1" w:rsidR="005D7042">
                <w:rPr>
                  <w:rFonts w:ascii="Arial" w:hAnsi="Arial" w:cs="Arial"/>
                  <w:color w:val="0070C0"/>
                  <w:sz w:val="18"/>
                  <w:szCs w:val="18"/>
                  <w:u w:val="single"/>
                </w:rPr>
                <w:t>www.vpt.lrv.lt</w:t>
              </w:r>
            </w:hyperlink>
            <w:r w:rsidRPr="00AC64C1" w:rsidR="005D7042">
              <w:rPr>
                <w:rFonts w:ascii="Arial" w:hAnsi="Arial" w:cs="Arial"/>
                <w:sz w:val="18"/>
                <w:szCs w:val="18"/>
              </w:rPr>
              <w:t xml:space="preserve">.     </w:t>
            </w:r>
          </w:p>
        </w:tc>
      </w:tr>
      <w:tr w:rsidRPr="00AC64C1" w:rsidR="00056325" w:rsidTr="02E16368" w14:paraId="5F6E6494" w14:textId="77777777">
        <w:tc>
          <w:tcPr>
            <w:tcW w:w="838" w:type="dxa"/>
            <w:tcMar>
              <w:top w:w="28" w:type="dxa"/>
              <w:bottom w:w="28" w:type="dxa"/>
            </w:tcMar>
          </w:tcPr>
          <w:p w:rsidRPr="00AC64C1" w:rsidR="00C552BB" w:rsidP="00F8114C" w:rsidRDefault="00C552BB" w14:paraId="456D353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552BB" w:rsidP="00F8114C" w:rsidRDefault="00C552BB" w14:paraId="099EB687" w14:textId="237FA7F9">
            <w:pPr>
              <w:spacing w:line="240" w:lineRule="auto"/>
              <w:jc w:val="both"/>
              <w:rPr>
                <w:rFonts w:ascii="Arial" w:hAnsi="Arial" w:cs="Arial"/>
                <w:sz w:val="18"/>
                <w:szCs w:val="18"/>
              </w:rPr>
            </w:pPr>
            <w:r w:rsidRPr="00AC64C1">
              <w:rPr>
                <w:rFonts w:ascii="Arial" w:hAnsi="Arial" w:cs="Arial"/>
                <w:bCs/>
                <w:color w:val="000000"/>
                <w:sz w:val="18"/>
                <w:szCs w:val="18"/>
              </w:rPr>
              <w:t xml:space="preserve">KC </w:t>
            </w:r>
            <w:r w:rsidRPr="00AC64C1">
              <w:rPr>
                <w:rFonts w:ascii="Arial" w:hAnsi="Arial" w:cs="Arial"/>
                <w:sz w:val="18"/>
                <w:szCs w:val="18"/>
              </w:rPr>
              <w:t xml:space="preserve">neatsako už nenumatytus atvejus, dėl kurių elektroniniai pasiūlymai arba kiti dokumentai, teikti ne elektroninėmis priemonėmis, nebuvo gauti ar gauti pavėluotai. Tiekėjui CVP IS susirašinėjimo priemonėmis paprašius, </w:t>
            </w:r>
            <w:r w:rsidRPr="00AC64C1">
              <w:rPr>
                <w:rFonts w:ascii="Arial" w:hAnsi="Arial" w:cs="Arial"/>
                <w:bCs/>
                <w:color w:val="000000"/>
                <w:sz w:val="18"/>
                <w:szCs w:val="18"/>
              </w:rPr>
              <w:t xml:space="preserve">KC </w:t>
            </w:r>
            <w:r w:rsidRPr="00AC64C1">
              <w:rPr>
                <w:rFonts w:ascii="Arial" w:hAnsi="Arial" w:cs="Arial"/>
                <w:sz w:val="18"/>
                <w:szCs w:val="18"/>
              </w:rPr>
              <w:t>patvirtina, kad Tiekėjo pasiūlymas yra gautas ir nurodo gavimo dieną, valandą ir minutę.</w:t>
            </w:r>
          </w:p>
        </w:tc>
        <w:tc>
          <w:tcPr>
            <w:tcW w:w="7200" w:type="dxa"/>
            <w:gridSpan w:val="21"/>
            <w:tcMar>
              <w:top w:w="28" w:type="dxa"/>
              <w:bottom w:w="28" w:type="dxa"/>
            </w:tcMar>
          </w:tcPr>
          <w:p w:rsidRPr="00B71B5A" w:rsidR="00C552BB" w:rsidP="00F8114C" w:rsidRDefault="00C552BB" w14:paraId="28CD1A15" w14:textId="676563E3">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is not liable for contingencies due to which electronic tenders or other documents submitted by other than electronic means have not been received or have been received after the deadline. On request of the Supplier by means of the CPP IS,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acknowledges receipt of the Supplier’s tender and indicate the date, hour and minute of the receipt.</w:t>
            </w:r>
          </w:p>
        </w:tc>
      </w:tr>
      <w:tr w:rsidRPr="00AC64C1" w:rsidR="00056325" w:rsidTr="02E16368" w14:paraId="27540BF8" w14:textId="77777777">
        <w:tc>
          <w:tcPr>
            <w:tcW w:w="838" w:type="dxa"/>
            <w:tcMar>
              <w:top w:w="28" w:type="dxa"/>
              <w:bottom w:w="28" w:type="dxa"/>
            </w:tcMar>
          </w:tcPr>
          <w:p w:rsidRPr="00AC64C1" w:rsidR="00C552BB" w:rsidP="00F8114C" w:rsidRDefault="00C552BB" w14:paraId="1466039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552BB" w:rsidP="00F8114C" w:rsidRDefault="00C552BB" w14:paraId="28A535F0" w14:textId="735BCB8E">
            <w:pPr>
              <w:spacing w:line="240" w:lineRule="auto"/>
              <w:jc w:val="both"/>
              <w:rPr>
                <w:rFonts w:ascii="Arial" w:hAnsi="Arial" w:cs="Arial"/>
                <w:sz w:val="18"/>
                <w:szCs w:val="18"/>
              </w:rPr>
            </w:pPr>
            <w:r w:rsidRPr="00AC64C1">
              <w:rPr>
                <w:rFonts w:ascii="Arial" w:hAnsi="Arial" w:cs="Arial"/>
                <w:sz w:val="18"/>
                <w:szCs w:val="18"/>
              </w:rPr>
              <w:t xml:space="preserve">Pirkimo sąlygos rengiamos </w:t>
            </w:r>
            <w:r w:rsidRPr="00AC64C1">
              <w:rPr>
                <w:rStyle w:val="normaltextrun"/>
                <w:rFonts w:ascii="Arial" w:hAnsi="Arial" w:cs="Arial"/>
                <w:color w:val="000000"/>
                <w:sz w:val="18"/>
                <w:szCs w:val="18"/>
                <w:shd w:val="clear" w:color="auto" w:fill="FFFFFF"/>
              </w:rPr>
              <w:t xml:space="preserve">vadovaujantis Lietuvos Respublikos valstybinės kalbos įstatymu. </w:t>
            </w:r>
            <w:r w:rsidRPr="00AC64C1">
              <w:rPr>
                <w:rFonts w:ascii="Arial" w:hAnsi="Arial" w:cs="Arial"/>
                <w:sz w:val="18"/>
                <w:szCs w:val="18"/>
              </w:rPr>
              <w:t>Pirkimo sąlygos pateikiamos CVP IS lietuvių kalba. Pirkimo sąlygos gali būti pateikiamos ir kita kalba, jeigu tai numatyta SD 1 d..</w:t>
            </w:r>
          </w:p>
        </w:tc>
        <w:tc>
          <w:tcPr>
            <w:tcW w:w="7200" w:type="dxa"/>
            <w:gridSpan w:val="21"/>
            <w:tcMar>
              <w:top w:w="28" w:type="dxa"/>
              <w:bottom w:w="28" w:type="dxa"/>
            </w:tcMar>
          </w:tcPr>
          <w:p w:rsidRPr="00B71B5A" w:rsidR="00C552BB" w:rsidP="00F8114C" w:rsidRDefault="00C552BB" w14:paraId="65130FDA" w14:textId="37B5F513">
            <w:pPr>
              <w:spacing w:line="240" w:lineRule="auto"/>
              <w:jc w:val="both"/>
              <w:rPr>
                <w:rFonts w:ascii="Arial" w:hAnsi="Arial" w:cs="Arial"/>
                <w:sz w:val="18"/>
                <w:szCs w:val="18"/>
                <w:lang w:val="en-US"/>
              </w:rPr>
            </w:pPr>
            <w:r w:rsidRPr="00B71B5A">
              <w:rPr>
                <w:rFonts w:ascii="Arial" w:hAnsi="Arial" w:cs="Arial"/>
                <w:sz w:val="18"/>
                <w:szCs w:val="18"/>
                <w:lang w:val="en-US"/>
              </w:rPr>
              <w:t xml:space="preserve">The Procurement conditions are drafted </w:t>
            </w:r>
            <w:r w:rsidRPr="00B71B5A">
              <w:rPr>
                <w:rStyle w:val="normaltextrun"/>
                <w:rFonts w:ascii="Arial" w:hAnsi="Arial" w:cs="Arial"/>
                <w:color w:val="000000"/>
                <w:sz w:val="18"/>
                <w:szCs w:val="18"/>
                <w:shd w:val="clear" w:color="auto" w:fill="FFFFFF"/>
                <w:lang w:val="en-US"/>
              </w:rPr>
              <w:t xml:space="preserve">in accordance with the Law of the State Language of the Republic of Lithuania. </w:t>
            </w:r>
            <w:r w:rsidRPr="00B71B5A">
              <w:rPr>
                <w:rFonts w:ascii="Arial" w:hAnsi="Arial" w:cs="Arial"/>
                <w:sz w:val="18"/>
                <w:szCs w:val="18"/>
                <w:lang w:val="en-US"/>
              </w:rPr>
              <w:t>The Procurement conditions are provided in the CPP IS in the Lithuanian language. The Procurement conditions may be provided in other language as well if Section 1 of the SP so stipulates.</w:t>
            </w:r>
          </w:p>
        </w:tc>
      </w:tr>
      <w:tr w:rsidRPr="00AC64C1" w:rsidR="00056325" w:rsidTr="02E16368" w14:paraId="7E9A58B4" w14:textId="77777777">
        <w:tc>
          <w:tcPr>
            <w:tcW w:w="838" w:type="dxa"/>
            <w:tcMar>
              <w:top w:w="28" w:type="dxa"/>
              <w:bottom w:w="28" w:type="dxa"/>
            </w:tcMar>
          </w:tcPr>
          <w:p w:rsidRPr="00AC64C1" w:rsidR="00C552BB" w:rsidP="00F8114C" w:rsidRDefault="00C552BB" w14:paraId="6A17520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552BB" w:rsidP="00F8114C" w:rsidRDefault="00C552BB" w14:paraId="1BB210CA" w14:textId="239CF299">
            <w:pPr>
              <w:spacing w:line="240" w:lineRule="auto"/>
              <w:jc w:val="both"/>
              <w:rPr>
                <w:rFonts w:ascii="Arial" w:hAnsi="Arial" w:cs="Arial"/>
                <w:sz w:val="18"/>
                <w:szCs w:val="18"/>
              </w:rPr>
            </w:pPr>
            <w:r w:rsidRPr="00AC64C1">
              <w:rPr>
                <w:rFonts w:ascii="Arial" w:hAnsi="Arial" w:cs="Arial"/>
                <w:sz w:val="18"/>
                <w:szCs w:val="18"/>
              </w:rPr>
              <w:t xml:space="preserve">Jei skirtinguose Pirkimo dokumentuose yra neatitikimų, taikomas dokumento viršenybės principas pagal šią seką: </w:t>
            </w:r>
          </w:p>
        </w:tc>
        <w:tc>
          <w:tcPr>
            <w:tcW w:w="7200" w:type="dxa"/>
            <w:gridSpan w:val="21"/>
            <w:tcMar>
              <w:top w:w="28" w:type="dxa"/>
              <w:bottom w:w="28" w:type="dxa"/>
            </w:tcMar>
          </w:tcPr>
          <w:p w:rsidRPr="00B71B5A" w:rsidR="00C552BB" w:rsidP="00F8114C" w:rsidRDefault="00C552BB" w14:paraId="193AC4BD" w14:textId="5A87AC2C">
            <w:pPr>
              <w:spacing w:line="240" w:lineRule="auto"/>
              <w:jc w:val="both"/>
              <w:rPr>
                <w:rFonts w:ascii="Arial" w:hAnsi="Arial" w:cs="Arial"/>
                <w:sz w:val="18"/>
                <w:szCs w:val="18"/>
                <w:lang w:val="en-US"/>
              </w:rPr>
            </w:pPr>
            <w:r w:rsidRPr="00B71B5A">
              <w:rPr>
                <w:rFonts w:ascii="Arial" w:hAnsi="Arial" w:cs="Arial"/>
                <w:sz w:val="18"/>
                <w:szCs w:val="18"/>
                <w:lang w:val="en-US"/>
              </w:rPr>
              <w:t xml:space="preserve">In the case of any discrepancies in the Procurement documents the principle of primacy is applied in the following order: </w:t>
            </w:r>
          </w:p>
        </w:tc>
      </w:tr>
      <w:tr w:rsidRPr="00AC64C1" w:rsidR="00056325" w:rsidTr="02E16368" w14:paraId="233D0239" w14:textId="77777777">
        <w:tc>
          <w:tcPr>
            <w:tcW w:w="838" w:type="dxa"/>
            <w:tcMar>
              <w:top w:w="28" w:type="dxa"/>
              <w:bottom w:w="28" w:type="dxa"/>
            </w:tcMar>
          </w:tcPr>
          <w:p w:rsidRPr="00AC64C1" w:rsidR="00543C9D" w:rsidP="00F8114C" w:rsidRDefault="00543C9D" w14:paraId="32AD5B03"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3F895410" w14:textId="506CD1DF">
            <w:pPr>
              <w:spacing w:line="240" w:lineRule="auto"/>
              <w:rPr>
                <w:sz w:val="18"/>
                <w:szCs w:val="18"/>
              </w:rPr>
            </w:pPr>
            <w:r w:rsidRPr="00AC64C1">
              <w:rPr>
                <w:rFonts w:ascii="Arial" w:hAnsi="Arial" w:cs="Arial"/>
                <w:sz w:val="18"/>
                <w:szCs w:val="18"/>
              </w:rPr>
              <w:t>Pirkimo skelbimas;</w:t>
            </w:r>
          </w:p>
        </w:tc>
        <w:tc>
          <w:tcPr>
            <w:tcW w:w="7200" w:type="dxa"/>
            <w:gridSpan w:val="21"/>
            <w:tcMar>
              <w:top w:w="28" w:type="dxa"/>
              <w:bottom w:w="28" w:type="dxa"/>
            </w:tcMar>
          </w:tcPr>
          <w:p w:rsidRPr="00B71B5A" w:rsidR="00543C9D" w:rsidP="00F8114C" w:rsidRDefault="00543C9D" w14:paraId="126AB8B7" w14:textId="47F15757">
            <w:pPr>
              <w:spacing w:line="240" w:lineRule="auto"/>
              <w:rPr>
                <w:sz w:val="18"/>
                <w:szCs w:val="18"/>
                <w:lang w:val="en-US"/>
              </w:rPr>
            </w:pPr>
            <w:r w:rsidRPr="00B71B5A">
              <w:rPr>
                <w:rFonts w:ascii="Arial" w:hAnsi="Arial" w:cs="Arial"/>
                <w:sz w:val="18"/>
                <w:szCs w:val="18"/>
                <w:lang w:val="en-US"/>
              </w:rPr>
              <w:t>Notice of Procurement;</w:t>
            </w:r>
          </w:p>
        </w:tc>
      </w:tr>
      <w:tr w:rsidRPr="00AC64C1" w:rsidR="00056325" w:rsidTr="02E16368" w14:paraId="0D093000" w14:textId="77777777">
        <w:tc>
          <w:tcPr>
            <w:tcW w:w="838" w:type="dxa"/>
            <w:tcMar>
              <w:top w:w="28" w:type="dxa"/>
              <w:bottom w:w="28" w:type="dxa"/>
            </w:tcMar>
          </w:tcPr>
          <w:p w:rsidRPr="00AC64C1" w:rsidR="00543C9D" w:rsidP="00F8114C" w:rsidRDefault="00543C9D" w14:paraId="53EC57E5"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2CF4C415" w14:textId="79BC287B">
            <w:pPr>
              <w:spacing w:line="240" w:lineRule="auto"/>
              <w:rPr>
                <w:sz w:val="18"/>
                <w:szCs w:val="18"/>
              </w:rPr>
            </w:pPr>
            <w:r w:rsidRPr="00AC64C1">
              <w:rPr>
                <w:rFonts w:ascii="Arial" w:hAnsi="Arial" w:cs="Arial"/>
                <w:sz w:val="18"/>
                <w:szCs w:val="18"/>
              </w:rPr>
              <w:t>Atsakymai į klausimus ir Pirkimo sąlygų paaiškinimai;</w:t>
            </w:r>
          </w:p>
        </w:tc>
        <w:tc>
          <w:tcPr>
            <w:tcW w:w="7200" w:type="dxa"/>
            <w:gridSpan w:val="21"/>
            <w:tcMar>
              <w:top w:w="28" w:type="dxa"/>
              <w:bottom w:w="28" w:type="dxa"/>
            </w:tcMar>
          </w:tcPr>
          <w:p w:rsidRPr="00B71B5A" w:rsidR="00543C9D" w:rsidP="00F8114C" w:rsidRDefault="00543C9D" w14:paraId="451335F1" w14:textId="10B08112">
            <w:pPr>
              <w:spacing w:line="240" w:lineRule="auto"/>
              <w:rPr>
                <w:sz w:val="18"/>
                <w:szCs w:val="18"/>
                <w:lang w:val="en-US"/>
              </w:rPr>
            </w:pPr>
            <w:r w:rsidRPr="00B71B5A">
              <w:rPr>
                <w:rFonts w:ascii="Arial" w:hAnsi="Arial" w:cs="Arial"/>
                <w:sz w:val="18"/>
                <w:szCs w:val="18"/>
                <w:lang w:val="en-US"/>
              </w:rPr>
              <w:t>Answers to questions and clarifications of the Procurement conditions;</w:t>
            </w:r>
          </w:p>
        </w:tc>
      </w:tr>
      <w:tr w:rsidRPr="00AC64C1" w:rsidR="00056325" w:rsidTr="02E16368" w14:paraId="2C691C49" w14:textId="77777777">
        <w:tc>
          <w:tcPr>
            <w:tcW w:w="838" w:type="dxa"/>
            <w:tcMar>
              <w:top w:w="28" w:type="dxa"/>
              <w:bottom w:w="28" w:type="dxa"/>
            </w:tcMar>
          </w:tcPr>
          <w:p w:rsidRPr="00AC64C1" w:rsidR="00543C9D" w:rsidP="00F8114C" w:rsidRDefault="00543C9D" w14:paraId="5F036DC4"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2196DFE8" w14:textId="4269FA08">
            <w:pPr>
              <w:spacing w:line="240" w:lineRule="auto"/>
              <w:rPr>
                <w:sz w:val="18"/>
                <w:szCs w:val="18"/>
              </w:rPr>
            </w:pPr>
            <w:r w:rsidRPr="00AC64C1">
              <w:rPr>
                <w:rFonts w:ascii="Arial" w:hAnsi="Arial" w:cs="Arial"/>
                <w:sz w:val="18"/>
                <w:szCs w:val="18"/>
              </w:rPr>
              <w:t>Techninė specifikacija;</w:t>
            </w:r>
          </w:p>
        </w:tc>
        <w:tc>
          <w:tcPr>
            <w:tcW w:w="7200" w:type="dxa"/>
            <w:gridSpan w:val="21"/>
            <w:tcMar>
              <w:top w:w="28" w:type="dxa"/>
              <w:bottom w:w="28" w:type="dxa"/>
            </w:tcMar>
          </w:tcPr>
          <w:p w:rsidRPr="00B71B5A" w:rsidR="00543C9D" w:rsidP="00F8114C" w:rsidRDefault="00543C9D" w14:paraId="341889BE" w14:textId="5E54488F">
            <w:pPr>
              <w:spacing w:line="240" w:lineRule="auto"/>
              <w:rPr>
                <w:sz w:val="18"/>
                <w:szCs w:val="18"/>
                <w:lang w:val="en-US"/>
              </w:rPr>
            </w:pPr>
            <w:r w:rsidRPr="00B71B5A">
              <w:rPr>
                <w:rFonts w:ascii="Arial" w:hAnsi="Arial" w:cs="Arial"/>
                <w:sz w:val="18"/>
                <w:szCs w:val="18"/>
                <w:lang w:val="en-US"/>
              </w:rPr>
              <w:t>Technical Specification;</w:t>
            </w:r>
          </w:p>
        </w:tc>
      </w:tr>
      <w:tr w:rsidRPr="00AC64C1" w:rsidR="00056325" w:rsidTr="02E16368" w14:paraId="2847B8EE" w14:textId="77777777">
        <w:tc>
          <w:tcPr>
            <w:tcW w:w="838" w:type="dxa"/>
            <w:tcMar>
              <w:top w:w="28" w:type="dxa"/>
              <w:bottom w:w="28" w:type="dxa"/>
            </w:tcMar>
          </w:tcPr>
          <w:p w:rsidRPr="00AC64C1" w:rsidR="00543C9D" w:rsidP="00F8114C" w:rsidRDefault="00543C9D" w14:paraId="5710070C"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1CEB4462" w14:textId="76A9EEC7">
            <w:pPr>
              <w:spacing w:line="240" w:lineRule="auto"/>
              <w:rPr>
                <w:sz w:val="18"/>
                <w:szCs w:val="18"/>
              </w:rPr>
            </w:pPr>
            <w:r w:rsidRPr="00AC64C1">
              <w:rPr>
                <w:rFonts w:ascii="Arial" w:hAnsi="Arial" w:cs="Arial"/>
                <w:sz w:val="18"/>
                <w:szCs w:val="18"/>
              </w:rPr>
              <w:t>SD, priedai;</w:t>
            </w:r>
          </w:p>
        </w:tc>
        <w:tc>
          <w:tcPr>
            <w:tcW w:w="7200" w:type="dxa"/>
            <w:gridSpan w:val="21"/>
            <w:tcMar>
              <w:top w:w="28" w:type="dxa"/>
              <w:bottom w:w="28" w:type="dxa"/>
            </w:tcMar>
          </w:tcPr>
          <w:p w:rsidRPr="00B71B5A" w:rsidR="00543C9D" w:rsidP="00F8114C" w:rsidRDefault="00543C9D" w14:paraId="08AB2218" w14:textId="6270788E">
            <w:pPr>
              <w:spacing w:line="240" w:lineRule="auto"/>
              <w:rPr>
                <w:sz w:val="18"/>
                <w:szCs w:val="18"/>
                <w:lang w:val="en-US"/>
              </w:rPr>
            </w:pPr>
            <w:r w:rsidRPr="00B71B5A">
              <w:rPr>
                <w:rFonts w:ascii="Arial" w:hAnsi="Arial" w:cs="Arial"/>
                <w:sz w:val="18"/>
                <w:szCs w:val="18"/>
                <w:lang w:val="en-US"/>
              </w:rPr>
              <w:t>Annexes to the SP;</w:t>
            </w:r>
          </w:p>
        </w:tc>
      </w:tr>
      <w:tr w:rsidRPr="00AC64C1" w:rsidR="00056325" w:rsidTr="02E16368" w14:paraId="4AACCD77" w14:textId="77777777">
        <w:tc>
          <w:tcPr>
            <w:tcW w:w="838" w:type="dxa"/>
            <w:tcMar>
              <w:top w:w="28" w:type="dxa"/>
              <w:bottom w:w="28" w:type="dxa"/>
            </w:tcMar>
          </w:tcPr>
          <w:p w:rsidRPr="00AC64C1" w:rsidR="00543C9D" w:rsidP="00F8114C" w:rsidRDefault="00543C9D" w14:paraId="605E4554"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1B96876D" w14:textId="703A3B61">
            <w:pPr>
              <w:spacing w:line="240" w:lineRule="auto"/>
              <w:rPr>
                <w:sz w:val="18"/>
                <w:szCs w:val="18"/>
              </w:rPr>
            </w:pPr>
            <w:r w:rsidRPr="00AC64C1">
              <w:rPr>
                <w:rFonts w:ascii="Arial" w:hAnsi="Arial" w:cs="Arial"/>
                <w:sz w:val="18"/>
                <w:szCs w:val="18"/>
              </w:rPr>
              <w:t>BD;</w:t>
            </w:r>
          </w:p>
        </w:tc>
        <w:tc>
          <w:tcPr>
            <w:tcW w:w="7200" w:type="dxa"/>
            <w:gridSpan w:val="21"/>
            <w:tcMar>
              <w:top w:w="28" w:type="dxa"/>
              <w:bottom w:w="28" w:type="dxa"/>
            </w:tcMar>
          </w:tcPr>
          <w:p w:rsidRPr="00B71B5A" w:rsidR="00543C9D" w:rsidP="00F8114C" w:rsidRDefault="00543C9D" w14:paraId="78D62740" w14:textId="0FCDBAED">
            <w:pPr>
              <w:spacing w:line="240" w:lineRule="auto"/>
              <w:rPr>
                <w:sz w:val="18"/>
                <w:szCs w:val="18"/>
                <w:lang w:val="en-US"/>
              </w:rPr>
            </w:pPr>
            <w:r w:rsidRPr="00B71B5A">
              <w:rPr>
                <w:rFonts w:ascii="Arial" w:hAnsi="Arial" w:cs="Arial"/>
                <w:sz w:val="18"/>
                <w:szCs w:val="18"/>
                <w:lang w:val="en-US"/>
              </w:rPr>
              <w:t>GP;</w:t>
            </w:r>
          </w:p>
        </w:tc>
      </w:tr>
      <w:tr w:rsidRPr="00AC64C1" w:rsidR="00056325" w:rsidTr="02E16368" w14:paraId="0BD57E89" w14:textId="77777777">
        <w:tc>
          <w:tcPr>
            <w:tcW w:w="838" w:type="dxa"/>
            <w:tcMar>
              <w:top w:w="28" w:type="dxa"/>
              <w:bottom w:w="28" w:type="dxa"/>
            </w:tcMar>
          </w:tcPr>
          <w:p w:rsidRPr="00AC64C1" w:rsidR="00543C9D" w:rsidP="00F8114C" w:rsidRDefault="00543C9D" w14:paraId="4F03E84D"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63F3AC42" w14:textId="0504F872">
            <w:pPr>
              <w:spacing w:line="240" w:lineRule="auto"/>
              <w:rPr>
                <w:sz w:val="18"/>
                <w:szCs w:val="18"/>
              </w:rPr>
            </w:pPr>
            <w:r w:rsidRPr="00AC64C1">
              <w:rPr>
                <w:rFonts w:ascii="Arial" w:hAnsi="Arial" w:cs="Arial"/>
                <w:sz w:val="18"/>
                <w:szCs w:val="18"/>
              </w:rPr>
              <w:t>BNA;</w:t>
            </w:r>
          </w:p>
        </w:tc>
        <w:tc>
          <w:tcPr>
            <w:tcW w:w="7200" w:type="dxa"/>
            <w:gridSpan w:val="21"/>
            <w:tcMar>
              <w:top w:w="28" w:type="dxa"/>
              <w:bottom w:w="28" w:type="dxa"/>
            </w:tcMar>
          </w:tcPr>
          <w:p w:rsidRPr="00B71B5A" w:rsidR="00543C9D" w:rsidP="00F8114C" w:rsidRDefault="00543C9D" w14:paraId="16245B76" w14:textId="6288D9AE">
            <w:pPr>
              <w:spacing w:line="240" w:lineRule="auto"/>
              <w:rPr>
                <w:sz w:val="18"/>
                <w:szCs w:val="18"/>
                <w:lang w:val="en-US"/>
              </w:rPr>
            </w:pPr>
            <w:r w:rsidRPr="00B71B5A">
              <w:rPr>
                <w:rFonts w:ascii="Arial" w:hAnsi="Arial" w:cs="Arial"/>
                <w:sz w:val="18"/>
                <w:szCs w:val="18"/>
                <w:lang w:val="en-US"/>
              </w:rPr>
              <w:t>GPD;</w:t>
            </w:r>
          </w:p>
        </w:tc>
      </w:tr>
      <w:tr w:rsidRPr="00AC64C1" w:rsidR="00056325" w:rsidTr="02E16368" w14:paraId="52FFDF88" w14:textId="77777777">
        <w:tc>
          <w:tcPr>
            <w:tcW w:w="838" w:type="dxa"/>
            <w:tcMar>
              <w:top w:w="28" w:type="dxa"/>
              <w:bottom w:w="28" w:type="dxa"/>
            </w:tcMar>
          </w:tcPr>
          <w:p w:rsidRPr="00AC64C1" w:rsidR="00543C9D" w:rsidP="00F8114C" w:rsidRDefault="00543C9D" w14:paraId="6D2C24E8" w14:textId="77777777">
            <w:pPr>
              <w:pStyle w:val="ListParagraph"/>
              <w:widowControl w:val="0"/>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5190C9CC" w14:textId="2ABBD8CD">
            <w:pPr>
              <w:spacing w:line="240" w:lineRule="auto"/>
              <w:rPr>
                <w:sz w:val="18"/>
                <w:szCs w:val="18"/>
              </w:rPr>
            </w:pPr>
            <w:r w:rsidRPr="00AC64C1">
              <w:rPr>
                <w:rFonts w:ascii="Arial" w:hAnsi="Arial" w:cs="Arial"/>
                <w:sz w:val="18"/>
                <w:szCs w:val="18"/>
              </w:rPr>
              <w:t>Sutartis (Preliminarioji sutartis):</w:t>
            </w:r>
          </w:p>
        </w:tc>
        <w:tc>
          <w:tcPr>
            <w:tcW w:w="7200" w:type="dxa"/>
            <w:gridSpan w:val="21"/>
            <w:tcMar>
              <w:top w:w="28" w:type="dxa"/>
              <w:bottom w:w="28" w:type="dxa"/>
            </w:tcMar>
          </w:tcPr>
          <w:p w:rsidRPr="00B71B5A" w:rsidR="00543C9D" w:rsidP="00F8114C" w:rsidRDefault="00543C9D" w14:paraId="3A9A7824" w14:textId="3713E245">
            <w:pPr>
              <w:spacing w:line="240" w:lineRule="auto"/>
              <w:rPr>
                <w:sz w:val="18"/>
                <w:szCs w:val="18"/>
                <w:lang w:val="en-US"/>
              </w:rPr>
            </w:pPr>
            <w:r w:rsidRPr="00B71B5A">
              <w:rPr>
                <w:rFonts w:ascii="Arial" w:hAnsi="Arial" w:cs="Arial"/>
                <w:sz w:val="18"/>
                <w:szCs w:val="18"/>
                <w:lang w:val="en-US"/>
              </w:rPr>
              <w:t>Contract (Framework Agreement):</w:t>
            </w:r>
          </w:p>
        </w:tc>
      </w:tr>
      <w:tr w:rsidRPr="00AC64C1" w:rsidR="00056325" w:rsidTr="02E16368" w14:paraId="7B55D9DD" w14:textId="77777777">
        <w:tc>
          <w:tcPr>
            <w:tcW w:w="838" w:type="dxa"/>
            <w:tcMar>
              <w:top w:w="28" w:type="dxa"/>
              <w:bottom w:w="28" w:type="dxa"/>
            </w:tcMar>
          </w:tcPr>
          <w:p w:rsidRPr="00AC64C1" w:rsidR="00543C9D" w:rsidP="00F8114C" w:rsidRDefault="00543C9D" w14:paraId="6755F469"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543C9D" w:rsidP="00F8114C" w:rsidRDefault="00543C9D" w14:paraId="678E48F8" w14:textId="4E777D06">
            <w:pPr>
              <w:spacing w:line="240" w:lineRule="auto"/>
              <w:rPr>
                <w:sz w:val="18"/>
                <w:szCs w:val="18"/>
              </w:rPr>
            </w:pPr>
            <w:r w:rsidRPr="00AC64C1">
              <w:rPr>
                <w:rFonts w:ascii="Arial" w:hAnsi="Arial" w:cs="Arial"/>
                <w:sz w:val="18"/>
                <w:szCs w:val="18"/>
              </w:rPr>
              <w:t>Sutarties SD;</w:t>
            </w:r>
          </w:p>
        </w:tc>
        <w:tc>
          <w:tcPr>
            <w:tcW w:w="7200" w:type="dxa"/>
            <w:gridSpan w:val="21"/>
            <w:tcMar>
              <w:top w:w="28" w:type="dxa"/>
              <w:bottom w:w="28" w:type="dxa"/>
            </w:tcMar>
          </w:tcPr>
          <w:p w:rsidRPr="00B71B5A" w:rsidR="00543C9D" w:rsidP="00F8114C" w:rsidRDefault="00543C9D" w14:paraId="5892305A" w14:textId="11B19EF4">
            <w:pPr>
              <w:spacing w:line="240" w:lineRule="auto"/>
              <w:rPr>
                <w:sz w:val="18"/>
                <w:szCs w:val="18"/>
                <w:lang w:val="en-US"/>
              </w:rPr>
            </w:pPr>
            <w:r w:rsidRPr="00B71B5A">
              <w:rPr>
                <w:rFonts w:ascii="Arial" w:hAnsi="Arial" w:cs="Arial"/>
                <w:sz w:val="18"/>
                <w:szCs w:val="18"/>
                <w:lang w:val="en-US"/>
              </w:rPr>
              <w:t>SP of the Contract;</w:t>
            </w:r>
          </w:p>
        </w:tc>
      </w:tr>
      <w:tr w:rsidRPr="00AC64C1" w:rsidR="00056325" w:rsidTr="02E16368" w14:paraId="58C0BEED" w14:textId="77777777">
        <w:tc>
          <w:tcPr>
            <w:tcW w:w="838" w:type="dxa"/>
            <w:tcMar>
              <w:top w:w="28" w:type="dxa"/>
              <w:bottom w:w="28" w:type="dxa"/>
            </w:tcMar>
          </w:tcPr>
          <w:p w:rsidRPr="00AC64C1" w:rsidR="00543C9D" w:rsidP="00F8114C" w:rsidRDefault="00543C9D" w14:paraId="15520CDC"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543C9D" w:rsidP="00F8114C" w:rsidRDefault="00543C9D" w14:paraId="07C40142" w14:textId="590436A8">
            <w:pPr>
              <w:spacing w:line="240" w:lineRule="auto"/>
              <w:rPr>
                <w:sz w:val="18"/>
                <w:szCs w:val="18"/>
              </w:rPr>
            </w:pPr>
            <w:r w:rsidRPr="00AC64C1">
              <w:rPr>
                <w:rFonts w:ascii="Arial" w:hAnsi="Arial" w:cs="Arial"/>
                <w:sz w:val="18"/>
                <w:szCs w:val="18"/>
              </w:rPr>
              <w:t>Sutarties BD.</w:t>
            </w:r>
          </w:p>
        </w:tc>
        <w:tc>
          <w:tcPr>
            <w:tcW w:w="7200" w:type="dxa"/>
            <w:gridSpan w:val="21"/>
            <w:tcMar>
              <w:top w:w="28" w:type="dxa"/>
              <w:bottom w:w="28" w:type="dxa"/>
            </w:tcMar>
          </w:tcPr>
          <w:p w:rsidRPr="00B71B5A" w:rsidR="00543C9D" w:rsidP="00F8114C" w:rsidRDefault="00543C9D" w14:paraId="0570F056" w14:textId="662BBAE6">
            <w:pPr>
              <w:spacing w:line="240" w:lineRule="auto"/>
              <w:rPr>
                <w:sz w:val="18"/>
                <w:szCs w:val="18"/>
                <w:lang w:val="en-US"/>
              </w:rPr>
            </w:pPr>
            <w:r w:rsidRPr="00B71B5A">
              <w:rPr>
                <w:rFonts w:ascii="Arial" w:hAnsi="Arial" w:cs="Arial"/>
                <w:sz w:val="18"/>
                <w:szCs w:val="18"/>
                <w:lang w:val="en-US"/>
              </w:rPr>
              <w:t>GP of the Contract.</w:t>
            </w:r>
          </w:p>
        </w:tc>
      </w:tr>
      <w:tr w:rsidRPr="00AC64C1" w:rsidR="00056325" w:rsidTr="02E16368" w14:paraId="37E8387D" w14:textId="77777777">
        <w:tc>
          <w:tcPr>
            <w:tcW w:w="838" w:type="dxa"/>
            <w:tcMar>
              <w:top w:w="28" w:type="dxa"/>
              <w:bottom w:w="28" w:type="dxa"/>
            </w:tcMar>
          </w:tcPr>
          <w:p w:rsidRPr="00AC64C1" w:rsidR="00731DC1" w:rsidP="00F8114C" w:rsidRDefault="00731DC1" w14:paraId="17B2F57C"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731DC1" w:rsidP="00F8114C" w:rsidRDefault="00543C9D" w14:paraId="478063F9" w14:textId="79D5981D">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BENDRIEJI REIKALAVIMAI PASIŪLYMŲ RENGIMUI IR PATEIKIMUI</w:t>
            </w:r>
          </w:p>
        </w:tc>
        <w:tc>
          <w:tcPr>
            <w:tcW w:w="7200" w:type="dxa"/>
            <w:gridSpan w:val="21"/>
            <w:tcMar>
              <w:top w:w="28" w:type="dxa"/>
              <w:bottom w:w="28" w:type="dxa"/>
            </w:tcMar>
          </w:tcPr>
          <w:p w:rsidRPr="00B71B5A" w:rsidR="00731DC1" w:rsidP="00F8114C" w:rsidRDefault="00543C9D" w14:paraId="23881DB4" w14:textId="6B1E0922">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GENERAL REQUIREMENTS FOR THE PREPARATION AND SUBMISSION OF TENDERS</w:t>
            </w:r>
          </w:p>
        </w:tc>
      </w:tr>
      <w:tr w:rsidRPr="00AC64C1" w:rsidR="00056325" w:rsidTr="02E16368" w14:paraId="0E4BB099" w14:textId="77777777">
        <w:tc>
          <w:tcPr>
            <w:tcW w:w="838" w:type="dxa"/>
            <w:tcMar>
              <w:top w:w="28" w:type="dxa"/>
              <w:bottom w:w="28" w:type="dxa"/>
            </w:tcMar>
          </w:tcPr>
          <w:p w:rsidRPr="00AC64C1" w:rsidR="00543C9D" w:rsidP="00F8114C" w:rsidRDefault="00543C9D" w14:paraId="157C6A5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610912AD" w14:textId="19956A90">
            <w:pPr>
              <w:spacing w:line="240" w:lineRule="auto"/>
              <w:jc w:val="both"/>
              <w:rPr>
                <w:sz w:val="18"/>
                <w:szCs w:val="18"/>
              </w:rPr>
            </w:pPr>
            <w:r w:rsidRPr="00AC64C1">
              <w:rPr>
                <w:rFonts w:ascii="Arial" w:hAnsi="Arial" w:cs="Arial"/>
                <w:color w:val="000000"/>
                <w:sz w:val="18"/>
                <w:szCs w:val="18"/>
                <w:shd w:val="clear" w:color="auto" w:fill="FFFFFF"/>
              </w:rPr>
              <w:t xml:space="preserve">Pateikdamas Pasiūlymą, Tiekėjas sutinka su šiomis BNA, taip pat su BD ir SD, jų priedais ir patvirtina, kad jo Pasiūlyme pateikta informacija yra teisinga ir apima viską, ko reikia tinkamam Pirkimo sutarties įvykdymui. </w:t>
            </w:r>
          </w:p>
        </w:tc>
        <w:tc>
          <w:tcPr>
            <w:tcW w:w="7200" w:type="dxa"/>
            <w:gridSpan w:val="21"/>
            <w:tcMar>
              <w:top w:w="28" w:type="dxa"/>
              <w:bottom w:w="28" w:type="dxa"/>
            </w:tcMar>
          </w:tcPr>
          <w:p w:rsidRPr="00B71B5A" w:rsidR="00543C9D" w:rsidP="00F8114C" w:rsidRDefault="00543C9D" w14:paraId="341E6D16" w14:textId="6D5A8B39">
            <w:pPr>
              <w:spacing w:line="240" w:lineRule="auto"/>
              <w:jc w:val="both"/>
              <w:rPr>
                <w:sz w:val="18"/>
                <w:szCs w:val="18"/>
                <w:lang w:val="en-US"/>
              </w:rPr>
            </w:pPr>
            <w:r w:rsidRPr="00B71B5A">
              <w:rPr>
                <w:rFonts w:ascii="Arial" w:hAnsi="Arial" w:cs="Arial"/>
                <w:sz w:val="18"/>
                <w:szCs w:val="18"/>
                <w:lang w:val="en-US"/>
              </w:rPr>
              <w:t xml:space="preserve"> </w:t>
            </w:r>
            <w:r w:rsidRPr="00B71B5A">
              <w:rPr>
                <w:rFonts w:ascii="Arial" w:hAnsi="Arial" w:cs="Arial"/>
                <w:color w:val="000000"/>
                <w:sz w:val="18"/>
                <w:szCs w:val="18"/>
                <w:shd w:val="clear" w:color="auto" w:fill="FFFFFF"/>
                <w:lang w:val="en-US"/>
              </w:rPr>
              <w:t xml:space="preserve">By submitting the Tender, the Supplier agrees to accept the present GPD, including the SP and GP, and annexes thereto, and confirms that information provided in its tender is correct and includes everything that is needed for proper execution of the Procurement Contract. </w:t>
            </w:r>
          </w:p>
        </w:tc>
      </w:tr>
      <w:tr w:rsidRPr="00AC64C1" w:rsidR="00056325" w:rsidTr="02E16368" w14:paraId="65C8DBDB" w14:textId="77777777">
        <w:tc>
          <w:tcPr>
            <w:tcW w:w="838" w:type="dxa"/>
            <w:tcMar>
              <w:top w:w="28" w:type="dxa"/>
              <w:bottom w:w="28" w:type="dxa"/>
            </w:tcMar>
          </w:tcPr>
          <w:p w:rsidRPr="00AC64C1" w:rsidR="00543C9D" w:rsidP="00F8114C" w:rsidRDefault="00543C9D" w14:paraId="7951421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3D625031" w14:textId="1425E4FD">
            <w:pPr>
              <w:spacing w:line="240" w:lineRule="auto"/>
              <w:jc w:val="both"/>
              <w:rPr>
                <w:sz w:val="18"/>
                <w:szCs w:val="18"/>
              </w:rPr>
            </w:pPr>
            <w:r w:rsidRPr="00AC64C1">
              <w:rPr>
                <w:rFonts w:ascii="Arial" w:hAnsi="Arial" w:cs="Arial"/>
                <w:bCs/>
                <w:color w:val="000000"/>
                <w:sz w:val="18"/>
                <w:szCs w:val="18"/>
              </w:rPr>
              <w:t xml:space="preserve">KC </w:t>
            </w:r>
            <w:r w:rsidRPr="00AC64C1">
              <w:rPr>
                <w:rStyle w:val="ui-provider"/>
                <w:rFonts w:ascii="Arial" w:hAnsi="Arial" w:cs="Arial"/>
                <w:sz w:val="18"/>
                <w:szCs w:val="18"/>
              </w:rPr>
              <w:t xml:space="preserve">(Įgaliotojas/-jai) neatlygins Tiekėjams jokių su Pasiūlymų rengimu ir pateikimu susijusių išlaidų, taip pat išlaidų, susijusių su </w:t>
            </w:r>
            <w:r w:rsidRPr="00AC64C1">
              <w:rPr>
                <w:rFonts w:ascii="Arial" w:hAnsi="Arial" w:cs="Arial"/>
                <w:bCs/>
                <w:color w:val="000000"/>
                <w:sz w:val="18"/>
                <w:szCs w:val="18"/>
              </w:rPr>
              <w:t xml:space="preserve">KC </w:t>
            </w:r>
            <w:r w:rsidRPr="00AC64C1">
              <w:rPr>
                <w:rStyle w:val="ui-provider"/>
                <w:rFonts w:ascii="Arial" w:hAnsi="Arial" w:cs="Arial"/>
                <w:sz w:val="18"/>
                <w:szCs w:val="18"/>
              </w:rPr>
              <w:t>priimtais sprendimais vadovaujantis Pirkimo dokumentų nuostatų, VPĮ, PĮ nuostatų ir teismų praktikos taikymu.</w:t>
            </w:r>
          </w:p>
        </w:tc>
        <w:tc>
          <w:tcPr>
            <w:tcW w:w="7200" w:type="dxa"/>
            <w:gridSpan w:val="21"/>
            <w:tcMar>
              <w:top w:w="28" w:type="dxa"/>
              <w:bottom w:w="28" w:type="dxa"/>
            </w:tcMar>
          </w:tcPr>
          <w:p w:rsidRPr="00B71B5A" w:rsidR="00543C9D" w:rsidP="00F8114C" w:rsidRDefault="00543C9D" w14:paraId="7FAB32CD" w14:textId="459BEC63">
            <w:pPr>
              <w:spacing w:line="240" w:lineRule="auto"/>
              <w:jc w:val="both"/>
              <w:rPr>
                <w:sz w:val="18"/>
                <w:szCs w:val="18"/>
                <w:lang w:val="en-US"/>
              </w:rPr>
            </w:pPr>
            <w:r w:rsidRPr="00B71B5A">
              <w:rPr>
                <w:rFonts w:ascii="Arial" w:hAnsi="Arial" w:cs="Arial"/>
                <w:color w:val="000000"/>
                <w:sz w:val="18"/>
                <w:szCs w:val="18"/>
                <w:shd w:val="clear" w:color="auto" w:fill="FFFFFF"/>
                <w:lang w:val="en-US"/>
              </w:rPr>
              <w:t xml:space="preserve"> </w:t>
            </w:r>
            <w:r w:rsidRPr="00B71B5A">
              <w:rPr>
                <w:rFonts w:ascii="Arial" w:hAnsi="Arial" w:cs="Arial"/>
                <w:color w:val="000000" w:themeColor="text1"/>
                <w:sz w:val="18"/>
                <w:szCs w:val="18"/>
                <w:lang w:val="en-US"/>
              </w:rPr>
              <w:t xml:space="preserve">KC </w:t>
            </w:r>
            <w:r w:rsidRPr="00B71B5A">
              <w:rPr>
                <w:rStyle w:val="ui-provider"/>
                <w:rFonts w:ascii="Arial" w:hAnsi="Arial" w:cs="Arial"/>
                <w:sz w:val="18"/>
                <w:szCs w:val="18"/>
                <w:lang w:val="en-US"/>
              </w:rPr>
              <w:t xml:space="preserve">(the Principal(s)) shall not compensate suppliers for any expenses related to the preparation and submission of Tenders, nor expenses related to decisions adopted by </w:t>
            </w:r>
            <w:r w:rsidRPr="00B71B5A">
              <w:rPr>
                <w:rFonts w:ascii="Arial" w:hAnsi="Arial" w:cs="Arial"/>
                <w:color w:val="000000" w:themeColor="text1"/>
                <w:sz w:val="18"/>
                <w:szCs w:val="18"/>
                <w:lang w:val="en-US"/>
              </w:rPr>
              <w:t xml:space="preserve">KC </w:t>
            </w:r>
            <w:r w:rsidRPr="00B71B5A">
              <w:rPr>
                <w:rStyle w:val="ui-provider"/>
                <w:rFonts w:ascii="Arial" w:hAnsi="Arial" w:cs="Arial"/>
                <w:sz w:val="18"/>
                <w:szCs w:val="18"/>
                <w:lang w:val="en-US"/>
              </w:rPr>
              <w:t>in accordance with the applicable provisions of the Procurement documents, the PPL, the PL and the applicable case-law</w:t>
            </w:r>
            <w:r w:rsidRPr="00B71B5A">
              <w:rPr>
                <w:rFonts w:ascii="Arial" w:hAnsi="Arial" w:cs="Arial"/>
                <w:sz w:val="18"/>
                <w:szCs w:val="18"/>
                <w:lang w:val="en-US"/>
              </w:rPr>
              <w:t xml:space="preserve"> </w:t>
            </w:r>
          </w:p>
        </w:tc>
      </w:tr>
      <w:tr w:rsidRPr="00AC64C1" w:rsidR="00056325" w:rsidTr="02E16368" w14:paraId="567CECEC" w14:textId="77777777">
        <w:tc>
          <w:tcPr>
            <w:tcW w:w="838" w:type="dxa"/>
            <w:tcMar>
              <w:top w:w="28" w:type="dxa"/>
              <w:bottom w:w="28" w:type="dxa"/>
            </w:tcMar>
          </w:tcPr>
          <w:p w:rsidRPr="00AC64C1" w:rsidR="00543C9D" w:rsidP="00F8114C" w:rsidRDefault="00543C9D" w14:paraId="2DE27B3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649DFCD7" w14:textId="0CCE8D1D">
            <w:pPr>
              <w:spacing w:line="240" w:lineRule="auto"/>
              <w:jc w:val="both"/>
              <w:rPr>
                <w:sz w:val="18"/>
                <w:szCs w:val="18"/>
              </w:rPr>
            </w:pPr>
            <w:r w:rsidRPr="00AC64C1">
              <w:rPr>
                <w:rFonts w:ascii="Arial" w:hAnsi="Arial" w:cs="Arial"/>
                <w:sz w:val="18"/>
                <w:szCs w:val="18"/>
              </w:rPr>
              <w:t>Pasiūlymą sudaro Tiekėjo pateiktų atitinkamų duomenų ir dokumentų visuma. Kokie dokumentai turi būti pateikiami kartu su Pasiūlymu, nurodyta SD.</w:t>
            </w:r>
          </w:p>
        </w:tc>
        <w:tc>
          <w:tcPr>
            <w:tcW w:w="7200" w:type="dxa"/>
            <w:gridSpan w:val="21"/>
            <w:tcMar>
              <w:top w:w="28" w:type="dxa"/>
              <w:bottom w:w="28" w:type="dxa"/>
            </w:tcMar>
          </w:tcPr>
          <w:p w:rsidRPr="00B71B5A" w:rsidR="00543C9D" w:rsidP="00F8114C" w:rsidRDefault="00543C9D" w14:paraId="1BF9BAB8" w14:textId="09C87459">
            <w:pPr>
              <w:spacing w:line="240" w:lineRule="auto"/>
              <w:jc w:val="both"/>
              <w:rPr>
                <w:sz w:val="18"/>
                <w:szCs w:val="18"/>
                <w:lang w:val="en-US"/>
              </w:rPr>
            </w:pPr>
            <w:r w:rsidRPr="00B71B5A">
              <w:rPr>
                <w:rFonts w:ascii="Arial" w:hAnsi="Arial" w:cs="Arial"/>
                <w:sz w:val="18"/>
                <w:szCs w:val="18"/>
                <w:lang w:val="en-US"/>
              </w:rPr>
              <w:t>The Tender consists of a set of relevant data and documents provided by the Supplier. What documents shall be provided together with the Tender is specified in the SP.</w:t>
            </w:r>
          </w:p>
        </w:tc>
      </w:tr>
      <w:tr w:rsidRPr="00AC64C1" w:rsidR="00056325" w:rsidTr="02E16368" w14:paraId="1CA327F0" w14:textId="77777777">
        <w:tc>
          <w:tcPr>
            <w:tcW w:w="838" w:type="dxa"/>
            <w:tcMar>
              <w:top w:w="28" w:type="dxa"/>
              <w:bottom w:w="28" w:type="dxa"/>
            </w:tcMar>
          </w:tcPr>
          <w:p w:rsidRPr="00AC64C1" w:rsidR="00543C9D" w:rsidP="00F8114C" w:rsidRDefault="00543C9D" w14:paraId="322AFA1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35C89287" w14:textId="6B0844C9">
            <w:pPr>
              <w:spacing w:line="240" w:lineRule="auto"/>
              <w:jc w:val="both"/>
              <w:rPr>
                <w:sz w:val="18"/>
                <w:szCs w:val="18"/>
              </w:rPr>
            </w:pPr>
            <w:r w:rsidRPr="00AC64C1">
              <w:rPr>
                <w:rFonts w:ascii="Arial" w:hAnsi="Arial" w:cs="Arial"/>
                <w:b/>
                <w:bCs/>
                <w:sz w:val="18"/>
                <w:szCs w:val="18"/>
                <w:u w:val="single"/>
              </w:rPr>
              <w:t xml:space="preserve">Tiekėjo Pasiūlymas turi būti pateikiamas pagal parengtą formą, pridėtą prie SD. </w:t>
            </w:r>
          </w:p>
        </w:tc>
        <w:tc>
          <w:tcPr>
            <w:tcW w:w="7200" w:type="dxa"/>
            <w:gridSpan w:val="21"/>
            <w:tcMar>
              <w:top w:w="28" w:type="dxa"/>
              <w:bottom w:w="28" w:type="dxa"/>
            </w:tcMar>
          </w:tcPr>
          <w:p w:rsidRPr="00B71B5A" w:rsidR="00543C9D" w:rsidP="00F8114C" w:rsidRDefault="00543C9D" w14:paraId="6AAA26E6" w14:textId="6A2440C3">
            <w:pPr>
              <w:spacing w:line="240" w:lineRule="auto"/>
              <w:jc w:val="both"/>
              <w:rPr>
                <w:sz w:val="18"/>
                <w:szCs w:val="18"/>
                <w:lang w:val="en-US"/>
              </w:rPr>
            </w:pPr>
            <w:r w:rsidRPr="00B71B5A">
              <w:rPr>
                <w:rFonts w:ascii="Arial" w:hAnsi="Arial" w:cs="Arial"/>
                <w:b/>
                <w:bCs/>
                <w:sz w:val="18"/>
                <w:szCs w:val="18"/>
                <w:u w:val="single"/>
                <w:lang w:val="en-US"/>
              </w:rPr>
              <w:t xml:space="preserve">The Supplier’s Tender shall be submitted in the standard form attached to the SP. </w:t>
            </w:r>
          </w:p>
        </w:tc>
      </w:tr>
      <w:tr w:rsidRPr="00AC64C1" w:rsidR="00056325" w:rsidTr="02E16368" w14:paraId="1DAB1164" w14:textId="77777777">
        <w:tc>
          <w:tcPr>
            <w:tcW w:w="838" w:type="dxa"/>
            <w:tcMar>
              <w:top w:w="28" w:type="dxa"/>
              <w:bottom w:w="28" w:type="dxa"/>
            </w:tcMar>
          </w:tcPr>
          <w:p w:rsidRPr="00AC64C1" w:rsidR="00543C9D" w:rsidP="00F8114C" w:rsidRDefault="00543C9D" w14:paraId="18DACC9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1CE83EC3" w14:textId="3743B627">
            <w:pPr>
              <w:spacing w:line="240" w:lineRule="auto"/>
              <w:jc w:val="both"/>
              <w:rPr>
                <w:sz w:val="18"/>
                <w:szCs w:val="18"/>
              </w:rPr>
            </w:pPr>
            <w:r w:rsidRPr="00AC64C1">
              <w:rPr>
                <w:rFonts w:ascii="Arial" w:hAnsi="Arial" w:cs="Arial"/>
                <w:b/>
                <w:bCs/>
                <w:sz w:val="18"/>
                <w:szCs w:val="18"/>
                <w:u w:val="single"/>
              </w:rPr>
              <w:t>Pasiūlyme turi būti nurodoma, kurios Pasiūlymo dalys bei dokumentai yra konfidencialūs, kadangi laimėjusio Tiekėjo Pasiūlymas ir Pirkimo sutartis bei jos pakeitimai teisės aktų nustatyta tvarka viešinami CVP IS.</w:t>
            </w:r>
            <w:r w:rsidRPr="00AC64C1">
              <w:rPr>
                <w:rFonts w:ascii="Arial" w:hAnsi="Arial" w:cs="Arial"/>
                <w:b/>
                <w:bCs/>
                <w:sz w:val="18"/>
                <w:szCs w:val="18"/>
              </w:rPr>
              <w:t xml:space="preserve"> </w:t>
            </w:r>
            <w:r w:rsidRPr="00AC64C1">
              <w:rPr>
                <w:rFonts w:ascii="Arial" w:hAnsi="Arial" w:cs="Arial"/>
                <w:sz w:val="18"/>
                <w:szCs w:val="18"/>
              </w:rPr>
              <w:t>Išsami informacija, susijusi su Pasiūlymų konfidencialumu, pateikiama šių BNA IV skyriuje.</w:t>
            </w:r>
          </w:p>
        </w:tc>
        <w:tc>
          <w:tcPr>
            <w:tcW w:w="7200" w:type="dxa"/>
            <w:gridSpan w:val="21"/>
            <w:tcMar>
              <w:top w:w="28" w:type="dxa"/>
              <w:bottom w:w="28" w:type="dxa"/>
            </w:tcMar>
          </w:tcPr>
          <w:p w:rsidRPr="00B71B5A" w:rsidR="00543C9D" w:rsidP="00F8114C" w:rsidRDefault="00543C9D" w14:paraId="14BC7A43" w14:textId="0BD56F28">
            <w:pPr>
              <w:spacing w:line="240" w:lineRule="auto"/>
              <w:jc w:val="both"/>
              <w:rPr>
                <w:sz w:val="18"/>
                <w:szCs w:val="18"/>
                <w:lang w:val="en-US"/>
              </w:rPr>
            </w:pPr>
            <w:r w:rsidRPr="00B71B5A">
              <w:rPr>
                <w:rFonts w:ascii="Arial" w:hAnsi="Arial" w:cs="Arial"/>
                <w:b/>
                <w:bCs/>
                <w:sz w:val="18"/>
                <w:szCs w:val="18"/>
                <w:u w:val="single"/>
                <w:lang w:val="en-US"/>
              </w:rPr>
              <w:t>The Tender must explicitly specify which parts of the Tender and which documents are confidential, since the Tender of the winning Supplier, as well as the Procurement Contract and any amendments thereto, are published in the CPP IS in accordance with the procedure established by legislation.</w:t>
            </w:r>
            <w:r w:rsidRPr="00B71B5A">
              <w:rPr>
                <w:rFonts w:ascii="Arial" w:hAnsi="Arial" w:cs="Arial"/>
                <w:b/>
                <w:bCs/>
                <w:sz w:val="18"/>
                <w:szCs w:val="18"/>
                <w:lang w:val="en-US"/>
              </w:rPr>
              <w:t xml:space="preserve"> </w:t>
            </w:r>
            <w:r w:rsidRPr="00B71B5A">
              <w:rPr>
                <w:rFonts w:ascii="Arial" w:hAnsi="Arial" w:cs="Arial"/>
                <w:sz w:val="18"/>
                <w:szCs w:val="18"/>
                <w:lang w:val="en-US"/>
              </w:rPr>
              <w:t>Detailed information relating to confidentiality of Tenders is provided in Chapter IV of the present GPD.</w:t>
            </w:r>
          </w:p>
        </w:tc>
      </w:tr>
      <w:tr w:rsidRPr="00AC64C1" w:rsidR="00056325" w:rsidTr="02E16368" w14:paraId="121ED6C9" w14:textId="77777777">
        <w:tc>
          <w:tcPr>
            <w:tcW w:w="838" w:type="dxa"/>
            <w:tcMar>
              <w:top w:w="28" w:type="dxa"/>
              <w:bottom w:w="28" w:type="dxa"/>
            </w:tcMar>
          </w:tcPr>
          <w:p w:rsidRPr="00AC64C1" w:rsidR="00543C9D" w:rsidP="00F8114C" w:rsidRDefault="00543C9D" w14:paraId="69A272A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1815D50D" w14:textId="3BAFB5A2">
            <w:pPr>
              <w:spacing w:line="240" w:lineRule="auto"/>
              <w:jc w:val="both"/>
              <w:rPr>
                <w:sz w:val="18"/>
                <w:szCs w:val="18"/>
              </w:rPr>
            </w:pPr>
            <w:r w:rsidRPr="00AC64C1">
              <w:rPr>
                <w:rFonts w:ascii="Arial" w:hAnsi="Arial" w:eastAsia="Calibri" w:cs="Arial"/>
                <w:sz w:val="18"/>
                <w:szCs w:val="18"/>
              </w:rPr>
              <w:t xml:space="preserve">Jei nenurodyta kitaip SD, Pasiūlymas turi būti pateikiamas tik elektroninėmis priemonėmis, naudojant CVP IS. </w:t>
            </w:r>
          </w:p>
        </w:tc>
        <w:tc>
          <w:tcPr>
            <w:tcW w:w="7200" w:type="dxa"/>
            <w:gridSpan w:val="21"/>
            <w:tcMar>
              <w:top w:w="28" w:type="dxa"/>
              <w:bottom w:w="28" w:type="dxa"/>
            </w:tcMar>
          </w:tcPr>
          <w:p w:rsidRPr="00B71B5A" w:rsidR="00543C9D" w:rsidP="00F8114C" w:rsidRDefault="00543C9D" w14:paraId="189B1FC7" w14:textId="1615FDBE">
            <w:pPr>
              <w:spacing w:line="240" w:lineRule="auto"/>
              <w:jc w:val="both"/>
              <w:rPr>
                <w:sz w:val="18"/>
                <w:szCs w:val="18"/>
                <w:lang w:val="en-US"/>
              </w:rPr>
            </w:pPr>
            <w:r w:rsidRPr="00B71B5A">
              <w:rPr>
                <w:rFonts w:ascii="Arial" w:hAnsi="Arial" w:cs="Arial"/>
                <w:sz w:val="18"/>
                <w:szCs w:val="18"/>
                <w:lang w:val="en-US"/>
              </w:rPr>
              <w:t xml:space="preserve">Unless the SP provides otherwise, the Tenders shall be submitted by electronic means only using the CPP IS. </w:t>
            </w:r>
          </w:p>
        </w:tc>
      </w:tr>
      <w:tr w:rsidRPr="00AC64C1" w:rsidR="00056325" w:rsidTr="02E16368" w14:paraId="3849225D" w14:textId="77777777">
        <w:tc>
          <w:tcPr>
            <w:tcW w:w="838" w:type="dxa"/>
            <w:tcMar>
              <w:top w:w="28" w:type="dxa"/>
              <w:bottom w:w="28" w:type="dxa"/>
            </w:tcMar>
          </w:tcPr>
          <w:p w:rsidRPr="00AC64C1" w:rsidR="00543C9D" w:rsidP="00F8114C" w:rsidRDefault="00543C9D" w14:paraId="61BB51A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6A37CDC1" w14:textId="5ED7DBEB">
            <w:pPr>
              <w:spacing w:line="240" w:lineRule="auto"/>
              <w:jc w:val="both"/>
              <w:rPr>
                <w:sz w:val="18"/>
                <w:szCs w:val="18"/>
              </w:rPr>
            </w:pPr>
            <w:r w:rsidRPr="00AC64C1">
              <w:rPr>
                <w:rFonts w:ascii="Arial" w:hAnsi="Arial" w:cs="Arial"/>
                <w:color w:val="000000"/>
                <w:sz w:val="18"/>
                <w:szCs w:val="18"/>
                <w:shd w:val="clear" w:color="auto" w:fill="FFFFFF"/>
              </w:rPr>
              <w:t>Pasiūlymai ir jo priedai gali būti pateikiami 2 būdais:</w:t>
            </w:r>
          </w:p>
        </w:tc>
        <w:tc>
          <w:tcPr>
            <w:tcW w:w="7200" w:type="dxa"/>
            <w:gridSpan w:val="21"/>
            <w:tcMar>
              <w:top w:w="28" w:type="dxa"/>
              <w:bottom w:w="28" w:type="dxa"/>
            </w:tcMar>
          </w:tcPr>
          <w:p w:rsidRPr="00B71B5A" w:rsidR="00543C9D" w:rsidP="00F8114C" w:rsidRDefault="00543C9D" w14:paraId="79DD4265" w14:textId="64B41BF1">
            <w:pPr>
              <w:spacing w:line="240" w:lineRule="auto"/>
              <w:jc w:val="both"/>
              <w:rPr>
                <w:sz w:val="18"/>
                <w:szCs w:val="18"/>
                <w:lang w:val="en-US"/>
              </w:rPr>
            </w:pPr>
            <w:r w:rsidRPr="00B71B5A">
              <w:rPr>
                <w:rFonts w:ascii="Arial" w:hAnsi="Arial" w:cs="Arial"/>
                <w:color w:val="000000"/>
                <w:sz w:val="18"/>
                <w:szCs w:val="18"/>
                <w:shd w:val="clear" w:color="auto" w:fill="FFFFFF"/>
                <w:lang w:val="en-US"/>
              </w:rPr>
              <w:t>Tenders and annexes thereto may be submitted in 2 ways:</w:t>
            </w:r>
          </w:p>
        </w:tc>
      </w:tr>
      <w:tr w:rsidRPr="00AC64C1" w:rsidR="00056325" w:rsidTr="02E16368" w14:paraId="5E80EBAA" w14:textId="77777777">
        <w:tc>
          <w:tcPr>
            <w:tcW w:w="838" w:type="dxa"/>
            <w:tcMar>
              <w:top w:w="28" w:type="dxa"/>
              <w:bottom w:w="28" w:type="dxa"/>
            </w:tcMar>
          </w:tcPr>
          <w:p w:rsidRPr="00AC64C1" w:rsidR="00543C9D" w:rsidP="00F8114C" w:rsidRDefault="00543C9D" w14:paraId="5B5F533A"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7308BE58" w14:textId="50EF7C0F">
            <w:pPr>
              <w:spacing w:line="240" w:lineRule="auto"/>
              <w:jc w:val="both"/>
              <w:rPr>
                <w:sz w:val="18"/>
                <w:szCs w:val="18"/>
              </w:rPr>
            </w:pPr>
            <w:r w:rsidRPr="00AC64C1">
              <w:rPr>
                <w:rFonts w:ascii="Arial" w:hAnsi="Arial" w:eastAsia="Calibri" w:cs="Arial"/>
                <w:sz w:val="18"/>
                <w:szCs w:val="18"/>
              </w:rPr>
              <w:t>tiesiogiai elektroninėmis priemonėmis suformuoti dokumentai (jeigu numatyta SD, šie dokumentai kvalifikuotu elektroniniu parašu, atitinkančiu teisės aktų reikalavimus);</w:t>
            </w:r>
          </w:p>
        </w:tc>
        <w:tc>
          <w:tcPr>
            <w:tcW w:w="7200" w:type="dxa"/>
            <w:gridSpan w:val="21"/>
            <w:tcMar>
              <w:top w:w="28" w:type="dxa"/>
              <w:bottom w:w="28" w:type="dxa"/>
            </w:tcMar>
          </w:tcPr>
          <w:p w:rsidRPr="00B71B5A" w:rsidR="00543C9D" w:rsidP="00F8114C" w:rsidRDefault="00543C9D" w14:paraId="317B33D9" w14:textId="7C583139">
            <w:pPr>
              <w:spacing w:line="240" w:lineRule="auto"/>
              <w:jc w:val="both"/>
              <w:rPr>
                <w:sz w:val="18"/>
                <w:szCs w:val="18"/>
                <w:lang w:val="en-US"/>
              </w:rPr>
            </w:pPr>
            <w:r w:rsidRPr="00B71B5A">
              <w:rPr>
                <w:rFonts w:ascii="Arial" w:hAnsi="Arial" w:cs="Arial"/>
                <w:sz w:val="18"/>
                <w:szCs w:val="18"/>
                <w:lang w:val="en-US"/>
              </w:rPr>
              <w:t>directly formed e-documents (if the SP so stipulates, these documents must be signed with a qualified electronic signature that is compliant with the legal requirements;</w:t>
            </w:r>
          </w:p>
        </w:tc>
      </w:tr>
      <w:tr w:rsidRPr="00AC64C1" w:rsidR="00056325" w:rsidTr="02E16368" w14:paraId="22515B00" w14:textId="77777777">
        <w:tc>
          <w:tcPr>
            <w:tcW w:w="838" w:type="dxa"/>
            <w:tcMar>
              <w:top w:w="28" w:type="dxa"/>
              <w:bottom w:w="28" w:type="dxa"/>
            </w:tcMar>
          </w:tcPr>
          <w:p w:rsidRPr="00AC64C1" w:rsidR="00543C9D" w:rsidP="00F8114C" w:rsidRDefault="00543C9D" w14:paraId="3D116C1C"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43C9D" w:rsidP="00F8114C" w:rsidRDefault="00543C9D" w14:paraId="606D5113" w14:textId="0E771C13">
            <w:pPr>
              <w:spacing w:line="240" w:lineRule="auto"/>
              <w:jc w:val="both"/>
              <w:rPr>
                <w:sz w:val="18"/>
                <w:szCs w:val="18"/>
              </w:rPr>
            </w:pPr>
            <w:r w:rsidRPr="00AC64C1">
              <w:rPr>
                <w:rFonts w:ascii="Arial" w:hAnsi="Arial" w:eastAsia="Calibri" w:cs="Arial"/>
                <w:sz w:val="18"/>
                <w:szCs w:val="18"/>
              </w:rPr>
              <w:t>skaitmeninės dokumentų kopijos (jeigu numatyta SD, šie dokumentai kvalifikuotu elektroniniu parašu, atitinkančiu teisės aktų reikalavimus).</w:t>
            </w:r>
          </w:p>
        </w:tc>
        <w:tc>
          <w:tcPr>
            <w:tcW w:w="7200" w:type="dxa"/>
            <w:gridSpan w:val="21"/>
            <w:tcMar>
              <w:top w:w="28" w:type="dxa"/>
              <w:bottom w:w="28" w:type="dxa"/>
            </w:tcMar>
          </w:tcPr>
          <w:p w:rsidRPr="00B71B5A" w:rsidR="00543C9D" w:rsidP="00F8114C" w:rsidRDefault="00543C9D" w14:paraId="5CCC3D1D" w14:textId="5E6557FC">
            <w:pPr>
              <w:spacing w:line="240" w:lineRule="auto"/>
              <w:jc w:val="both"/>
              <w:rPr>
                <w:sz w:val="18"/>
                <w:szCs w:val="18"/>
                <w:lang w:val="en-US"/>
              </w:rPr>
            </w:pPr>
            <w:r w:rsidRPr="00B71B5A">
              <w:rPr>
                <w:rFonts w:ascii="Arial" w:hAnsi="Arial" w:cs="Arial"/>
                <w:sz w:val="18"/>
                <w:szCs w:val="18"/>
                <w:lang w:val="en-US"/>
              </w:rPr>
              <w:t xml:space="preserve">digital copies of documents (if the SP so stipulates, these documents must be signed with a qualified electronic signature that is compliant with the legal requirements). </w:t>
            </w:r>
          </w:p>
        </w:tc>
      </w:tr>
      <w:tr w:rsidRPr="00AC64C1" w:rsidR="00056325" w:rsidTr="02E16368" w14:paraId="4956D59F" w14:textId="77777777">
        <w:tc>
          <w:tcPr>
            <w:tcW w:w="838" w:type="dxa"/>
            <w:tcMar>
              <w:top w:w="28" w:type="dxa"/>
              <w:bottom w:w="28" w:type="dxa"/>
            </w:tcMar>
          </w:tcPr>
          <w:p w:rsidRPr="00AC64C1" w:rsidR="000C5BA7" w:rsidP="00F8114C" w:rsidRDefault="000C5BA7" w14:paraId="27CC10F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5AB48EF4" w14:textId="17CE89A5">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Tiekėjas gali pateikti tik vieną Pasiūlymą. Jeigu SD numatyta, kad Pirkimo objektas skaidomas į dalis, Tiekėjas gali teikti tik po vieną Pasiūlymą atskirai kiekvienai Pirkimo objekto daliai, nepriklausomai nuo to, ar jis Pirkime dalyvauja individualiai, ar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Pažymėtina, kad pasiūlymą galima pateikti tik toms Pirkimo objekto dalims, kurioms buvo pateikta paraiška, jei ji buvo </w:t>
            </w:r>
            <w:r w:rsidRPr="00AC64C1">
              <w:rPr>
                <w:rFonts w:ascii="Arial" w:hAnsi="Arial" w:cs="Arial"/>
                <w:color w:val="000000" w:themeColor="text1"/>
                <w:sz w:val="18"/>
                <w:szCs w:val="18"/>
              </w:rPr>
              <w:t>teikiama, atsižvelgiant į</w:t>
            </w:r>
            <w:r w:rsidRPr="00AC64C1">
              <w:rPr>
                <w:rFonts w:ascii="Arial" w:hAnsi="Arial" w:cs="Arial"/>
                <w:color w:val="000000"/>
                <w:sz w:val="18"/>
                <w:szCs w:val="18"/>
                <w:shd w:val="clear" w:color="auto" w:fill="FFFFFF"/>
              </w:rPr>
              <w:t xml:space="preserve"> pirkimo būdą. Jei Tiekėjas pateiks daugiau nei vieną Pasiūlymą, </w:t>
            </w:r>
            <w:r w:rsidRPr="00AC64C1">
              <w:rPr>
                <w:rFonts w:ascii="Arial" w:hAnsi="Arial" w:cs="Arial"/>
                <w:color w:val="000000" w:themeColor="text1"/>
                <w:sz w:val="18"/>
                <w:szCs w:val="18"/>
              </w:rPr>
              <w:t xml:space="preserve">nei vienas pateiktas Pasiūlymas nebus vertinamas. </w:t>
            </w:r>
          </w:p>
        </w:tc>
        <w:tc>
          <w:tcPr>
            <w:tcW w:w="7200" w:type="dxa"/>
            <w:gridSpan w:val="21"/>
            <w:tcMar>
              <w:top w:w="28" w:type="dxa"/>
              <w:bottom w:w="28" w:type="dxa"/>
            </w:tcMar>
          </w:tcPr>
          <w:p w:rsidRPr="00B71B5A" w:rsidR="000C5BA7" w:rsidP="00F8114C" w:rsidRDefault="000C5BA7" w14:paraId="5BDD06B3" w14:textId="6BE12A7E">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The Supplier may submit a single Tender. If the SP stipulates that the Procurement object is divided into lots, the Supplier may submit only one tender for each separate lot of the Procurement object, regardless of whether it takes part in the Procurement individually or as a member of the group of Suppliers. The same economic entity can be included as subcontractor in the tender bids of different suppliers. Also, the supplier who has submitted a tender bid independently, or who participates on a joint venture basis, may act as subcontractor of another company submitting a tender bid in the same procurement procedure, except for the cases where there is sufficient evidence that such conduct of economic entities should be qualified as a prohibited agreement. </w:t>
            </w:r>
            <w:r w:rsidRPr="00B71B5A">
              <w:rPr>
                <w:rFonts w:ascii="Arial" w:hAnsi="Arial" w:cs="Arial"/>
                <w:sz w:val="18"/>
                <w:szCs w:val="18"/>
                <w:lang w:val="en-US"/>
              </w:rPr>
              <w:t xml:space="preserve">It should be noted that a tender may be submitted only for those lots of the Procurement object </w:t>
            </w:r>
            <w:r w:rsidRPr="00B71B5A">
              <w:rPr>
                <w:rFonts w:ascii="Arial" w:hAnsi="Arial" w:cs="Arial"/>
                <w:color w:val="000000"/>
                <w:sz w:val="18"/>
                <w:szCs w:val="18"/>
                <w:shd w:val="clear" w:color="auto" w:fill="FFFFFF"/>
                <w:lang w:val="en-US"/>
              </w:rPr>
              <w:t xml:space="preserve">for which a request for participation has been submitted, if any, </w:t>
            </w:r>
            <w:r w:rsidRPr="00B71B5A">
              <w:rPr>
                <w:rFonts w:ascii="Arial" w:hAnsi="Arial" w:cs="Arial"/>
                <w:sz w:val="18"/>
                <w:szCs w:val="18"/>
                <w:lang w:val="en-US"/>
              </w:rPr>
              <w:t>with a view to</w:t>
            </w:r>
            <w:r w:rsidRPr="00B71B5A">
              <w:rPr>
                <w:rFonts w:ascii="Arial" w:hAnsi="Arial" w:cs="Arial"/>
                <w:color w:val="000000"/>
                <w:sz w:val="18"/>
                <w:szCs w:val="18"/>
                <w:shd w:val="clear" w:color="auto" w:fill="FFFFFF"/>
                <w:lang w:val="en-US"/>
              </w:rPr>
              <w:t xml:space="preserve"> the type of procurement. Where the Supplier submits more than one Tender, </w:t>
            </w:r>
            <w:r w:rsidRPr="00B71B5A">
              <w:rPr>
                <w:rFonts w:ascii="Arial" w:hAnsi="Arial" w:cs="Arial"/>
                <w:color w:val="000000" w:themeColor="text1"/>
                <w:sz w:val="18"/>
                <w:szCs w:val="18"/>
                <w:lang w:val="en-US"/>
              </w:rPr>
              <w:t xml:space="preserve">none of the Tenders submitted shall be evaluated. </w:t>
            </w:r>
          </w:p>
        </w:tc>
      </w:tr>
      <w:tr w:rsidRPr="00AC64C1" w:rsidR="00056325" w:rsidTr="02E16368" w14:paraId="6DBF05D4" w14:textId="77777777">
        <w:tc>
          <w:tcPr>
            <w:tcW w:w="838" w:type="dxa"/>
            <w:tcMar>
              <w:top w:w="28" w:type="dxa"/>
              <w:bottom w:w="28" w:type="dxa"/>
            </w:tcMar>
          </w:tcPr>
          <w:p w:rsidRPr="00AC64C1" w:rsidR="000C5BA7" w:rsidP="00F8114C" w:rsidRDefault="000C5BA7" w14:paraId="5728410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3E532160" w14:textId="69832A66">
            <w:pPr>
              <w:spacing w:line="240" w:lineRule="auto"/>
              <w:jc w:val="both"/>
              <w:rPr>
                <w:rFonts w:ascii="Arial" w:hAnsi="Arial" w:cs="Arial"/>
                <w:sz w:val="18"/>
                <w:szCs w:val="18"/>
              </w:rPr>
            </w:pPr>
            <w:r w:rsidRPr="00AC64C1">
              <w:rPr>
                <w:rFonts w:ascii="Arial" w:hAnsi="Arial" w:eastAsia="Calibri" w:cs="Arial"/>
                <w:sz w:val="18"/>
                <w:szCs w:val="18"/>
              </w:rPr>
              <w:t>Jeigu Pasiūlymas ar kiti kartu su juo pateikiami dokumentai pasirašomi kvalifikuotu elektroniniu parašu, šiuose dokumentuose nurodomas Tiekėją atstovaujantis asmuo turi sutapti su elektroniniu parašu šį dokumentą pasirašančiu asmeniu.</w:t>
            </w:r>
          </w:p>
        </w:tc>
        <w:tc>
          <w:tcPr>
            <w:tcW w:w="7200" w:type="dxa"/>
            <w:gridSpan w:val="21"/>
            <w:tcMar>
              <w:top w:w="28" w:type="dxa"/>
              <w:bottom w:w="28" w:type="dxa"/>
            </w:tcMar>
          </w:tcPr>
          <w:p w:rsidRPr="00B71B5A" w:rsidR="000C5BA7" w:rsidP="00F8114C" w:rsidRDefault="000C5BA7" w14:paraId="1634416F" w14:textId="72E87313">
            <w:pPr>
              <w:spacing w:line="240" w:lineRule="auto"/>
              <w:jc w:val="both"/>
              <w:rPr>
                <w:rFonts w:ascii="Arial" w:hAnsi="Arial" w:cs="Arial"/>
                <w:sz w:val="18"/>
                <w:szCs w:val="18"/>
                <w:lang w:val="en-US"/>
              </w:rPr>
            </w:pPr>
            <w:r w:rsidRPr="00B71B5A">
              <w:rPr>
                <w:rFonts w:ascii="Arial" w:hAnsi="Arial" w:cs="Arial"/>
                <w:sz w:val="18"/>
                <w:szCs w:val="18"/>
                <w:lang w:val="en-US"/>
              </w:rPr>
              <w:t>Where the Tender or other documents submitted along therewith are signed with a qualified electronic signature the Supplier’s representative indicated in these documents must be the same person who has signed this document with an electronic signature.</w:t>
            </w:r>
          </w:p>
        </w:tc>
      </w:tr>
      <w:tr w:rsidRPr="00AC64C1" w:rsidR="00056325" w:rsidTr="02E16368" w14:paraId="58C0A208" w14:textId="77777777">
        <w:tc>
          <w:tcPr>
            <w:tcW w:w="838" w:type="dxa"/>
            <w:tcMar>
              <w:top w:w="28" w:type="dxa"/>
              <w:bottom w:w="28" w:type="dxa"/>
            </w:tcMar>
          </w:tcPr>
          <w:p w:rsidRPr="00AC64C1" w:rsidR="000C5BA7" w:rsidP="00F8114C" w:rsidRDefault="000C5BA7" w14:paraId="2629D0F7"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2D4262EE" w14:textId="67FE7261">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Kartu su Pasiūlymu pateikiami kitų institucijų išduoti (parengti) dokumentai turi būti pasirašyti tų institucijų vadovų ar jų įgaliotų asmenų arba suformuoti elektroninėmis priemonėmis taip, jog būtų galima identifikuoti/patikrinti.  Išskyrus atvejus, kai dokumentas nėra pasirašomas ir yra viešai prieinamos informacijos, kad dokumentas nepasirašomas. </w:t>
            </w:r>
          </w:p>
        </w:tc>
        <w:tc>
          <w:tcPr>
            <w:tcW w:w="7200" w:type="dxa"/>
            <w:gridSpan w:val="21"/>
            <w:tcMar>
              <w:top w:w="28" w:type="dxa"/>
              <w:bottom w:w="28" w:type="dxa"/>
            </w:tcMar>
          </w:tcPr>
          <w:p w:rsidRPr="00B71B5A" w:rsidR="000C5BA7" w:rsidP="00F8114C" w:rsidRDefault="000C5BA7" w14:paraId="66DA1E13" w14:textId="5A93A14D">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Documents accompanying the Tender issued (prepared) by other institutions must be signed by the heads of these institutions or their </w:t>
            </w:r>
            <w:proofErr w:type="spellStart"/>
            <w:r w:rsidRPr="00B71B5A">
              <w:rPr>
                <w:rFonts w:ascii="Arial" w:hAnsi="Arial" w:cs="Arial"/>
                <w:color w:val="000000"/>
                <w:sz w:val="18"/>
                <w:szCs w:val="18"/>
                <w:shd w:val="clear" w:color="auto" w:fill="FFFFFF"/>
                <w:lang w:val="en-US"/>
              </w:rPr>
              <w:t>authorised</w:t>
            </w:r>
            <w:proofErr w:type="spellEnd"/>
            <w:r w:rsidRPr="00B71B5A">
              <w:rPr>
                <w:rFonts w:ascii="Arial" w:hAnsi="Arial" w:cs="Arial"/>
                <w:color w:val="000000"/>
                <w:sz w:val="18"/>
                <w:szCs w:val="18"/>
                <w:shd w:val="clear" w:color="auto" w:fill="FFFFFF"/>
                <w:lang w:val="en-US"/>
              </w:rPr>
              <w:t xml:space="preserve"> persons or must be generated in electronic form in such a way that they can be identified/verified.  With the exception of cases where a document is not signed and there is publicly available information that the documents is not signed. </w:t>
            </w:r>
          </w:p>
        </w:tc>
      </w:tr>
      <w:tr w:rsidRPr="00AC64C1" w:rsidR="00056325" w:rsidTr="02E16368" w14:paraId="30773A56" w14:textId="77777777">
        <w:tc>
          <w:tcPr>
            <w:tcW w:w="838" w:type="dxa"/>
            <w:tcMar>
              <w:top w:w="28" w:type="dxa"/>
              <w:bottom w:w="28" w:type="dxa"/>
            </w:tcMar>
          </w:tcPr>
          <w:p w:rsidRPr="00AC64C1" w:rsidR="000C5BA7" w:rsidP="00F8114C" w:rsidRDefault="000C5BA7" w14:paraId="2641C43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44105408" w14:textId="2776DF96">
            <w:pPr>
              <w:spacing w:line="240" w:lineRule="auto"/>
              <w:jc w:val="both"/>
              <w:rPr>
                <w:rFonts w:ascii="Arial" w:hAnsi="Arial" w:cs="Arial"/>
                <w:sz w:val="18"/>
                <w:szCs w:val="18"/>
              </w:rPr>
            </w:pPr>
            <w:r w:rsidRPr="00AC64C1">
              <w:rPr>
                <w:rFonts w:ascii="Arial" w:hAnsi="Arial" w:cs="Arial"/>
                <w:sz w:val="18"/>
                <w:szCs w:val="18"/>
              </w:rPr>
              <w:t xml:space="preserve">Tiekėjas Pasiūlyme privalo nurodyti, kokius subtiekėjus (jeigu jie yra žinomi) ir kokiai Pirkimo sutarties daliai jis ketina pasitelkti. Jei Tiekėjas sužino konkrečius subtiekėjus iki sutarties sudarymo, jis privalo informuoti </w:t>
            </w:r>
            <w:r w:rsidRPr="00AC64C1">
              <w:rPr>
                <w:rFonts w:ascii="Arial" w:hAnsi="Arial" w:cs="Arial"/>
                <w:bCs/>
                <w:color w:val="000000"/>
                <w:sz w:val="18"/>
                <w:szCs w:val="18"/>
              </w:rPr>
              <w:t>KC</w:t>
            </w:r>
            <w:r w:rsidRPr="00AC64C1">
              <w:rPr>
                <w:rFonts w:ascii="Arial" w:hAnsi="Arial" w:cs="Arial"/>
                <w:sz w:val="18"/>
                <w:szCs w:val="18"/>
              </w:rPr>
              <w:t>.</w:t>
            </w:r>
          </w:p>
        </w:tc>
        <w:tc>
          <w:tcPr>
            <w:tcW w:w="7200" w:type="dxa"/>
            <w:gridSpan w:val="21"/>
            <w:tcMar>
              <w:top w:w="28" w:type="dxa"/>
              <w:bottom w:w="28" w:type="dxa"/>
            </w:tcMar>
          </w:tcPr>
          <w:p w:rsidRPr="00B71B5A" w:rsidR="000C5BA7" w:rsidP="00F8114C" w:rsidRDefault="000C5BA7" w14:paraId="417494A4" w14:textId="6C9FFB7C">
            <w:pPr>
              <w:spacing w:line="240" w:lineRule="auto"/>
              <w:jc w:val="both"/>
              <w:rPr>
                <w:rFonts w:ascii="Arial" w:hAnsi="Arial" w:cs="Arial"/>
                <w:sz w:val="18"/>
                <w:szCs w:val="18"/>
                <w:lang w:val="en-US"/>
              </w:rPr>
            </w:pPr>
            <w:r w:rsidRPr="00B71B5A">
              <w:rPr>
                <w:rFonts w:ascii="Arial" w:hAnsi="Arial" w:cs="Arial"/>
                <w:sz w:val="18"/>
                <w:szCs w:val="18"/>
                <w:lang w:val="en-US"/>
              </w:rPr>
              <w:t xml:space="preserve">In the Tender the Supplier must specify what subcontractors (if known) it intends to subcontract and for what part of the Procurement Contract. If before the award of the contract particular subcontractors are known by the Supplier, the latter must inform </w:t>
            </w:r>
            <w:r w:rsidRPr="00B71B5A">
              <w:rPr>
                <w:rFonts w:ascii="Arial" w:hAnsi="Arial" w:cs="Arial"/>
                <w:color w:val="000000" w:themeColor="text1"/>
                <w:sz w:val="18"/>
                <w:szCs w:val="18"/>
                <w:lang w:val="en-US"/>
              </w:rPr>
              <w:t>KC</w:t>
            </w:r>
            <w:r w:rsidRPr="00B71B5A">
              <w:rPr>
                <w:rFonts w:ascii="Arial" w:hAnsi="Arial" w:cs="Arial"/>
                <w:sz w:val="18"/>
                <w:szCs w:val="18"/>
                <w:lang w:val="en-US"/>
              </w:rPr>
              <w:t>.</w:t>
            </w:r>
          </w:p>
        </w:tc>
      </w:tr>
      <w:tr w:rsidRPr="00AC64C1" w:rsidR="00056325" w:rsidTr="02E16368" w14:paraId="7201082F" w14:textId="77777777">
        <w:tc>
          <w:tcPr>
            <w:tcW w:w="838" w:type="dxa"/>
            <w:tcMar>
              <w:top w:w="28" w:type="dxa"/>
              <w:bottom w:w="28" w:type="dxa"/>
            </w:tcMar>
          </w:tcPr>
          <w:p w:rsidRPr="00AC64C1" w:rsidR="000C5BA7" w:rsidP="00F8114C" w:rsidRDefault="000C5BA7" w14:paraId="4421F34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657E3CDC" w14:textId="166C49FF">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Ar kartu su Pasiūlymu turi būti pateikiami prekių pavyzdžiai, jų </w:t>
            </w:r>
            <w:r w:rsidRPr="00AC64C1">
              <w:rPr>
                <w:rFonts w:ascii="Arial" w:hAnsi="Arial" w:cs="Arial"/>
                <w:color w:val="000000" w:themeColor="text1"/>
                <w:sz w:val="18"/>
                <w:szCs w:val="18"/>
              </w:rPr>
              <w:t xml:space="preserve">pristatymo tvarka, terminai ir adresas </w:t>
            </w:r>
            <w:r w:rsidRPr="00AC64C1">
              <w:rPr>
                <w:rFonts w:ascii="Arial" w:hAnsi="Arial" w:cs="Arial"/>
                <w:color w:val="000000"/>
                <w:sz w:val="18"/>
                <w:szCs w:val="18"/>
                <w:shd w:val="clear" w:color="auto" w:fill="FFFFFF"/>
              </w:rPr>
              <w:t xml:space="preserve">nurodyta SD. </w:t>
            </w:r>
            <w:r w:rsidRPr="00AC64C1">
              <w:rPr>
                <w:rFonts w:ascii="Arial" w:hAnsi="Arial" w:cs="Arial"/>
                <w:color w:val="000000" w:themeColor="text1"/>
                <w:sz w:val="18"/>
                <w:szCs w:val="18"/>
              </w:rPr>
              <w:t>Taip pat visa</w:t>
            </w:r>
            <w:r w:rsidRPr="00AC64C1">
              <w:rPr>
                <w:rFonts w:ascii="Arial" w:hAnsi="Arial" w:cs="Arial"/>
                <w:color w:val="000000"/>
                <w:sz w:val="18"/>
                <w:szCs w:val="18"/>
                <w:shd w:val="clear" w:color="auto" w:fill="FFFFFF"/>
              </w:rPr>
              <w:t xml:space="preserve"> informacija, susijusi su pateiktų pavyzdžių susipažinimu, nurodoma SD. Galimybė susipažinti su laimėjusio Tiekėjo pateiktais pavyzdžiais yra suteikiama iki Pirkimo sutarties įsigaliojimo, pateikus </w:t>
            </w:r>
            <w:r w:rsidRPr="00AC64C1">
              <w:rPr>
                <w:rFonts w:ascii="Arial" w:hAnsi="Arial" w:cs="Arial"/>
                <w:bCs/>
                <w:color w:val="000000"/>
                <w:sz w:val="18"/>
                <w:szCs w:val="18"/>
              </w:rPr>
              <w:t xml:space="preserve">KC </w:t>
            </w:r>
            <w:r w:rsidRPr="00AC64C1">
              <w:rPr>
                <w:rFonts w:ascii="Arial" w:hAnsi="Arial" w:cs="Arial"/>
                <w:color w:val="000000"/>
                <w:sz w:val="18"/>
                <w:szCs w:val="18"/>
                <w:shd w:val="clear" w:color="auto" w:fill="FFFFFF"/>
              </w:rPr>
              <w:t xml:space="preserve">prašymą </w:t>
            </w:r>
            <w:r w:rsidRPr="00AC64C1">
              <w:rPr>
                <w:rFonts w:ascii="Arial" w:hAnsi="Arial" w:cs="Arial"/>
                <w:color w:val="000000" w:themeColor="text1"/>
                <w:sz w:val="18"/>
                <w:szCs w:val="18"/>
              </w:rPr>
              <w:t>CVP</w:t>
            </w:r>
            <w:r w:rsidRPr="00AC64C1">
              <w:rPr>
                <w:rFonts w:ascii="Arial" w:hAnsi="Arial" w:cs="Arial"/>
                <w:color w:val="000000"/>
                <w:sz w:val="18"/>
                <w:szCs w:val="18"/>
                <w:shd w:val="clear" w:color="auto" w:fill="FFFFFF"/>
              </w:rPr>
              <w:t xml:space="preserve"> IS priemonėmis.</w:t>
            </w:r>
          </w:p>
        </w:tc>
        <w:tc>
          <w:tcPr>
            <w:tcW w:w="7200" w:type="dxa"/>
            <w:gridSpan w:val="21"/>
            <w:tcMar>
              <w:top w:w="28" w:type="dxa"/>
              <w:bottom w:w="28" w:type="dxa"/>
            </w:tcMar>
          </w:tcPr>
          <w:p w:rsidRPr="00B71B5A" w:rsidR="000C5BA7" w:rsidP="00F8114C" w:rsidRDefault="000C5BA7" w14:paraId="36F1B6DD" w14:textId="507FAF32">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Whether the Tender must be accompanied by samples of the products, the procedure, terms and address for presenting thereof </w:t>
            </w:r>
            <w:r w:rsidRPr="00B71B5A">
              <w:rPr>
                <w:rFonts w:ascii="Arial" w:hAnsi="Arial" w:cs="Arial"/>
                <w:color w:val="000000" w:themeColor="text1"/>
                <w:sz w:val="18"/>
                <w:szCs w:val="18"/>
                <w:lang w:val="en-US"/>
              </w:rPr>
              <w:t xml:space="preserve">are </w:t>
            </w:r>
            <w:r w:rsidRPr="00B71B5A">
              <w:rPr>
                <w:rFonts w:ascii="Arial" w:hAnsi="Arial" w:cs="Arial"/>
                <w:color w:val="000000"/>
                <w:sz w:val="18"/>
                <w:szCs w:val="18"/>
                <w:shd w:val="clear" w:color="auto" w:fill="FFFFFF"/>
                <w:lang w:val="en-US"/>
              </w:rPr>
              <w:t xml:space="preserve">set out in the SP. </w:t>
            </w:r>
            <w:r w:rsidRPr="00B71B5A">
              <w:rPr>
                <w:rFonts w:ascii="Arial" w:hAnsi="Arial" w:cs="Arial"/>
                <w:sz w:val="18"/>
                <w:szCs w:val="18"/>
                <w:lang w:val="en-US"/>
              </w:rPr>
              <w:t>Moreover, the SP includes all</w:t>
            </w:r>
            <w:r w:rsidRPr="00B71B5A">
              <w:rPr>
                <w:rFonts w:ascii="Arial" w:hAnsi="Arial" w:cs="Arial"/>
                <w:color w:val="000000"/>
                <w:sz w:val="18"/>
                <w:szCs w:val="18"/>
                <w:shd w:val="clear" w:color="auto" w:fill="FFFFFF"/>
                <w:lang w:val="en-US"/>
              </w:rPr>
              <w:t xml:space="preserve"> information related to examination of samples presented. The possibility to examine the presented samples of the wining Supplier is allowed before the entry into force of the Procurement contract upon request submitted to </w:t>
            </w:r>
            <w:r w:rsidRPr="00B71B5A">
              <w:rPr>
                <w:rFonts w:ascii="Arial" w:hAnsi="Arial" w:cs="Arial"/>
                <w:color w:val="000000" w:themeColor="text1"/>
                <w:sz w:val="18"/>
                <w:szCs w:val="18"/>
                <w:lang w:val="en-US"/>
              </w:rPr>
              <w:t xml:space="preserve">KC </w:t>
            </w:r>
            <w:r w:rsidRPr="00B71B5A">
              <w:rPr>
                <w:rFonts w:ascii="Arial" w:hAnsi="Arial" w:cs="Arial"/>
                <w:color w:val="000000"/>
                <w:sz w:val="18"/>
                <w:szCs w:val="18"/>
                <w:shd w:val="clear" w:color="auto" w:fill="FFFFFF"/>
                <w:lang w:val="en-US"/>
              </w:rPr>
              <w:t xml:space="preserve">by means of the </w:t>
            </w:r>
            <w:r w:rsidRPr="00B71B5A">
              <w:rPr>
                <w:rFonts w:ascii="Arial" w:hAnsi="Arial" w:cs="Arial"/>
                <w:color w:val="000000" w:themeColor="text1"/>
                <w:sz w:val="18"/>
                <w:szCs w:val="18"/>
                <w:lang w:val="en-US"/>
              </w:rPr>
              <w:t>CPP</w:t>
            </w:r>
            <w:r w:rsidRPr="00B71B5A">
              <w:rPr>
                <w:rFonts w:ascii="Arial" w:hAnsi="Arial" w:cs="Arial"/>
                <w:color w:val="000000"/>
                <w:sz w:val="18"/>
                <w:szCs w:val="18"/>
                <w:shd w:val="clear" w:color="auto" w:fill="FFFFFF"/>
                <w:lang w:val="en-US"/>
              </w:rPr>
              <w:t xml:space="preserve"> IS.</w:t>
            </w:r>
          </w:p>
        </w:tc>
      </w:tr>
      <w:tr w:rsidRPr="00AC64C1" w:rsidR="00056325" w:rsidTr="02E16368" w14:paraId="587349D2" w14:textId="77777777">
        <w:tc>
          <w:tcPr>
            <w:tcW w:w="838" w:type="dxa"/>
            <w:tcMar>
              <w:top w:w="28" w:type="dxa"/>
              <w:bottom w:w="28" w:type="dxa"/>
            </w:tcMar>
          </w:tcPr>
          <w:p w:rsidRPr="00AC64C1" w:rsidR="000C5BA7" w:rsidP="00F8114C" w:rsidRDefault="000C5BA7" w14:paraId="497C4DFF"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40C91038" w14:textId="535F8092">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Jeigu dalis P</w:t>
            </w:r>
            <w:r w:rsidRPr="00AC64C1">
              <w:rPr>
                <w:rFonts w:ascii="Arial" w:hAnsi="Arial" w:cs="Arial"/>
                <w:color w:val="000000" w:themeColor="text1"/>
                <w:sz w:val="18"/>
                <w:szCs w:val="18"/>
              </w:rPr>
              <w:t xml:space="preserve">asiūlymo dokumentų ar visas Pasiūlymas </w:t>
            </w:r>
            <w:r w:rsidRPr="00AC64C1">
              <w:rPr>
                <w:rFonts w:ascii="Arial" w:hAnsi="Arial" w:cs="Arial"/>
                <w:color w:val="000000"/>
                <w:sz w:val="18"/>
                <w:szCs w:val="18"/>
                <w:shd w:val="clear" w:color="auto" w:fill="FFFFFF"/>
              </w:rPr>
              <w:t xml:space="preserve">pateikiamas ne lietuvių kalba, aiškinant dokumentus pirmenybė teikiama vertimui į lietuvių kalbą, išskyrus Pasiūlymų galiojimo užtikrinimą, kur pirmenybė teikiama originaliam tekstui anglų kalba, bei atvejus, kai SD nurodoma jog dokumentai priimami ir kita kalba. </w:t>
            </w:r>
          </w:p>
        </w:tc>
        <w:tc>
          <w:tcPr>
            <w:tcW w:w="7200" w:type="dxa"/>
            <w:gridSpan w:val="21"/>
            <w:tcMar>
              <w:top w:w="28" w:type="dxa"/>
              <w:bottom w:w="28" w:type="dxa"/>
            </w:tcMar>
          </w:tcPr>
          <w:p w:rsidRPr="00B71B5A" w:rsidR="000C5BA7" w:rsidP="00F8114C" w:rsidRDefault="000C5BA7" w14:paraId="7C801359" w14:textId="4D70E169">
            <w:pPr>
              <w:spacing w:line="240" w:lineRule="auto"/>
              <w:jc w:val="both"/>
              <w:rPr>
                <w:rFonts w:ascii="Arial" w:hAnsi="Arial" w:cs="Arial"/>
                <w:sz w:val="18"/>
                <w:szCs w:val="18"/>
                <w:lang w:val="en-US"/>
              </w:rPr>
            </w:pPr>
            <w:r w:rsidRPr="00B71B5A">
              <w:rPr>
                <w:rFonts w:ascii="Arial" w:hAnsi="Arial" w:cs="Arial"/>
                <w:sz w:val="18"/>
                <w:szCs w:val="18"/>
                <w:lang w:val="en-US"/>
              </w:rPr>
              <w:t xml:space="preserve">Where part of the Tender documents </w:t>
            </w:r>
            <w:r w:rsidRPr="00B71B5A">
              <w:rPr>
                <w:rFonts w:ascii="Arial" w:hAnsi="Arial" w:cs="Arial"/>
                <w:color w:val="000000" w:themeColor="text1"/>
                <w:sz w:val="18"/>
                <w:szCs w:val="18"/>
                <w:lang w:val="en-US"/>
              </w:rPr>
              <w:t xml:space="preserve">or the entire Tender is </w:t>
            </w:r>
            <w:r w:rsidRPr="00B71B5A">
              <w:rPr>
                <w:rFonts w:ascii="Arial" w:hAnsi="Arial" w:cs="Arial"/>
                <w:color w:val="000000"/>
                <w:sz w:val="18"/>
                <w:szCs w:val="18"/>
                <w:shd w:val="clear" w:color="auto" w:fill="FFFFFF"/>
                <w:lang w:val="en-US"/>
              </w:rPr>
              <w:t xml:space="preserve">submitted in other than the Lithuania language, the translation into Lithuanian shall prevail with respect to interpretation of documents, except for the Tender security where the original text in English shall prevail and the cases when the SP stipulates that documents are accepted in other language as well. </w:t>
            </w:r>
          </w:p>
        </w:tc>
      </w:tr>
      <w:tr w:rsidRPr="00AC64C1" w:rsidR="00056325" w:rsidTr="02E16368" w14:paraId="47FAA431" w14:textId="77777777">
        <w:tc>
          <w:tcPr>
            <w:tcW w:w="838" w:type="dxa"/>
            <w:tcMar>
              <w:top w:w="28" w:type="dxa"/>
              <w:bottom w:w="28" w:type="dxa"/>
            </w:tcMar>
          </w:tcPr>
          <w:p w:rsidRPr="00AC64C1" w:rsidR="000C5BA7" w:rsidP="00F8114C" w:rsidRDefault="000C5BA7" w14:paraId="2B95CA5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2C7FC82A" w14:textId="11D43F14">
            <w:pPr>
              <w:spacing w:line="240" w:lineRule="auto"/>
              <w:jc w:val="both"/>
              <w:rPr>
                <w:rFonts w:ascii="Arial" w:hAnsi="Arial" w:cs="Arial"/>
                <w:sz w:val="18"/>
                <w:szCs w:val="18"/>
              </w:rPr>
            </w:pPr>
            <w:r w:rsidRPr="00AC64C1">
              <w:rPr>
                <w:rFonts w:ascii="Arial" w:hAnsi="Arial" w:cs="Arial"/>
                <w:bCs/>
                <w:color w:val="000000"/>
                <w:sz w:val="18"/>
                <w:szCs w:val="18"/>
              </w:rPr>
              <w:t>KC</w:t>
            </w:r>
            <w:r w:rsidRPr="00AC64C1">
              <w:rPr>
                <w:rFonts w:ascii="Arial" w:hAnsi="Arial" w:eastAsia="Calibri" w:cs="Arial"/>
                <w:sz w:val="18"/>
                <w:szCs w:val="18"/>
              </w:rPr>
              <w:t xml:space="preserve">, kilus abejonėms dėl patvirtintos kopijos atitikties originalui, turi teisę reikalauti pateikti dokumentų originalus. Taip pat </w:t>
            </w:r>
            <w:r w:rsidRPr="00AC64C1">
              <w:rPr>
                <w:rFonts w:ascii="Arial" w:hAnsi="Arial" w:cs="Arial"/>
                <w:bCs/>
                <w:color w:val="000000"/>
                <w:sz w:val="18"/>
                <w:szCs w:val="18"/>
              </w:rPr>
              <w:t xml:space="preserve">KC </w:t>
            </w:r>
            <w:r w:rsidRPr="00AC64C1">
              <w:rPr>
                <w:rFonts w:ascii="Arial" w:hAnsi="Arial" w:eastAsia="Calibri" w:cs="Arial"/>
                <w:sz w:val="18"/>
                <w:szCs w:val="18"/>
              </w:rPr>
              <w:t xml:space="preserve">turi teisę prašyti pateikti dokumentus su Apostile, jeigu kyla pagrįstų abejonių dėl dokumentų tikrumo. </w:t>
            </w:r>
          </w:p>
        </w:tc>
        <w:tc>
          <w:tcPr>
            <w:tcW w:w="7200" w:type="dxa"/>
            <w:gridSpan w:val="21"/>
            <w:tcMar>
              <w:top w:w="28" w:type="dxa"/>
              <w:bottom w:w="28" w:type="dxa"/>
            </w:tcMar>
          </w:tcPr>
          <w:p w:rsidRPr="00B71B5A" w:rsidR="000C5BA7" w:rsidP="00F8114C" w:rsidRDefault="000C5BA7" w14:paraId="3D2ED052" w14:textId="7E846796">
            <w:pPr>
              <w:spacing w:line="240" w:lineRule="auto"/>
              <w:jc w:val="both"/>
              <w:rPr>
                <w:rFonts w:ascii="Arial" w:hAnsi="Arial" w:cs="Arial"/>
                <w:sz w:val="18"/>
                <w:szCs w:val="18"/>
                <w:lang w:val="en-US"/>
              </w:rPr>
            </w:pPr>
            <w:r w:rsidRPr="00B71B5A">
              <w:rPr>
                <w:rFonts w:ascii="Arial" w:hAnsi="Arial" w:cs="Arial"/>
                <w:sz w:val="18"/>
                <w:szCs w:val="18"/>
                <w:lang w:val="en-US"/>
              </w:rPr>
              <w:t xml:space="preserve">In case of doubt about the conformity of the certified copy with the original,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require submitting the original documents.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request to provide Apostilled documents if the authenticity of documents raises serious doubts. </w:t>
            </w:r>
          </w:p>
        </w:tc>
      </w:tr>
      <w:tr w:rsidRPr="00AC64C1" w:rsidR="00056325" w:rsidTr="02E16368" w14:paraId="7C94EDB0" w14:textId="77777777">
        <w:tc>
          <w:tcPr>
            <w:tcW w:w="838" w:type="dxa"/>
            <w:tcMar>
              <w:top w:w="28" w:type="dxa"/>
              <w:bottom w:w="28" w:type="dxa"/>
            </w:tcMar>
          </w:tcPr>
          <w:p w:rsidRPr="00AC64C1" w:rsidR="000C5BA7" w:rsidP="00F8114C" w:rsidRDefault="000C5BA7" w14:paraId="189EB2C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0C5BA7" w:rsidP="00F8114C" w:rsidRDefault="000C5BA7" w14:paraId="2638D397" w14:textId="77777777">
            <w:pPr>
              <w:spacing w:line="240" w:lineRule="auto"/>
              <w:jc w:val="both"/>
              <w:rPr>
                <w:rFonts w:ascii="Arial" w:hAnsi="Arial" w:cs="Arial"/>
                <w:sz w:val="18"/>
                <w:szCs w:val="18"/>
              </w:rPr>
            </w:pPr>
            <w:r w:rsidRPr="00AC64C1">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(el. p. </w:t>
            </w:r>
            <w:hyperlink r:id="rId12">
              <w:r w:rsidRPr="00AC64C1">
                <w:rPr>
                  <w:rFonts w:ascii="Arial" w:hAnsi="Arial" w:cs="Arial"/>
                  <w:sz w:val="18"/>
                  <w:szCs w:val="18"/>
                </w:rPr>
                <w:t>vat@litrail.lt</w:t>
              </w:r>
            </w:hyperlink>
            <w:r w:rsidRPr="00AC64C1">
              <w:rPr>
                <w:rFonts w:ascii="Arial" w:hAnsi="Arial" w:cs="Arial"/>
                <w:sz w:val="18"/>
                <w:szCs w:val="18"/>
              </w:rPr>
              <w:t xml:space="preserve">) ir privalo </w:t>
            </w:r>
            <w:r w:rsidRPr="00AC64C1">
              <w:rPr>
                <w:rFonts w:ascii="Arial" w:hAnsi="Arial" w:cs="Arial"/>
                <w:bCs/>
                <w:color w:val="000000"/>
                <w:sz w:val="18"/>
                <w:szCs w:val="18"/>
              </w:rPr>
              <w:t xml:space="preserve">KC </w:t>
            </w:r>
            <w:r w:rsidRPr="00AC64C1">
              <w:rPr>
                <w:rFonts w:ascii="Arial" w:hAnsi="Arial" w:cs="Arial"/>
                <w:sz w:val="18"/>
                <w:szCs w:val="18"/>
              </w:rPr>
              <w:t>prašymu ar savo iniciatyva pateikti informaciją bei pagrįstus įrodymus dėl grėsmių nepriklausomumui (ne)buvimo, kai:</w:t>
            </w:r>
          </w:p>
          <w:p w:rsidRPr="00AC64C1" w:rsidR="000C5BA7" w:rsidP="00F8114C" w:rsidRDefault="000C5BA7" w14:paraId="177F81D9" w14:textId="77777777">
            <w:pPr>
              <w:pStyle w:val="ListParagraph"/>
              <w:numPr>
                <w:ilvl w:val="0"/>
                <w:numId w:val="13"/>
              </w:numPr>
              <w:spacing w:line="240" w:lineRule="auto"/>
              <w:ind w:left="318" w:hanging="318"/>
              <w:jc w:val="both"/>
              <w:rPr>
                <w:rFonts w:ascii="Arial" w:hAnsi="Arial" w:cs="Arial"/>
                <w:sz w:val="18"/>
                <w:szCs w:val="18"/>
              </w:rPr>
            </w:pPr>
            <w:r w:rsidRPr="00AC64C1">
              <w:rPr>
                <w:rFonts w:ascii="Arial" w:hAnsi="Arial" w:cs="Arial"/>
                <w:sz w:val="18"/>
                <w:szCs w:val="18"/>
              </w:rPr>
              <w:t>Tiekėjas yra LTG įmonių grupės įmonės audito paslaugų teikėjas ir jam taikomi ribojimai teikiant kitas, nei finansinių ataskaitų audito, paslaugas, nustatyti Reglamento 5 straipsnyje;</w:t>
            </w:r>
          </w:p>
          <w:p w:rsidRPr="00AC64C1" w:rsidR="000C5BA7" w:rsidP="00F8114C" w:rsidRDefault="000C5BA7" w14:paraId="1B3DAB07" w14:textId="61CB81D8">
            <w:pPr>
              <w:pStyle w:val="ListParagraph"/>
              <w:numPr>
                <w:ilvl w:val="0"/>
                <w:numId w:val="13"/>
              </w:numPr>
              <w:spacing w:line="240" w:lineRule="auto"/>
              <w:ind w:left="318" w:hanging="318"/>
              <w:jc w:val="both"/>
              <w:rPr>
                <w:rFonts w:ascii="Arial" w:hAnsi="Arial" w:cs="Arial"/>
                <w:sz w:val="18"/>
                <w:szCs w:val="18"/>
              </w:rPr>
            </w:pPr>
            <w:r w:rsidRPr="00AC64C1">
              <w:rPr>
                <w:rFonts w:ascii="Arial" w:hAnsi="Arial" w:cs="Arial"/>
                <w:sz w:val="18"/>
                <w:szCs w:val="18"/>
              </w:rPr>
              <w:t>Tiekėjas dalyvauja LTG įmonių grupės įmonės vykdomame audito paslaugų (kaip apibrėžta Reglamente) pirkime.</w:t>
            </w:r>
          </w:p>
        </w:tc>
        <w:tc>
          <w:tcPr>
            <w:tcW w:w="7200" w:type="dxa"/>
            <w:gridSpan w:val="21"/>
            <w:tcMar>
              <w:top w:w="28" w:type="dxa"/>
              <w:bottom w:w="28" w:type="dxa"/>
            </w:tcMar>
          </w:tcPr>
          <w:p w:rsidRPr="00B71B5A" w:rsidR="000C5BA7" w:rsidP="00F8114C" w:rsidRDefault="000C5BA7" w14:paraId="5EFE2B92" w14:textId="77777777">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may submit a tender and/or enter into a contract only if there are no objective and reasonable grounds due to which the contract cannot be awarded (e.g., a conflict of interests, restrictions on the provision by auditors of non-audit services, as provided for in Article 5 of Regulation (EU) No 537/2014 of the European Parliament and of the Council of 16 April 2014 on specific statutory audit requirements for public-interest entities and repealing Commission Decision 2005/909/EC (hereinafter: the ‘Regulation’), Article 4 of the Law on Audit of Financial Statements of the Republic of Lithuania, etc.). Before the day of access to tenders the Supplier shall apply in writing to LTG Audit Committee for approval (email: </w:t>
            </w:r>
            <w:hyperlink r:id="rId13">
              <w:r w:rsidRPr="00B71B5A">
                <w:rPr>
                  <w:rFonts w:ascii="Arial" w:hAnsi="Arial" w:cs="Arial"/>
                  <w:sz w:val="18"/>
                  <w:szCs w:val="18"/>
                  <w:lang w:val="en-US"/>
                </w:rPr>
                <w:t>vat@litrail.lt</w:t>
              </w:r>
            </w:hyperlink>
            <w:r w:rsidRPr="00B71B5A">
              <w:rPr>
                <w:rFonts w:ascii="Arial" w:hAnsi="Arial" w:cs="Arial"/>
                <w:sz w:val="18"/>
                <w:szCs w:val="18"/>
                <w:lang w:val="en-US"/>
              </w:rPr>
              <w:t xml:space="preserve">) and must, on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or at its own initiative, provide information and substantiated evidence on the (non-)existence of threats to independence in case:</w:t>
            </w:r>
          </w:p>
          <w:p w:rsidRPr="00B71B5A" w:rsidR="000C5BA7" w:rsidP="00F8114C" w:rsidRDefault="000C5BA7" w14:paraId="7C0EC972" w14:textId="77777777">
            <w:pPr>
              <w:pStyle w:val="ListParagraph"/>
              <w:numPr>
                <w:ilvl w:val="0"/>
                <w:numId w:val="15"/>
              </w:numPr>
              <w:tabs>
                <w:tab w:val="left" w:pos="0"/>
                <w:tab w:val="left" w:pos="284"/>
                <w:tab w:val="left" w:pos="567"/>
              </w:tabs>
              <w:spacing w:line="240" w:lineRule="auto"/>
              <w:ind w:left="314" w:hanging="314"/>
              <w:jc w:val="both"/>
              <w:rPr>
                <w:rFonts w:ascii="Arial" w:hAnsi="Arial" w:cs="Arial"/>
                <w:sz w:val="18"/>
                <w:szCs w:val="18"/>
                <w:lang w:val="en-US"/>
              </w:rPr>
            </w:pPr>
            <w:r w:rsidRPr="00B71B5A">
              <w:rPr>
                <w:rFonts w:ascii="Arial" w:hAnsi="Arial" w:cs="Arial"/>
                <w:sz w:val="18"/>
                <w:szCs w:val="18"/>
                <w:lang w:val="en-US"/>
              </w:rPr>
              <w:t>The Supplier is an auditor service provider to a company within LTG Group and is subject to the restrictions on the provision by auditors of non-audit services, as provided for in Article of the Regulation;</w:t>
            </w:r>
          </w:p>
          <w:p w:rsidRPr="00B71B5A" w:rsidR="000C5BA7" w:rsidP="00F8114C" w:rsidRDefault="000C5BA7" w14:paraId="27D6F580" w14:textId="4A8E2997">
            <w:pPr>
              <w:pStyle w:val="ListParagraph"/>
              <w:numPr>
                <w:ilvl w:val="0"/>
                <w:numId w:val="15"/>
              </w:numPr>
              <w:tabs>
                <w:tab w:val="left" w:pos="0"/>
                <w:tab w:val="left" w:pos="284"/>
                <w:tab w:val="left" w:pos="567"/>
              </w:tabs>
              <w:spacing w:line="240" w:lineRule="auto"/>
              <w:ind w:left="314" w:hanging="314"/>
              <w:jc w:val="both"/>
              <w:rPr>
                <w:rFonts w:ascii="Arial" w:hAnsi="Arial" w:cs="Arial"/>
                <w:sz w:val="18"/>
                <w:szCs w:val="18"/>
                <w:lang w:val="en-US"/>
              </w:rPr>
            </w:pPr>
            <w:r w:rsidRPr="00B71B5A">
              <w:rPr>
                <w:rFonts w:ascii="Arial" w:hAnsi="Arial" w:cs="Arial"/>
                <w:sz w:val="18"/>
                <w:szCs w:val="18"/>
                <w:lang w:val="en-US"/>
              </w:rPr>
              <w:t>The Supplier participates in a procurement for audit services (as defined in the Regulation) conducted by a company within LTG Corporate Group.</w:t>
            </w:r>
          </w:p>
        </w:tc>
      </w:tr>
      <w:tr w:rsidRPr="00AC64C1" w:rsidR="00056325" w:rsidTr="02E16368" w14:paraId="41812F7F" w14:textId="77777777">
        <w:tc>
          <w:tcPr>
            <w:tcW w:w="838" w:type="dxa"/>
            <w:tcMar>
              <w:top w:w="28" w:type="dxa"/>
              <w:bottom w:w="28" w:type="dxa"/>
            </w:tcMar>
          </w:tcPr>
          <w:p w:rsidRPr="00AC64C1" w:rsidR="00731DC1" w:rsidP="00F8114C" w:rsidRDefault="00731DC1" w14:paraId="33AE73BE"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789035B6" w14:textId="77777777">
            <w:pPr>
              <w:tabs>
                <w:tab w:val="left" w:pos="567"/>
                <w:tab w:val="left" w:pos="710"/>
                <w:tab w:val="left" w:pos="993"/>
              </w:tabs>
              <w:suppressAutoHyphens/>
              <w:autoSpaceDN w:val="0"/>
              <w:spacing w:line="240" w:lineRule="auto"/>
              <w:jc w:val="both"/>
              <w:textAlignment w:val="baseline"/>
              <w:rPr>
                <w:rFonts w:ascii="Arial" w:hAnsi="Arial" w:cs="Arial"/>
                <w:sz w:val="18"/>
                <w:szCs w:val="18"/>
              </w:rPr>
            </w:pPr>
            <w:r w:rsidRPr="00AC64C1">
              <w:rPr>
                <w:rFonts w:ascii="Arial" w:hAnsi="Arial" w:cs="Arial"/>
                <w:sz w:val="18"/>
                <w:szCs w:val="18"/>
              </w:rPr>
              <w:t>Tiekėjas LTG Audito komitetui turi pateikti šią informaciją bei pagrįstus įrodymus dėl grėsmių nepriklausomumui (ne)buvimo:</w:t>
            </w:r>
          </w:p>
          <w:p w:rsidRPr="00AC64C1" w:rsidR="00543C9D" w:rsidP="00F8114C" w:rsidRDefault="00543C9D" w14:paraId="5FAD60CC" w14:textId="77777777">
            <w:pPr>
              <w:pStyle w:val="ListParagraph"/>
              <w:numPr>
                <w:ilvl w:val="0"/>
                <w:numId w:val="14"/>
              </w:numPr>
              <w:tabs>
                <w:tab w:val="left" w:pos="318"/>
                <w:tab w:val="left" w:pos="851"/>
                <w:tab w:val="left" w:pos="993"/>
              </w:tabs>
              <w:suppressAutoHyphens/>
              <w:autoSpaceDN w:val="0"/>
              <w:spacing w:line="240" w:lineRule="auto"/>
              <w:ind w:left="318" w:hanging="318"/>
              <w:jc w:val="both"/>
              <w:textAlignment w:val="baseline"/>
              <w:rPr>
                <w:rFonts w:ascii="Arial" w:hAnsi="Arial" w:cs="Arial"/>
                <w:sz w:val="18"/>
                <w:szCs w:val="18"/>
              </w:rPr>
            </w:pPr>
            <w:r w:rsidRPr="00AC64C1">
              <w:rPr>
                <w:rFonts w:ascii="Arial" w:hAnsi="Arial" w:cs="Arial"/>
                <w:sz w:val="18"/>
                <w:szCs w:val="18"/>
              </w:rPr>
              <w:t>informaciją kokių paslaugų pirkime Tiekėjas ketina dalyvauti, pateikti detalų šių paslaugų aprašymą arba pateikti nuorodą į paskelbtus pirkimo dokumentus;</w:t>
            </w:r>
          </w:p>
          <w:p w:rsidRPr="00AC64C1" w:rsidR="00543C9D" w:rsidP="00F8114C" w:rsidRDefault="00543C9D" w14:paraId="19674FC6" w14:textId="77777777">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 xml:space="preserve">numatomą šių paslaugų apimtį; </w:t>
            </w:r>
          </w:p>
          <w:p w:rsidRPr="00AC64C1" w:rsidR="00543C9D" w:rsidP="00F8114C" w:rsidRDefault="00543C9D" w14:paraId="2B6C145B" w14:textId="77777777">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argumentus kodėl planuojamos teikti paslaugos nėra priskiriamos prie draudžiamų paslaugų ir šių paslaugų teikimas nesukeltų grėsmės Tiekėjo nepriklausomumui;</w:t>
            </w:r>
          </w:p>
          <w:p w:rsidRPr="00AC64C1" w:rsidR="00731DC1" w:rsidP="00F8114C" w:rsidRDefault="00543C9D" w14:paraId="469B0B67" w14:textId="67897C8E">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7200" w:type="dxa"/>
            <w:gridSpan w:val="21"/>
            <w:tcMar>
              <w:top w:w="28" w:type="dxa"/>
              <w:bottom w:w="28" w:type="dxa"/>
            </w:tcMar>
          </w:tcPr>
          <w:p w:rsidRPr="00B71B5A" w:rsidR="000C5BA7" w:rsidP="00F8114C" w:rsidRDefault="000C5BA7" w14:paraId="29DE87CA" w14:textId="77777777">
            <w:pPr>
              <w:tabs>
                <w:tab w:val="left" w:pos="0"/>
                <w:tab w:val="left" w:pos="284"/>
                <w:tab w:val="left" w:pos="567"/>
                <w:tab w:val="left" w:pos="710"/>
                <w:tab w:val="left" w:pos="993"/>
              </w:tabs>
              <w:suppressAutoHyphens/>
              <w:autoSpaceDN w:val="0"/>
              <w:spacing w:line="240" w:lineRule="auto"/>
              <w:jc w:val="both"/>
              <w:textAlignment w:val="baseline"/>
              <w:rPr>
                <w:rFonts w:ascii="Arial" w:hAnsi="Arial" w:cs="Arial"/>
                <w:sz w:val="18"/>
                <w:szCs w:val="18"/>
                <w:lang w:val="en-US"/>
              </w:rPr>
            </w:pPr>
            <w:r w:rsidRPr="00B71B5A">
              <w:rPr>
                <w:rFonts w:ascii="Arial" w:hAnsi="Arial" w:cs="Arial"/>
                <w:sz w:val="18"/>
                <w:szCs w:val="18"/>
                <w:lang w:val="en-US"/>
              </w:rPr>
              <w:t>The Supplier must provide the following information and substantiated evidence on the (non-)existence of threats to independence:</w:t>
            </w:r>
          </w:p>
          <w:p w:rsidRPr="00B71B5A" w:rsidR="000C5BA7" w:rsidP="00F8114C" w:rsidRDefault="000C5BA7" w14:paraId="1855D3F7" w14:textId="77777777">
            <w:pPr>
              <w:pStyle w:val="ListParagraph"/>
              <w:numPr>
                <w:ilvl w:val="0"/>
                <w:numId w:val="17"/>
              </w:numPr>
              <w:tabs>
                <w:tab w:val="left" w:pos="0"/>
              </w:tabs>
              <w:suppressAutoHyphens/>
              <w:autoSpaceDN w:val="0"/>
              <w:spacing w:line="240" w:lineRule="auto"/>
              <w:ind w:left="314" w:hanging="284"/>
              <w:jc w:val="both"/>
              <w:textAlignment w:val="baseline"/>
              <w:rPr>
                <w:rFonts w:ascii="Arial" w:hAnsi="Arial" w:cs="Arial"/>
                <w:sz w:val="18"/>
                <w:szCs w:val="18"/>
                <w:lang w:val="en-US"/>
              </w:rPr>
            </w:pPr>
            <w:r w:rsidRPr="00B71B5A">
              <w:rPr>
                <w:rFonts w:ascii="Arial" w:hAnsi="Arial" w:cs="Arial"/>
                <w:sz w:val="18"/>
                <w:szCs w:val="18"/>
                <w:lang w:val="en-US"/>
              </w:rPr>
              <w:t>Information on services in the procurement whereof the Supplier intends to participate, provide a detailed description of such services or include a reference to the procurement documents published;</w:t>
            </w:r>
          </w:p>
          <w:p w:rsidRPr="00B71B5A" w:rsidR="000C5BA7" w:rsidP="00F8114C" w:rsidRDefault="000C5BA7" w14:paraId="2FB16028" w14:textId="77777777">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 xml:space="preserve">The estimated scope of such services; </w:t>
            </w:r>
          </w:p>
          <w:p w:rsidRPr="00B71B5A" w:rsidR="000C5BA7" w:rsidP="00F8114C" w:rsidRDefault="000C5BA7" w14:paraId="42C2A590" w14:textId="77777777">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Arguments why the intended services are not treated as prohibited services and why the provision of these services would not result in a threat to the Supplier’s independence;</w:t>
            </w:r>
          </w:p>
          <w:p w:rsidRPr="00B71B5A" w:rsidR="000C5BA7" w:rsidP="00F8114C" w:rsidRDefault="000C5BA7" w14:paraId="45113DEB" w14:textId="075A5590">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 xml:space="preserve">In the cases where the Supplier belongs to a network, evidence on the Suppliers independence assessment and approval carried out by the network’s internal risks assessment unit, including the Supplier’s application submitted to the network for assessment of independence.  </w:t>
            </w:r>
          </w:p>
        </w:tc>
      </w:tr>
      <w:tr w:rsidRPr="00AC64C1" w:rsidR="00056325" w:rsidTr="02E16368" w14:paraId="522863F3" w14:textId="77777777">
        <w:tc>
          <w:tcPr>
            <w:tcW w:w="838" w:type="dxa"/>
            <w:tcMar>
              <w:top w:w="28" w:type="dxa"/>
              <w:bottom w:w="28" w:type="dxa"/>
            </w:tcMar>
          </w:tcPr>
          <w:p w:rsidRPr="00AC64C1" w:rsidR="00543C9D" w:rsidP="00F8114C" w:rsidRDefault="00543C9D" w14:paraId="6FF590E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43C9D" w:rsidP="00F8114C" w:rsidRDefault="00543C9D" w14:paraId="3AC48B71" w14:textId="1CED3B28">
            <w:pPr>
              <w:widowControl w:val="0"/>
              <w:spacing w:line="240" w:lineRule="auto"/>
              <w:jc w:val="both"/>
              <w:rPr>
                <w:sz w:val="18"/>
                <w:szCs w:val="18"/>
              </w:rPr>
            </w:pPr>
            <w:r w:rsidRPr="00AC64C1">
              <w:rPr>
                <w:rFonts w:ascii="Arial" w:hAnsi="Arial" w:cs="Arial"/>
                <w:sz w:val="18"/>
                <w:szCs w:val="18"/>
              </w:rPr>
              <w:t>Su 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w:t>
            </w:r>
            <w:r w:rsidRPr="00AC64C1">
              <w:rPr>
                <w:rStyle w:val="FootnoteReference"/>
                <w:rFonts w:ascii="Arial" w:hAnsi="Arial" w:cs="Arial"/>
                <w:sz w:val="18"/>
                <w:szCs w:val="18"/>
              </w:rPr>
              <w:footnoteReference w:id="15"/>
            </w:r>
            <w:r w:rsidRPr="00AC64C1">
              <w:rPr>
                <w:rFonts w:ascii="Arial" w:hAnsi="Arial" w:cs="Arial"/>
                <w:sz w:val="18"/>
                <w:szCs w:val="18"/>
              </w:rPr>
              <w:t xml:space="preserve">. Tiekėjas privalo </w:t>
            </w:r>
            <w:r w:rsidRPr="00AC64C1">
              <w:rPr>
                <w:rFonts w:ascii="Arial" w:hAnsi="Arial" w:cs="Arial"/>
                <w:bCs/>
                <w:color w:val="000000"/>
                <w:sz w:val="18"/>
                <w:szCs w:val="18"/>
              </w:rPr>
              <w:t xml:space="preserve">KC </w:t>
            </w:r>
            <w:r w:rsidRPr="00AC64C1">
              <w:rPr>
                <w:rFonts w:ascii="Arial" w:hAnsi="Arial" w:cs="Arial"/>
                <w:sz w:val="18"/>
                <w:szCs w:val="18"/>
              </w:rPr>
              <w:t xml:space="preserve">prašymu ar savo iniciatyva pateikti informaciją ir (ar) dokumentus, pagrindžiančius, kad jo siūloma kaina ar įkainiai atitinka atviros rinkos sąlygas, kuriomis sudaromi panašūs sandoriai. </w:t>
            </w:r>
            <w:proofErr w:type="spellStart"/>
            <w:r w:rsidRPr="00AC64C1">
              <w:rPr>
                <w:rFonts w:ascii="Arial" w:hAnsi="Arial" w:cs="Arial"/>
                <w:sz w:val="18"/>
                <w:szCs w:val="18"/>
              </w:rPr>
              <w:t>T.y</w:t>
            </w:r>
            <w:proofErr w:type="spellEnd"/>
            <w:r w:rsidRPr="00AC64C1">
              <w:rPr>
                <w:rFonts w:ascii="Arial" w:hAnsi="Arial" w:cs="Arial"/>
                <w:sz w:val="18"/>
                <w:szCs w:val="18"/>
              </w:rPr>
              <w:t>. sandoris sudaromas tokiomis pat sąlygomis ir aplinkybėmis kaip ir tarp suinteresuotų pirkėjo bei pardavėjo, kai šie asmenys yra nesusiję ir veikia nepriklausomai vienas nuo kito, siekdami geriausių savo interesų.</w:t>
            </w:r>
          </w:p>
        </w:tc>
        <w:tc>
          <w:tcPr>
            <w:tcW w:w="7200" w:type="dxa"/>
            <w:gridSpan w:val="21"/>
            <w:tcMar>
              <w:top w:w="28" w:type="dxa"/>
              <w:bottom w:w="28" w:type="dxa"/>
            </w:tcMar>
          </w:tcPr>
          <w:p w:rsidRPr="00B71B5A" w:rsidR="00543C9D" w:rsidP="005D7042" w:rsidRDefault="000C5BA7" w14:paraId="21263768" w14:textId="19FCD947">
            <w:pPr>
              <w:pStyle w:val="ListParagraph"/>
              <w:widowControl w:val="0"/>
              <w:tabs>
                <w:tab w:val="left" w:pos="0"/>
                <w:tab w:val="left" w:pos="284"/>
                <w:tab w:val="left" w:pos="567"/>
                <w:tab w:val="left" w:pos="710"/>
                <w:tab w:val="left" w:pos="993"/>
              </w:tabs>
              <w:autoSpaceDN w:val="0"/>
              <w:spacing w:line="240" w:lineRule="auto"/>
              <w:ind w:left="0"/>
              <w:contextualSpacing w:val="0"/>
              <w:jc w:val="both"/>
              <w:textAlignment w:val="baseline"/>
              <w:rPr>
                <w:rFonts w:ascii="Arial" w:hAnsi="Arial" w:cs="Arial"/>
                <w:sz w:val="18"/>
                <w:szCs w:val="18"/>
                <w:lang w:val="en-US"/>
              </w:rPr>
            </w:pPr>
            <w:r w:rsidRPr="00B71B5A">
              <w:rPr>
                <w:rFonts w:ascii="Arial" w:hAnsi="Arial" w:cs="Arial"/>
                <w:sz w:val="18"/>
                <w:szCs w:val="18"/>
                <w:lang w:val="en-US"/>
              </w:rPr>
              <w:t xml:space="preserve">A contract may be concluded with the Supplier, which is an Related-party, only if there are no objective and reasonable reasons why it could not be concluded, as provided for in the Related-party transactions policy approved by Decision No. SPR-VL(LTG)-1/2024 of December 12, 2023 of the Board of AB “Lietuvos </w:t>
            </w:r>
            <w:proofErr w:type="spellStart"/>
            <w:r w:rsidRPr="00B71B5A">
              <w:rPr>
                <w:rFonts w:ascii="Arial" w:hAnsi="Arial" w:cs="Arial"/>
                <w:sz w:val="18"/>
                <w:szCs w:val="18"/>
                <w:lang w:val="en-US"/>
              </w:rPr>
              <w:t>Geležinkeliai</w:t>
            </w:r>
            <w:proofErr w:type="spellEnd"/>
            <w:r w:rsidRPr="00B71B5A">
              <w:rPr>
                <w:rFonts w:ascii="Arial" w:hAnsi="Arial" w:cs="Arial"/>
                <w:sz w:val="18"/>
                <w:szCs w:val="18"/>
                <w:lang w:val="en-US"/>
              </w:rPr>
              <w:t>”</w:t>
            </w:r>
            <w:r w:rsidRPr="00B71B5A">
              <w:rPr>
                <w:rStyle w:val="FootnoteReference"/>
                <w:rFonts w:ascii="Arial" w:hAnsi="Arial" w:cs="Arial"/>
                <w:sz w:val="18"/>
                <w:szCs w:val="18"/>
                <w:lang w:val="en-US"/>
              </w:rPr>
              <w:footnoteReference w:id="16"/>
            </w:r>
            <w:r w:rsidRPr="00B71B5A">
              <w:rPr>
                <w:rFonts w:ascii="Arial" w:hAnsi="Arial" w:cs="Arial"/>
                <w:sz w:val="18"/>
                <w:szCs w:val="18"/>
                <w:lang w:val="en-US"/>
              </w:rPr>
              <w:t xml:space="preserve">. The Supplier must, at the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or on his own initiative, provide information and (or) documents substantiating that the price or rates offered by him correspond to the conditions of the open market under which similar transactions are concluded. I.e. the transaction is concluded under the same conditions and circumstances as between the buyer and seller concerned, when these persons are unrelated and act independently of each other in their best interests.</w:t>
            </w:r>
          </w:p>
        </w:tc>
      </w:tr>
      <w:tr w:rsidRPr="00AC64C1" w:rsidR="00056325" w:rsidTr="02E16368" w14:paraId="0F338418" w14:textId="77777777">
        <w:tc>
          <w:tcPr>
            <w:tcW w:w="838" w:type="dxa"/>
            <w:vMerge w:val="restart"/>
            <w:tcMar>
              <w:top w:w="28" w:type="dxa"/>
              <w:bottom w:w="28" w:type="dxa"/>
            </w:tcMar>
          </w:tcPr>
          <w:p w:rsidRPr="00AC64C1" w:rsidR="009F7EDE" w:rsidP="00F8114C" w:rsidRDefault="009F7EDE" w14:paraId="4FC4507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9F7EDE" w:rsidP="00F8114C" w:rsidRDefault="009F7EDE" w14:paraId="39508302" w14:textId="17161B67">
            <w:pPr>
              <w:spacing w:line="240" w:lineRule="auto"/>
              <w:jc w:val="both"/>
              <w:rPr>
                <w:sz w:val="18"/>
                <w:szCs w:val="18"/>
              </w:rPr>
            </w:pPr>
            <w:r w:rsidRPr="00AC64C1">
              <w:rPr>
                <w:rFonts w:ascii="Arial" w:hAnsi="Arial" w:eastAsia="Calibri" w:cs="Arial"/>
                <w:sz w:val="18"/>
                <w:szCs w:val="18"/>
              </w:rPr>
              <w:t>Kiti reikalavimai, keliami Pasiūlymų pateikimui:</w:t>
            </w:r>
          </w:p>
        </w:tc>
        <w:tc>
          <w:tcPr>
            <w:tcW w:w="7200" w:type="dxa"/>
            <w:gridSpan w:val="21"/>
            <w:tcMar>
              <w:top w:w="28" w:type="dxa"/>
              <w:bottom w:w="28" w:type="dxa"/>
            </w:tcMar>
          </w:tcPr>
          <w:p w:rsidRPr="00B71B5A" w:rsidR="009F7EDE" w:rsidP="00F8114C" w:rsidRDefault="009F7EDE" w14:paraId="60BEB506" w14:textId="0548C441">
            <w:pPr>
              <w:pStyle w:val="ListParagraph"/>
              <w:tabs>
                <w:tab w:val="left" w:pos="0"/>
                <w:tab w:val="left" w:pos="284"/>
                <w:tab w:val="left" w:pos="567"/>
                <w:tab w:val="left" w:pos="710"/>
                <w:tab w:val="left" w:pos="993"/>
              </w:tabs>
              <w:suppressAutoHyphens/>
              <w:autoSpaceDN w:val="0"/>
              <w:spacing w:line="240" w:lineRule="auto"/>
              <w:ind w:left="0"/>
              <w:contextualSpacing w:val="0"/>
              <w:jc w:val="both"/>
              <w:textAlignment w:val="baseline"/>
              <w:rPr>
                <w:rFonts w:ascii="Arial" w:hAnsi="Arial" w:cs="Arial"/>
                <w:sz w:val="18"/>
                <w:szCs w:val="18"/>
                <w:lang w:val="en-US"/>
              </w:rPr>
            </w:pPr>
            <w:r w:rsidRPr="00B71B5A">
              <w:rPr>
                <w:rFonts w:ascii="Arial" w:hAnsi="Arial" w:cs="Arial"/>
                <w:sz w:val="18"/>
                <w:szCs w:val="18"/>
                <w:lang w:val="en-US"/>
              </w:rPr>
              <w:t>Other requirements applied to the submission of Tenders:</w:t>
            </w:r>
          </w:p>
        </w:tc>
      </w:tr>
      <w:tr w:rsidRPr="00AC64C1" w:rsidR="00DB5579" w:rsidTr="02E16368" w14:paraId="285A5048" w14:textId="77777777">
        <w:tc>
          <w:tcPr>
            <w:tcW w:w="838" w:type="dxa"/>
            <w:vMerge/>
            <w:tcMar>
              <w:top w:w="28" w:type="dxa"/>
              <w:bottom w:w="28" w:type="dxa"/>
            </w:tcMar>
          </w:tcPr>
          <w:p w:rsidRPr="00AC64C1" w:rsidR="009F7EDE" w:rsidP="00F8114C" w:rsidRDefault="009F7EDE" w14:paraId="43A0E9AF"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9F7EDE" w:rsidP="00F8114C" w:rsidRDefault="009F7EDE" w14:paraId="03681612" w14:textId="0F7CEAEB">
            <w:pPr>
              <w:spacing w:line="240" w:lineRule="auto"/>
              <w:rPr>
                <w:rFonts w:ascii="Arial" w:hAnsi="Arial" w:eastAsia="Times New Roman" w:cs="Arial"/>
                <w:b/>
                <w:bCs/>
                <w:sz w:val="18"/>
                <w:szCs w:val="18"/>
              </w:rPr>
            </w:pPr>
            <w:r w:rsidRPr="00AC64C1">
              <w:rPr>
                <w:rFonts w:ascii="Arial" w:hAnsi="Arial" w:eastAsia="Times New Roman" w:cs="Arial"/>
                <w:b/>
                <w:bCs/>
                <w:sz w:val="18"/>
                <w:szCs w:val="18"/>
              </w:rPr>
              <w:t>Kalba</w:t>
            </w:r>
          </w:p>
        </w:tc>
        <w:tc>
          <w:tcPr>
            <w:tcW w:w="1844" w:type="dxa"/>
            <w:gridSpan w:val="6"/>
            <w:tcMar/>
          </w:tcPr>
          <w:p w:rsidRPr="00AC64C1" w:rsidR="009F7EDE" w:rsidP="00F8114C" w:rsidRDefault="009F7EDE" w14:paraId="25903858" w14:textId="42271E32">
            <w:pPr>
              <w:spacing w:line="240" w:lineRule="auto"/>
              <w:rPr>
                <w:rFonts w:ascii="Arial" w:hAnsi="Arial" w:eastAsia="Times New Roman" w:cs="Arial"/>
                <w:b/>
                <w:bCs/>
                <w:sz w:val="18"/>
                <w:szCs w:val="18"/>
              </w:rPr>
            </w:pPr>
            <w:r w:rsidRPr="00AC64C1">
              <w:rPr>
                <w:rFonts w:ascii="Arial" w:hAnsi="Arial" w:eastAsia="Times New Roman" w:cs="Arial"/>
                <w:b/>
                <w:bCs/>
                <w:sz w:val="18"/>
                <w:szCs w:val="18"/>
              </w:rPr>
              <w:t>Vertimui keliami reikalavimai</w:t>
            </w:r>
          </w:p>
        </w:tc>
        <w:tc>
          <w:tcPr>
            <w:tcW w:w="3638" w:type="dxa"/>
            <w:gridSpan w:val="9"/>
            <w:tcMar/>
          </w:tcPr>
          <w:p w:rsidRPr="00AC64C1" w:rsidR="009F7EDE" w:rsidP="00F8114C" w:rsidRDefault="009F7EDE" w14:paraId="102C3824" w14:textId="09F6A3B3">
            <w:pPr>
              <w:tabs>
                <w:tab w:val="left" w:pos="567"/>
              </w:tabs>
              <w:spacing w:line="240" w:lineRule="auto"/>
              <w:rPr>
                <w:rFonts w:ascii="Arial" w:hAnsi="Arial" w:eastAsia="Times New Roman" w:cs="Arial"/>
                <w:b/>
                <w:bCs/>
                <w:sz w:val="18"/>
                <w:szCs w:val="18"/>
              </w:rPr>
            </w:pPr>
            <w:r w:rsidRPr="00AC64C1">
              <w:rPr>
                <w:rFonts w:ascii="Arial" w:hAnsi="Arial" w:eastAsia="Times New Roman" w:cs="Arial"/>
                <w:b/>
                <w:bCs/>
                <w:sz w:val="18"/>
                <w:szCs w:val="18"/>
              </w:rPr>
              <w:t>Pasirašymas</w:t>
            </w:r>
          </w:p>
        </w:tc>
        <w:tc>
          <w:tcPr>
            <w:tcW w:w="1535" w:type="dxa"/>
            <w:gridSpan w:val="5"/>
            <w:tcMar>
              <w:top w:w="28" w:type="dxa"/>
              <w:bottom w:w="28" w:type="dxa"/>
            </w:tcMar>
          </w:tcPr>
          <w:p w:rsidRPr="00E87AF0" w:rsidR="009F7EDE" w:rsidP="00F8114C" w:rsidRDefault="009F7EDE" w14:paraId="436585F4" w14:textId="37A7EC81">
            <w:pPr>
              <w:spacing w:line="240" w:lineRule="auto"/>
              <w:rPr>
                <w:rFonts w:ascii="Arial" w:hAnsi="Arial" w:cs="Arial"/>
                <w:b/>
                <w:bCs/>
                <w:noProof/>
                <w:sz w:val="18"/>
                <w:szCs w:val="18"/>
                <w:lang w:val="en-US"/>
              </w:rPr>
            </w:pPr>
            <w:r w:rsidRPr="00E87AF0">
              <w:rPr>
                <w:rFonts w:ascii="Arial" w:hAnsi="Arial" w:eastAsia="Times New Roman" w:cs="Arial"/>
                <w:b/>
                <w:bCs/>
                <w:noProof/>
                <w:sz w:val="18"/>
                <w:szCs w:val="18"/>
                <w:lang w:val="en-US"/>
              </w:rPr>
              <w:t>Dokumentų formatas</w:t>
            </w:r>
          </w:p>
        </w:tc>
        <w:tc>
          <w:tcPr>
            <w:tcW w:w="1880" w:type="dxa"/>
            <w:gridSpan w:val="7"/>
            <w:tcMar/>
          </w:tcPr>
          <w:p w:rsidRPr="00E87AF0" w:rsidR="009F7EDE" w:rsidP="00F8114C" w:rsidRDefault="009F7EDE" w14:paraId="68C3E5BA" w14:textId="7338858E">
            <w:pPr>
              <w:spacing w:line="240" w:lineRule="auto"/>
              <w:rPr>
                <w:rFonts w:ascii="Arial" w:hAnsi="Arial" w:cs="Arial"/>
                <w:b/>
                <w:bCs/>
                <w:noProof/>
                <w:sz w:val="18"/>
                <w:szCs w:val="18"/>
                <w:lang w:val="en-US"/>
              </w:rPr>
            </w:pPr>
            <w:r w:rsidRPr="00E87AF0">
              <w:rPr>
                <w:rFonts w:ascii="Arial" w:hAnsi="Arial" w:eastAsia="Times New Roman" w:cs="Arial"/>
                <w:b/>
                <w:bCs/>
                <w:noProof/>
                <w:sz w:val="18"/>
                <w:szCs w:val="18"/>
                <w:lang w:val="en-US"/>
              </w:rPr>
              <w:t>Galimybė pateikti alternatyvą</w:t>
            </w:r>
          </w:p>
        </w:tc>
        <w:tc>
          <w:tcPr>
            <w:tcW w:w="3785" w:type="dxa"/>
            <w:gridSpan w:val="9"/>
            <w:tcMar/>
          </w:tcPr>
          <w:p w:rsidRPr="00E87AF0" w:rsidR="009F7EDE" w:rsidP="00F8114C" w:rsidRDefault="009F7EDE" w14:paraId="4487C9ED" w14:textId="72A51474">
            <w:pPr>
              <w:tabs>
                <w:tab w:val="left" w:pos="0"/>
                <w:tab w:val="left" w:pos="284"/>
              </w:tabs>
              <w:spacing w:line="240" w:lineRule="auto"/>
              <w:rPr>
                <w:rFonts w:ascii="Arial" w:hAnsi="Arial" w:cs="Arial"/>
                <w:b/>
                <w:bCs/>
                <w:noProof/>
                <w:sz w:val="18"/>
                <w:szCs w:val="18"/>
                <w:lang w:val="en-US"/>
              </w:rPr>
            </w:pPr>
            <w:r w:rsidRPr="00E87AF0">
              <w:rPr>
                <w:rFonts w:ascii="Arial" w:hAnsi="Arial" w:eastAsia="Times New Roman" w:cs="Arial"/>
                <w:b/>
                <w:bCs/>
                <w:noProof/>
                <w:sz w:val="18"/>
                <w:szCs w:val="18"/>
                <w:lang w:val="en-US"/>
              </w:rPr>
              <w:t>Reikalavimai kainos (įkainio) nurodymui</w:t>
            </w:r>
          </w:p>
        </w:tc>
      </w:tr>
      <w:tr w:rsidRPr="00AC64C1" w:rsidR="00DB5579" w:rsidTr="02E16368" w14:paraId="5F796419" w14:textId="77777777">
        <w:tc>
          <w:tcPr>
            <w:tcW w:w="838" w:type="dxa"/>
            <w:vMerge/>
            <w:tcMar>
              <w:top w:w="28" w:type="dxa"/>
              <w:bottom w:w="28" w:type="dxa"/>
            </w:tcMar>
          </w:tcPr>
          <w:p w:rsidRPr="00AC64C1" w:rsidR="009F7EDE" w:rsidP="00F8114C" w:rsidRDefault="009F7EDE" w14:paraId="4A01F0E1"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9F7EDE" w:rsidP="00F8114C" w:rsidRDefault="009F7EDE" w14:paraId="4782B417" w14:textId="5F35259A">
            <w:pPr>
              <w:spacing w:line="240" w:lineRule="auto"/>
              <w:rPr>
                <w:rFonts w:ascii="Arial" w:hAnsi="Arial" w:eastAsia="Times New Roman" w:cs="Arial"/>
                <w:b/>
                <w:bCs/>
                <w:sz w:val="18"/>
                <w:szCs w:val="18"/>
              </w:rPr>
            </w:pPr>
            <w:r w:rsidRPr="00AC64C1">
              <w:rPr>
                <w:rFonts w:ascii="Arial" w:hAnsi="Arial" w:eastAsia="Times New Roman" w:cs="Arial"/>
                <w:sz w:val="18"/>
                <w:szCs w:val="18"/>
              </w:rPr>
              <w:t>Lietuvių*</w:t>
            </w:r>
          </w:p>
        </w:tc>
        <w:tc>
          <w:tcPr>
            <w:tcW w:w="1844" w:type="dxa"/>
            <w:gridSpan w:val="6"/>
            <w:tcMar/>
          </w:tcPr>
          <w:p w:rsidRPr="00AC64C1" w:rsidR="009F7EDE" w:rsidP="00F8114C" w:rsidRDefault="009F7EDE" w14:paraId="7C43B3B6" w14:textId="14F06395">
            <w:pPr>
              <w:spacing w:line="240" w:lineRule="auto"/>
              <w:rPr>
                <w:rFonts w:ascii="Arial" w:hAnsi="Arial" w:eastAsia="Times New Roman" w:cs="Arial"/>
                <w:b/>
                <w:bCs/>
                <w:sz w:val="18"/>
                <w:szCs w:val="18"/>
              </w:rPr>
            </w:pPr>
            <w:r w:rsidRPr="00AC64C1">
              <w:rPr>
                <w:rFonts w:ascii="Arial" w:hAnsi="Arial" w:cs="Arial"/>
                <w:color w:val="000000"/>
                <w:sz w:val="18"/>
                <w:szCs w:val="18"/>
              </w:rPr>
              <w:t xml:space="preserve">Patvirtinimas Tiekėjo vadovo ar jo įgalioto asmens parašu </w:t>
            </w:r>
            <w:r w:rsidRPr="00AC64C1">
              <w:rPr>
                <w:rStyle w:val="FootnoteReference"/>
                <w:rFonts w:ascii="Arial" w:hAnsi="Arial" w:cs="Arial"/>
                <w:color w:val="000000"/>
                <w:sz w:val="18"/>
                <w:szCs w:val="18"/>
              </w:rPr>
              <w:footnoteReference w:id="17"/>
            </w:r>
          </w:p>
        </w:tc>
        <w:tc>
          <w:tcPr>
            <w:tcW w:w="3638" w:type="dxa"/>
            <w:gridSpan w:val="9"/>
            <w:tcMar/>
          </w:tcPr>
          <w:p w:rsidRPr="00AC64C1" w:rsidR="009F7EDE" w:rsidP="00F8114C" w:rsidRDefault="009F7EDE" w14:paraId="731AD6B1" w14:textId="77777777">
            <w:pPr>
              <w:pStyle w:val="ListParagraph"/>
              <w:numPr>
                <w:ilvl w:val="0"/>
                <w:numId w:val="18"/>
              </w:numPr>
              <w:tabs>
                <w:tab w:val="left" w:pos="179"/>
              </w:tabs>
              <w:suppressAutoHyphens/>
              <w:autoSpaceDN w:val="0"/>
              <w:spacing w:line="240" w:lineRule="auto"/>
              <w:ind w:left="0" w:firstLine="0"/>
              <w:contextualSpacing w:val="0"/>
              <w:jc w:val="both"/>
              <w:textAlignment w:val="baseline"/>
              <w:rPr>
                <w:rFonts w:ascii="Arial" w:hAnsi="Arial" w:cs="Arial"/>
                <w:sz w:val="18"/>
                <w:szCs w:val="18"/>
              </w:rPr>
            </w:pPr>
            <w:r w:rsidRPr="00AC64C1">
              <w:rPr>
                <w:rFonts w:ascii="Arial" w:hAnsi="Arial" w:cs="Arial"/>
                <w:sz w:val="18"/>
                <w:szCs w:val="18"/>
              </w:rPr>
              <w:t>Tiekėjo vadovo ar  jo  įgalioto asmens;</w:t>
            </w:r>
          </w:p>
          <w:p w:rsidRPr="00AC64C1" w:rsidR="009F7EDE" w:rsidP="00F8114C" w:rsidRDefault="009F7EDE" w14:paraId="58F1C65C" w14:textId="7F02CF17">
            <w:pPr>
              <w:pStyle w:val="ListParagraph"/>
              <w:numPr>
                <w:ilvl w:val="0"/>
                <w:numId w:val="18"/>
              </w:numPr>
              <w:tabs>
                <w:tab w:val="left" w:pos="179"/>
                <w:tab w:val="left" w:pos="567"/>
              </w:tabs>
              <w:suppressAutoHyphens/>
              <w:autoSpaceDN w:val="0"/>
              <w:spacing w:line="240" w:lineRule="auto"/>
              <w:ind w:left="0" w:firstLine="0"/>
              <w:contextualSpacing w:val="0"/>
              <w:jc w:val="both"/>
              <w:textAlignment w:val="baseline"/>
              <w:rPr>
                <w:rFonts w:ascii="Arial" w:hAnsi="Arial" w:cs="Arial"/>
                <w:sz w:val="18"/>
                <w:szCs w:val="18"/>
              </w:rPr>
            </w:pPr>
            <w:r w:rsidRPr="00AC64C1">
              <w:rPr>
                <w:rFonts w:ascii="Arial" w:hAnsi="Arial" w:cs="Arial"/>
                <w:sz w:val="18"/>
                <w:szCs w:val="18"/>
              </w:rPr>
              <w:t>Ar reikalaujama pasirašyti dokumentą kvalifikuotu elektroniniu parašu, nurodoma SD.</w:t>
            </w:r>
          </w:p>
          <w:p w:rsidRPr="00AC64C1" w:rsidR="009F7EDE" w:rsidP="00F8114C" w:rsidRDefault="009F7EDE" w14:paraId="4C5259C2" w14:textId="49312FC7">
            <w:pPr>
              <w:tabs>
                <w:tab w:val="left" w:pos="567"/>
              </w:tabs>
              <w:spacing w:line="240" w:lineRule="auto"/>
              <w:rPr>
                <w:rFonts w:ascii="Arial" w:hAnsi="Arial" w:eastAsia="Times New Roman" w:cs="Arial"/>
                <w:b/>
                <w:bCs/>
                <w:sz w:val="18"/>
                <w:szCs w:val="18"/>
              </w:rPr>
            </w:pPr>
          </w:p>
        </w:tc>
        <w:tc>
          <w:tcPr>
            <w:tcW w:w="1535" w:type="dxa"/>
            <w:gridSpan w:val="5"/>
            <w:tcMar>
              <w:top w:w="28" w:type="dxa"/>
              <w:bottom w:w="28" w:type="dxa"/>
            </w:tcMar>
          </w:tcPr>
          <w:p w:rsidRPr="00E87AF0" w:rsidR="009F7EDE" w:rsidP="00F8114C" w:rsidRDefault="009F7EDE" w14:paraId="2C8A676A" w14:textId="77777777">
            <w:pPr>
              <w:pStyle w:val="ListParagraph"/>
              <w:numPr>
                <w:ilvl w:val="0"/>
                <w:numId w:val="19"/>
              </w:numPr>
              <w:tabs>
                <w:tab w:val="left" w:pos="175"/>
                <w:tab w:val="left" w:pos="567"/>
              </w:tabs>
              <w:suppressAutoHyphens/>
              <w:autoSpaceDN w:val="0"/>
              <w:spacing w:line="240" w:lineRule="auto"/>
              <w:ind w:left="0" w:right="-103" w:firstLine="0"/>
              <w:contextualSpacing w:val="0"/>
              <w:textAlignment w:val="baseline"/>
              <w:rPr>
                <w:rFonts w:ascii="Arial" w:hAnsi="Arial" w:cs="Arial"/>
                <w:noProof/>
                <w:sz w:val="18"/>
                <w:szCs w:val="18"/>
                <w:lang w:val="en-US"/>
              </w:rPr>
            </w:pPr>
            <w:r w:rsidRPr="00E87AF0">
              <w:rPr>
                <w:rFonts w:ascii="Arial" w:hAnsi="Arial" w:cs="Arial"/>
                <w:noProof/>
                <w:sz w:val="18"/>
                <w:szCs w:val="18"/>
                <w:lang w:val="en-US"/>
              </w:rPr>
              <w:t>Nediskriminuojantis;</w:t>
            </w:r>
          </w:p>
          <w:p w:rsidRPr="00E87AF0" w:rsidR="009F7EDE" w:rsidP="00F8114C" w:rsidRDefault="009F7EDE" w14:paraId="54AE0B19" w14:textId="77777777">
            <w:pPr>
              <w:pStyle w:val="ListParagraph"/>
              <w:numPr>
                <w:ilvl w:val="0"/>
                <w:numId w:val="19"/>
              </w:numPr>
              <w:tabs>
                <w:tab w:val="left" w:pos="175"/>
                <w:tab w:val="left" w:pos="567"/>
              </w:tabs>
              <w:suppressAutoHyphens/>
              <w:autoSpaceDN w:val="0"/>
              <w:spacing w:line="240" w:lineRule="auto"/>
              <w:ind w:left="0" w:firstLine="0"/>
              <w:contextualSpacing w:val="0"/>
              <w:textAlignment w:val="baseline"/>
              <w:rPr>
                <w:rFonts w:ascii="Arial" w:hAnsi="Arial" w:cs="Arial"/>
                <w:noProof/>
                <w:sz w:val="18"/>
                <w:szCs w:val="18"/>
                <w:lang w:val="en-US"/>
              </w:rPr>
            </w:pPr>
            <w:r w:rsidRPr="00E87AF0">
              <w:rPr>
                <w:rFonts w:ascii="Arial" w:hAnsi="Arial" w:cs="Arial"/>
                <w:noProof/>
                <w:sz w:val="18"/>
                <w:szCs w:val="18"/>
                <w:lang w:val="en-US"/>
              </w:rPr>
              <w:t>Visuotinai prieinamas.</w:t>
            </w:r>
          </w:p>
          <w:p w:rsidRPr="00E87AF0" w:rsidR="009F7EDE" w:rsidP="00F8114C" w:rsidRDefault="009F7EDE" w14:paraId="0E4A3F12" w14:textId="77777777">
            <w:pPr>
              <w:spacing w:line="240" w:lineRule="auto"/>
              <w:rPr>
                <w:rFonts w:ascii="Arial" w:hAnsi="Arial" w:cs="Arial"/>
                <w:b/>
                <w:bCs/>
                <w:noProof/>
                <w:sz w:val="18"/>
                <w:szCs w:val="18"/>
                <w:lang w:val="en-US"/>
              </w:rPr>
            </w:pPr>
          </w:p>
        </w:tc>
        <w:tc>
          <w:tcPr>
            <w:tcW w:w="1880" w:type="dxa"/>
            <w:gridSpan w:val="7"/>
            <w:tcMar/>
          </w:tcPr>
          <w:p w:rsidRPr="00E87AF0" w:rsidR="009F7EDE" w:rsidP="00F8114C" w:rsidRDefault="009F7EDE" w14:paraId="516255FA" w14:textId="33ECA3C3">
            <w:pPr>
              <w:spacing w:line="240" w:lineRule="auto"/>
              <w:rPr>
                <w:rFonts w:ascii="Arial" w:hAnsi="Arial" w:cs="Arial"/>
                <w:b/>
                <w:bCs/>
                <w:noProof/>
                <w:sz w:val="18"/>
                <w:szCs w:val="18"/>
                <w:lang w:val="en-US"/>
              </w:rPr>
            </w:pPr>
            <w:r w:rsidRPr="00E87AF0">
              <w:rPr>
                <w:rFonts w:ascii="Arial" w:hAnsi="Arial" w:eastAsia="Times New Roman" w:cs="Arial"/>
                <w:noProof/>
                <w:sz w:val="18"/>
                <w:szCs w:val="18"/>
                <w:lang w:val="en-US"/>
              </w:rPr>
              <w:t xml:space="preserve">Nenumatyta, išskyrus atvejus, nurodytus Pasiūlymo formoje </w:t>
            </w:r>
          </w:p>
        </w:tc>
        <w:tc>
          <w:tcPr>
            <w:tcW w:w="3785" w:type="dxa"/>
            <w:gridSpan w:val="9"/>
            <w:tcMar/>
          </w:tcPr>
          <w:p w:rsidRPr="00E87AF0" w:rsidR="009F7EDE" w:rsidP="00F8114C" w:rsidRDefault="009F7EDE" w14:paraId="185335FA" w14:textId="77777777">
            <w:pPr>
              <w:pStyle w:val="ListParagraph"/>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Eurais;</w:t>
            </w:r>
          </w:p>
          <w:p w:rsidRPr="00E87AF0" w:rsidR="009F7EDE" w:rsidP="00F8114C" w:rsidRDefault="009F7EDE" w14:paraId="3129A7F8" w14:textId="77777777">
            <w:pPr>
              <w:pStyle w:val="ListParagraph"/>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 xml:space="preserve">2 (du) skaitmenys po kablelio, išskyrus atvejus, nurodytus Pasiūlymo formoje; </w:t>
            </w:r>
          </w:p>
          <w:p w:rsidRPr="00E87AF0" w:rsidR="009F7EDE" w:rsidP="00F8114C" w:rsidRDefault="009F7EDE" w14:paraId="448939C0" w14:textId="3CA8C210">
            <w:pPr>
              <w:pStyle w:val="ListParagraph"/>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Turi būti įskaičiuoti visi mokesčiai ir visa Pirkimo objekto apimtis nurodyta TS ir jos prieduose.</w:t>
            </w:r>
          </w:p>
        </w:tc>
      </w:tr>
      <w:tr w:rsidRPr="00AC64C1" w:rsidR="00F10090" w:rsidTr="02E16368" w14:paraId="00E3ECA9" w14:textId="77777777">
        <w:tc>
          <w:tcPr>
            <w:tcW w:w="838" w:type="dxa"/>
            <w:vMerge/>
            <w:tcMar>
              <w:top w:w="28" w:type="dxa"/>
              <w:bottom w:w="28" w:type="dxa"/>
            </w:tcMar>
          </w:tcPr>
          <w:p w:rsidRPr="00AC64C1" w:rsidR="009F7EDE" w:rsidP="00F8114C" w:rsidRDefault="009F7EDE" w14:paraId="635CA36A" w14:textId="77777777">
            <w:pPr>
              <w:pStyle w:val="ListParagraph"/>
              <w:spacing w:line="240" w:lineRule="auto"/>
              <w:ind w:left="357"/>
              <w:rPr>
                <w:rFonts w:ascii="Arial" w:hAnsi="Arial" w:cs="Arial"/>
                <w:sz w:val="18"/>
                <w:szCs w:val="18"/>
              </w:rPr>
            </w:pPr>
          </w:p>
        </w:tc>
        <w:tc>
          <w:tcPr>
            <w:tcW w:w="14191" w:type="dxa"/>
            <w:gridSpan w:val="40"/>
            <w:tcMar>
              <w:top w:w="28" w:type="dxa"/>
              <w:bottom w:w="28" w:type="dxa"/>
            </w:tcMar>
          </w:tcPr>
          <w:p w:rsidRPr="00B71B5A" w:rsidR="009F7EDE" w:rsidP="00F8114C" w:rsidRDefault="009F7EDE" w14:paraId="14BBBA3A" w14:textId="3AC3ABAC">
            <w:pPr>
              <w:tabs>
                <w:tab w:val="left" w:pos="567"/>
              </w:tabs>
              <w:spacing w:line="240" w:lineRule="auto"/>
              <w:rPr>
                <w:rFonts w:ascii="Arial" w:hAnsi="Arial" w:eastAsia="Times New Roman" w:cs="Arial"/>
                <w:b/>
                <w:bCs/>
                <w:i/>
                <w:iCs/>
                <w:sz w:val="18"/>
                <w:szCs w:val="18"/>
                <w:lang w:val="en-US"/>
              </w:rPr>
            </w:pPr>
            <w:r w:rsidRPr="00B71B5A">
              <w:rPr>
                <w:rFonts w:ascii="Arial" w:hAnsi="Arial" w:eastAsia="Times New Roman" w:cs="Arial"/>
                <w:b/>
                <w:bCs/>
                <w:i/>
                <w:iCs/>
                <w:sz w:val="18"/>
                <w:szCs w:val="18"/>
                <w:lang w:val="en-US"/>
              </w:rPr>
              <w:t xml:space="preserve">* </w:t>
            </w:r>
            <w:r w:rsidRPr="00B71B5A">
              <w:rPr>
                <w:rFonts w:ascii="Arial" w:hAnsi="Arial" w:eastAsia="Calibri" w:cs="Arial"/>
                <w:i/>
                <w:iCs/>
                <w:noProof/>
                <w:sz w:val="18"/>
                <w:szCs w:val="18"/>
                <w:lang w:val="en-US"/>
              </w:rPr>
              <w:t>išskyrus SD nustatytus atvejus ir Pasiūlymų galiojimo užtikrinimą, kuris gali būti teikiamas anglų kalba.</w:t>
            </w:r>
          </w:p>
        </w:tc>
      </w:tr>
      <w:tr w:rsidRPr="00AC64C1" w:rsidR="00DB5579" w:rsidTr="02E16368" w14:paraId="5AD97E24" w14:textId="77777777">
        <w:tc>
          <w:tcPr>
            <w:tcW w:w="838" w:type="dxa"/>
            <w:vMerge/>
            <w:tcMar>
              <w:top w:w="28" w:type="dxa"/>
              <w:bottom w:w="28" w:type="dxa"/>
            </w:tcMar>
          </w:tcPr>
          <w:p w:rsidRPr="00AC64C1" w:rsidR="009F7EDE" w:rsidP="00F8114C" w:rsidRDefault="009F7EDE" w14:paraId="188B3DF6"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5D7042" w:rsidR="009F7EDE" w:rsidP="00F8114C" w:rsidRDefault="009F7EDE" w14:paraId="6E4609FB" w14:textId="2A917755">
            <w:pPr>
              <w:spacing w:line="240" w:lineRule="auto"/>
              <w:rPr>
                <w:rFonts w:ascii="Arial" w:hAnsi="Arial" w:eastAsia="Times New Roman" w:cs="Arial"/>
                <w:b/>
                <w:bCs/>
                <w:sz w:val="18"/>
                <w:szCs w:val="18"/>
                <w:lang w:val="en-US"/>
              </w:rPr>
            </w:pPr>
            <w:r w:rsidRPr="005D7042">
              <w:rPr>
                <w:rFonts w:ascii="Arial" w:hAnsi="Arial" w:cs="Arial"/>
                <w:b/>
                <w:bCs/>
                <w:sz w:val="18"/>
                <w:szCs w:val="18"/>
                <w:lang w:val="en-US"/>
              </w:rPr>
              <w:t>Language</w:t>
            </w:r>
          </w:p>
        </w:tc>
        <w:tc>
          <w:tcPr>
            <w:tcW w:w="1844" w:type="dxa"/>
            <w:gridSpan w:val="6"/>
            <w:tcMar/>
          </w:tcPr>
          <w:p w:rsidRPr="005D7042" w:rsidR="009F7EDE" w:rsidP="00F8114C" w:rsidRDefault="009F7EDE" w14:paraId="7D276779" w14:textId="519E9BFF">
            <w:pPr>
              <w:spacing w:line="240" w:lineRule="auto"/>
              <w:rPr>
                <w:rFonts w:ascii="Arial" w:hAnsi="Arial" w:eastAsia="Times New Roman" w:cs="Arial"/>
                <w:b/>
                <w:bCs/>
                <w:sz w:val="18"/>
                <w:szCs w:val="18"/>
                <w:lang w:val="en-US"/>
              </w:rPr>
            </w:pPr>
            <w:r w:rsidRPr="005D7042">
              <w:rPr>
                <w:rFonts w:ascii="Arial" w:hAnsi="Arial" w:cs="Arial"/>
                <w:b/>
                <w:bCs/>
                <w:sz w:val="18"/>
                <w:szCs w:val="18"/>
                <w:lang w:val="en-US"/>
              </w:rPr>
              <w:t>Requirements for translation</w:t>
            </w:r>
          </w:p>
        </w:tc>
        <w:tc>
          <w:tcPr>
            <w:tcW w:w="3638" w:type="dxa"/>
            <w:gridSpan w:val="9"/>
            <w:tcMar/>
          </w:tcPr>
          <w:p w:rsidRPr="005D7042" w:rsidR="009F7EDE" w:rsidP="00F8114C" w:rsidRDefault="009F7EDE" w14:paraId="45BFEE5E" w14:textId="4CD35416">
            <w:pPr>
              <w:tabs>
                <w:tab w:val="left" w:pos="567"/>
              </w:tabs>
              <w:spacing w:line="240" w:lineRule="auto"/>
              <w:rPr>
                <w:rFonts w:ascii="Arial" w:hAnsi="Arial" w:eastAsia="Times New Roman" w:cs="Arial"/>
                <w:b/>
                <w:bCs/>
                <w:sz w:val="18"/>
                <w:szCs w:val="18"/>
                <w:lang w:val="en-US"/>
              </w:rPr>
            </w:pPr>
            <w:r w:rsidRPr="005D7042">
              <w:rPr>
                <w:rFonts w:ascii="Arial" w:hAnsi="Arial" w:cs="Arial"/>
                <w:b/>
                <w:bCs/>
                <w:sz w:val="18"/>
                <w:szCs w:val="18"/>
                <w:lang w:val="en-US"/>
              </w:rPr>
              <w:t>Signing</w:t>
            </w:r>
          </w:p>
        </w:tc>
        <w:tc>
          <w:tcPr>
            <w:tcW w:w="1535" w:type="dxa"/>
            <w:gridSpan w:val="5"/>
            <w:tcMar>
              <w:top w:w="28" w:type="dxa"/>
              <w:bottom w:w="28" w:type="dxa"/>
            </w:tcMar>
          </w:tcPr>
          <w:p w:rsidRPr="00B71B5A" w:rsidR="009F7EDE" w:rsidP="00F8114C" w:rsidRDefault="009F7EDE" w14:paraId="7AC978FE" w14:textId="624DB0A6">
            <w:pPr>
              <w:spacing w:line="240" w:lineRule="auto"/>
              <w:rPr>
                <w:rFonts w:ascii="Arial" w:hAnsi="Arial" w:cs="Arial"/>
                <w:b/>
                <w:bCs/>
                <w:sz w:val="18"/>
                <w:szCs w:val="18"/>
                <w:lang w:val="en-US"/>
              </w:rPr>
            </w:pPr>
            <w:r w:rsidRPr="00B71B5A">
              <w:rPr>
                <w:rFonts w:ascii="Arial" w:hAnsi="Arial" w:cs="Arial"/>
                <w:b/>
                <w:bCs/>
                <w:sz w:val="18"/>
                <w:szCs w:val="18"/>
                <w:lang w:val="en-US"/>
              </w:rPr>
              <w:t>Format of documents</w:t>
            </w:r>
          </w:p>
        </w:tc>
        <w:tc>
          <w:tcPr>
            <w:tcW w:w="1880" w:type="dxa"/>
            <w:gridSpan w:val="7"/>
            <w:tcMar/>
          </w:tcPr>
          <w:p w:rsidRPr="00B71B5A" w:rsidR="009F7EDE" w:rsidP="00F8114C" w:rsidRDefault="009F7EDE" w14:paraId="40938DE4" w14:textId="597EB648">
            <w:pPr>
              <w:spacing w:line="240" w:lineRule="auto"/>
              <w:rPr>
                <w:rFonts w:ascii="Arial" w:hAnsi="Arial" w:cs="Arial"/>
                <w:b/>
                <w:bCs/>
                <w:sz w:val="18"/>
                <w:szCs w:val="18"/>
                <w:lang w:val="en-US"/>
              </w:rPr>
            </w:pPr>
            <w:r w:rsidRPr="00B71B5A">
              <w:rPr>
                <w:rFonts w:ascii="Arial" w:hAnsi="Arial" w:cs="Arial"/>
                <w:b/>
                <w:bCs/>
                <w:sz w:val="18"/>
                <w:szCs w:val="18"/>
                <w:lang w:val="en-US"/>
              </w:rPr>
              <w:t>Possibility to submit a variant</w:t>
            </w:r>
          </w:p>
        </w:tc>
        <w:tc>
          <w:tcPr>
            <w:tcW w:w="3785" w:type="dxa"/>
            <w:gridSpan w:val="9"/>
            <w:tcMar/>
          </w:tcPr>
          <w:p w:rsidRPr="00B71B5A" w:rsidR="009F7EDE" w:rsidP="00F8114C" w:rsidRDefault="009F7EDE" w14:paraId="4E241F81" w14:textId="6D23CA29">
            <w:pPr>
              <w:tabs>
                <w:tab w:val="left" w:pos="0"/>
                <w:tab w:val="left" w:pos="284"/>
              </w:tabs>
              <w:spacing w:line="240" w:lineRule="auto"/>
              <w:rPr>
                <w:rFonts w:ascii="Arial" w:hAnsi="Arial" w:cs="Arial"/>
                <w:b/>
                <w:bCs/>
                <w:sz w:val="18"/>
                <w:szCs w:val="18"/>
                <w:lang w:val="en-US"/>
              </w:rPr>
            </w:pPr>
            <w:r w:rsidRPr="00B71B5A">
              <w:rPr>
                <w:rFonts w:ascii="Arial" w:hAnsi="Arial" w:cs="Arial"/>
                <w:b/>
                <w:bCs/>
                <w:sz w:val="18"/>
                <w:szCs w:val="18"/>
                <w:lang w:val="en-US"/>
              </w:rPr>
              <w:t>Requirements for price (rate) indication</w:t>
            </w:r>
          </w:p>
        </w:tc>
      </w:tr>
      <w:tr w:rsidRPr="00AC64C1" w:rsidR="00DB5579" w:rsidTr="02E16368" w14:paraId="4127B89F" w14:textId="77777777">
        <w:tc>
          <w:tcPr>
            <w:tcW w:w="838" w:type="dxa"/>
            <w:vMerge/>
            <w:tcMar>
              <w:top w:w="28" w:type="dxa"/>
              <w:bottom w:w="28" w:type="dxa"/>
            </w:tcMar>
          </w:tcPr>
          <w:p w:rsidRPr="00AC64C1" w:rsidR="009F7EDE" w:rsidP="00F8114C" w:rsidRDefault="009F7EDE" w14:paraId="43EDCFF2"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5D7042" w:rsidR="009F7EDE" w:rsidP="00F8114C" w:rsidRDefault="009F7EDE" w14:paraId="154F4F8F" w14:textId="6A2C1515">
            <w:pPr>
              <w:spacing w:line="240" w:lineRule="auto"/>
              <w:rPr>
                <w:rFonts w:ascii="Arial" w:hAnsi="Arial" w:cs="Arial"/>
                <w:b/>
                <w:bCs/>
                <w:sz w:val="18"/>
                <w:szCs w:val="18"/>
                <w:lang w:val="en-US"/>
              </w:rPr>
            </w:pPr>
            <w:r w:rsidRPr="005D7042">
              <w:rPr>
                <w:rFonts w:ascii="Arial" w:hAnsi="Arial" w:cs="Arial"/>
                <w:sz w:val="18"/>
                <w:szCs w:val="18"/>
                <w:lang w:val="en-US"/>
              </w:rPr>
              <w:t>Lithuanian*</w:t>
            </w:r>
          </w:p>
        </w:tc>
        <w:tc>
          <w:tcPr>
            <w:tcW w:w="1844" w:type="dxa"/>
            <w:gridSpan w:val="6"/>
            <w:tcMar/>
          </w:tcPr>
          <w:p w:rsidRPr="005D7042" w:rsidR="009F7EDE" w:rsidP="00F8114C" w:rsidRDefault="009F7EDE" w14:paraId="1EABCFDB" w14:textId="3C718E26">
            <w:pPr>
              <w:spacing w:line="240" w:lineRule="auto"/>
              <w:rPr>
                <w:rFonts w:ascii="Arial" w:hAnsi="Arial" w:eastAsia="Times New Roman" w:cs="Arial"/>
                <w:b/>
                <w:bCs/>
                <w:sz w:val="18"/>
                <w:szCs w:val="18"/>
                <w:lang w:val="en-US"/>
              </w:rPr>
            </w:pPr>
            <w:r w:rsidRPr="005D7042">
              <w:rPr>
                <w:rFonts w:ascii="Arial" w:hAnsi="Arial" w:cs="Arial"/>
                <w:color w:val="000000"/>
                <w:sz w:val="18"/>
                <w:szCs w:val="18"/>
                <w:lang w:val="en-US"/>
              </w:rPr>
              <w:t xml:space="preserve">Confirmation by signature of the manager of the Supplier or his/her </w:t>
            </w:r>
            <w:proofErr w:type="spellStart"/>
            <w:r w:rsidRPr="005D7042">
              <w:rPr>
                <w:rFonts w:ascii="Arial" w:hAnsi="Arial" w:cs="Arial"/>
                <w:color w:val="000000"/>
                <w:sz w:val="18"/>
                <w:szCs w:val="18"/>
                <w:lang w:val="en-US"/>
              </w:rPr>
              <w:t>authorised</w:t>
            </w:r>
            <w:proofErr w:type="spellEnd"/>
            <w:r w:rsidRPr="005D7042">
              <w:rPr>
                <w:rFonts w:ascii="Arial" w:hAnsi="Arial" w:cs="Arial"/>
                <w:color w:val="000000"/>
                <w:sz w:val="18"/>
                <w:szCs w:val="18"/>
                <w:lang w:val="en-US"/>
              </w:rPr>
              <w:t xml:space="preserve"> person </w:t>
            </w:r>
            <w:r w:rsidRPr="005D7042">
              <w:rPr>
                <w:rStyle w:val="FootnoteReference"/>
                <w:rFonts w:ascii="Arial" w:hAnsi="Arial" w:cs="Arial"/>
                <w:color w:val="000000"/>
                <w:sz w:val="18"/>
                <w:szCs w:val="18"/>
                <w:lang w:val="en-US"/>
              </w:rPr>
              <w:footnoteReference w:id="18"/>
            </w:r>
          </w:p>
        </w:tc>
        <w:tc>
          <w:tcPr>
            <w:tcW w:w="3638" w:type="dxa"/>
            <w:gridSpan w:val="9"/>
            <w:tcMar/>
          </w:tcPr>
          <w:p w:rsidRPr="005D7042" w:rsidR="009F7EDE" w:rsidP="00F8114C" w:rsidRDefault="009F7EDE" w14:paraId="70BE1775" w14:textId="77777777">
            <w:pPr>
              <w:pStyle w:val="ListParagraph"/>
              <w:numPr>
                <w:ilvl w:val="0"/>
                <w:numId w:val="21"/>
              </w:numPr>
              <w:tabs>
                <w:tab w:val="left" w:pos="0"/>
                <w:tab w:val="left" w:pos="172"/>
              </w:tabs>
              <w:suppressAutoHyphens/>
              <w:autoSpaceDN w:val="0"/>
              <w:spacing w:line="240" w:lineRule="auto"/>
              <w:ind w:left="0" w:firstLine="0"/>
              <w:contextualSpacing w:val="0"/>
              <w:jc w:val="both"/>
              <w:textAlignment w:val="baseline"/>
              <w:rPr>
                <w:rFonts w:ascii="Arial" w:hAnsi="Arial" w:cs="Arial"/>
                <w:sz w:val="18"/>
                <w:szCs w:val="18"/>
                <w:lang w:val="en-US"/>
              </w:rPr>
            </w:pPr>
            <w:r w:rsidRPr="005D7042">
              <w:rPr>
                <w:rFonts w:ascii="Arial" w:hAnsi="Arial" w:cs="Arial"/>
                <w:sz w:val="18"/>
                <w:szCs w:val="18"/>
                <w:lang w:val="en-US"/>
              </w:rPr>
              <w:t xml:space="preserve">The manager of the Supplier or his/her </w:t>
            </w:r>
            <w:proofErr w:type="spellStart"/>
            <w:r w:rsidRPr="005D7042">
              <w:rPr>
                <w:rFonts w:ascii="Arial" w:hAnsi="Arial" w:cs="Arial"/>
                <w:sz w:val="18"/>
                <w:szCs w:val="18"/>
                <w:lang w:val="en-US"/>
              </w:rPr>
              <w:t>authorised</w:t>
            </w:r>
            <w:proofErr w:type="spellEnd"/>
            <w:r w:rsidRPr="005D7042">
              <w:rPr>
                <w:rFonts w:ascii="Arial" w:hAnsi="Arial" w:cs="Arial"/>
                <w:sz w:val="18"/>
                <w:szCs w:val="18"/>
                <w:lang w:val="en-US"/>
              </w:rPr>
              <w:t xml:space="preserve"> person;</w:t>
            </w:r>
          </w:p>
          <w:p w:rsidRPr="005D7042" w:rsidR="009F7EDE" w:rsidP="00F8114C" w:rsidRDefault="009F7EDE" w14:paraId="4051D329" w14:textId="7E0068B6">
            <w:pPr>
              <w:pStyle w:val="ListParagraph"/>
              <w:numPr>
                <w:ilvl w:val="0"/>
                <w:numId w:val="21"/>
              </w:numPr>
              <w:tabs>
                <w:tab w:val="left" w:pos="0"/>
                <w:tab w:val="left" w:pos="172"/>
              </w:tabs>
              <w:suppressAutoHyphens/>
              <w:autoSpaceDN w:val="0"/>
              <w:spacing w:line="240" w:lineRule="auto"/>
              <w:ind w:left="0" w:firstLine="0"/>
              <w:contextualSpacing w:val="0"/>
              <w:jc w:val="both"/>
              <w:textAlignment w:val="baseline"/>
              <w:rPr>
                <w:rFonts w:ascii="Arial" w:hAnsi="Arial" w:cs="Arial"/>
                <w:sz w:val="18"/>
                <w:szCs w:val="18"/>
                <w:lang w:val="en-US"/>
              </w:rPr>
            </w:pPr>
            <w:r w:rsidRPr="005D7042">
              <w:rPr>
                <w:rFonts w:ascii="Arial" w:hAnsi="Arial" w:cs="Arial"/>
                <w:sz w:val="18"/>
                <w:szCs w:val="18"/>
                <w:lang w:val="en-US"/>
              </w:rPr>
              <w:t>The SP indicates whether it is required to sign a document with a qualified electronic signature.</w:t>
            </w:r>
          </w:p>
        </w:tc>
        <w:tc>
          <w:tcPr>
            <w:tcW w:w="1535" w:type="dxa"/>
            <w:gridSpan w:val="5"/>
            <w:tcMar>
              <w:top w:w="28" w:type="dxa"/>
              <w:bottom w:w="28" w:type="dxa"/>
            </w:tcMar>
          </w:tcPr>
          <w:p w:rsidRPr="00B71B5A" w:rsidR="00C11946" w:rsidP="00E87AF0" w:rsidRDefault="009F7EDE" w14:paraId="01231F0F" w14:textId="77777777">
            <w:pPr>
              <w:pStyle w:val="ListParagraph"/>
              <w:numPr>
                <w:ilvl w:val="0"/>
                <w:numId w:val="22"/>
              </w:numPr>
              <w:tabs>
                <w:tab w:val="left" w:pos="174"/>
              </w:tabs>
              <w:suppressAutoHyphens/>
              <w:autoSpaceDN w:val="0"/>
              <w:spacing w:line="240" w:lineRule="auto"/>
              <w:ind w:left="0" w:firstLine="9"/>
              <w:contextualSpacing w:val="0"/>
              <w:textAlignment w:val="baseline"/>
              <w:rPr>
                <w:rFonts w:ascii="Arial" w:hAnsi="Arial" w:cs="Arial"/>
                <w:sz w:val="18"/>
                <w:szCs w:val="18"/>
                <w:lang w:val="en-US"/>
              </w:rPr>
            </w:pPr>
            <w:r w:rsidRPr="00B71B5A">
              <w:rPr>
                <w:rFonts w:ascii="Arial" w:hAnsi="Arial" w:cs="Arial"/>
                <w:sz w:val="18"/>
                <w:szCs w:val="18"/>
                <w:lang w:val="en-US"/>
              </w:rPr>
              <w:t>Non-discriminatory;</w:t>
            </w:r>
          </w:p>
          <w:p w:rsidRPr="00B71B5A" w:rsidR="009F7EDE" w:rsidP="00F8114C" w:rsidRDefault="009F7EDE" w14:paraId="4D280057" w14:textId="1AC1599E">
            <w:pPr>
              <w:pStyle w:val="ListParagraph"/>
              <w:numPr>
                <w:ilvl w:val="0"/>
                <w:numId w:val="22"/>
              </w:numPr>
              <w:tabs>
                <w:tab w:val="left" w:pos="174"/>
              </w:tabs>
              <w:suppressAutoHyphens/>
              <w:autoSpaceDN w:val="0"/>
              <w:spacing w:line="240" w:lineRule="auto"/>
              <w:ind w:left="30" w:hanging="21"/>
              <w:contextualSpacing w:val="0"/>
              <w:textAlignment w:val="baseline"/>
              <w:rPr>
                <w:rFonts w:ascii="Arial" w:hAnsi="Arial" w:cs="Arial"/>
                <w:sz w:val="18"/>
                <w:szCs w:val="18"/>
                <w:lang w:val="en-US"/>
              </w:rPr>
            </w:pPr>
            <w:r w:rsidRPr="00B71B5A">
              <w:rPr>
                <w:rFonts w:ascii="Arial" w:hAnsi="Arial" w:cs="Arial"/>
                <w:sz w:val="18"/>
                <w:szCs w:val="18"/>
                <w:lang w:val="en-US"/>
              </w:rPr>
              <w:t>Universally</w:t>
            </w:r>
            <w:r w:rsidRPr="00B71B5A" w:rsidR="00C11946">
              <w:rPr>
                <w:rFonts w:ascii="Arial" w:hAnsi="Arial" w:cs="Arial"/>
                <w:sz w:val="18"/>
                <w:szCs w:val="18"/>
                <w:lang w:val="en-US"/>
              </w:rPr>
              <w:t xml:space="preserve"> </w:t>
            </w:r>
            <w:r w:rsidRPr="00B71B5A">
              <w:rPr>
                <w:rFonts w:ascii="Arial" w:hAnsi="Arial" w:cs="Arial"/>
                <w:sz w:val="18"/>
                <w:szCs w:val="18"/>
                <w:lang w:val="en-US"/>
              </w:rPr>
              <w:t>accessible.</w:t>
            </w:r>
          </w:p>
          <w:p w:rsidRPr="00B71B5A" w:rsidR="009F7EDE" w:rsidP="00F8114C" w:rsidRDefault="009F7EDE" w14:paraId="1E1E9421" w14:textId="77777777">
            <w:pPr>
              <w:spacing w:line="240" w:lineRule="auto"/>
              <w:rPr>
                <w:rFonts w:ascii="Arial" w:hAnsi="Arial" w:cs="Arial"/>
                <w:b/>
                <w:bCs/>
                <w:sz w:val="18"/>
                <w:szCs w:val="18"/>
                <w:lang w:val="en-US"/>
              </w:rPr>
            </w:pPr>
          </w:p>
        </w:tc>
        <w:tc>
          <w:tcPr>
            <w:tcW w:w="1880" w:type="dxa"/>
            <w:gridSpan w:val="7"/>
            <w:tcMar/>
          </w:tcPr>
          <w:p w:rsidRPr="00B71B5A" w:rsidR="009F7EDE" w:rsidP="00F8114C" w:rsidRDefault="009F7EDE" w14:paraId="16256D5D" w14:textId="12A1DE94">
            <w:pPr>
              <w:spacing w:line="240" w:lineRule="auto"/>
              <w:rPr>
                <w:rFonts w:ascii="Arial" w:hAnsi="Arial" w:cs="Arial"/>
                <w:b/>
                <w:bCs/>
                <w:sz w:val="18"/>
                <w:szCs w:val="18"/>
                <w:lang w:val="en-US"/>
              </w:rPr>
            </w:pPr>
            <w:r w:rsidRPr="00B71B5A">
              <w:rPr>
                <w:rFonts w:ascii="Arial" w:hAnsi="Arial" w:cs="Arial"/>
                <w:sz w:val="18"/>
                <w:szCs w:val="18"/>
                <w:lang w:val="en-US"/>
              </w:rPr>
              <w:t xml:space="preserve">Excluded, except for the cases specified in the Tender Form </w:t>
            </w:r>
          </w:p>
        </w:tc>
        <w:tc>
          <w:tcPr>
            <w:tcW w:w="3785" w:type="dxa"/>
            <w:gridSpan w:val="9"/>
            <w:tcMar/>
          </w:tcPr>
          <w:p w:rsidRPr="00B71B5A" w:rsidR="009F7EDE" w:rsidP="00F8114C" w:rsidRDefault="009F7EDE" w14:paraId="66E4867D" w14:textId="77777777">
            <w:pPr>
              <w:pStyle w:val="ListParagraph"/>
              <w:numPr>
                <w:ilvl w:val="0"/>
                <w:numId w:val="23"/>
              </w:numPr>
              <w:tabs>
                <w:tab w:val="left" w:pos="0"/>
                <w:tab w:val="left" w:pos="174"/>
              </w:tabs>
              <w:suppressAutoHyphens/>
              <w:autoSpaceDN w:val="0"/>
              <w:spacing w:line="240" w:lineRule="auto"/>
              <w:contextualSpacing w:val="0"/>
              <w:textAlignment w:val="baseline"/>
              <w:rPr>
                <w:rFonts w:ascii="Arial" w:hAnsi="Arial" w:cs="Arial"/>
                <w:sz w:val="18"/>
                <w:szCs w:val="18"/>
                <w:lang w:val="en-US"/>
              </w:rPr>
            </w:pPr>
            <w:r w:rsidRPr="00B71B5A">
              <w:rPr>
                <w:rFonts w:ascii="Arial" w:hAnsi="Arial" w:cs="Arial"/>
                <w:sz w:val="18"/>
                <w:szCs w:val="18"/>
                <w:lang w:val="en-US"/>
              </w:rPr>
              <w:t>Euros;</w:t>
            </w:r>
          </w:p>
          <w:p w:rsidRPr="00B71B5A" w:rsidR="009F7EDE" w:rsidP="00E87AF0" w:rsidRDefault="009F7EDE" w14:paraId="462C95E5" w14:textId="77777777">
            <w:pPr>
              <w:pStyle w:val="ListParagraph"/>
              <w:numPr>
                <w:ilvl w:val="0"/>
                <w:numId w:val="23"/>
              </w:numPr>
              <w:tabs>
                <w:tab w:val="left" w:pos="0"/>
                <w:tab w:val="left" w:pos="174"/>
                <w:tab w:val="left" w:pos="284"/>
              </w:tabs>
              <w:suppressAutoHyphens/>
              <w:autoSpaceDN w:val="0"/>
              <w:spacing w:line="240" w:lineRule="auto"/>
              <w:ind w:left="0" w:firstLine="0"/>
              <w:contextualSpacing w:val="0"/>
              <w:jc w:val="both"/>
              <w:textAlignment w:val="baseline"/>
              <w:rPr>
                <w:rFonts w:ascii="Arial" w:hAnsi="Arial" w:cs="Arial"/>
                <w:sz w:val="18"/>
                <w:szCs w:val="18"/>
                <w:lang w:val="en-US"/>
              </w:rPr>
            </w:pPr>
            <w:r w:rsidRPr="00B71B5A">
              <w:rPr>
                <w:rFonts w:ascii="Arial" w:hAnsi="Arial" w:cs="Arial"/>
                <w:sz w:val="18"/>
                <w:szCs w:val="18"/>
                <w:lang w:val="en-US"/>
              </w:rPr>
              <w:t xml:space="preserve">2 (two) decimal places, except for the cases specified in the Tender Form; </w:t>
            </w:r>
          </w:p>
          <w:p w:rsidRPr="00B71B5A" w:rsidR="009F7EDE" w:rsidP="00E87AF0" w:rsidRDefault="009F7EDE" w14:paraId="34E1452E" w14:textId="515BB49C">
            <w:pPr>
              <w:pStyle w:val="ListParagraph"/>
              <w:numPr>
                <w:ilvl w:val="0"/>
                <w:numId w:val="23"/>
              </w:numPr>
              <w:tabs>
                <w:tab w:val="left" w:pos="0"/>
                <w:tab w:val="left" w:pos="174"/>
                <w:tab w:val="left" w:pos="284"/>
              </w:tabs>
              <w:suppressAutoHyphens/>
              <w:autoSpaceDN w:val="0"/>
              <w:spacing w:line="240" w:lineRule="auto"/>
              <w:ind w:left="0" w:firstLine="0"/>
              <w:contextualSpacing w:val="0"/>
              <w:jc w:val="both"/>
              <w:textAlignment w:val="baseline"/>
              <w:rPr>
                <w:rFonts w:ascii="Arial" w:hAnsi="Arial" w:cs="Arial"/>
                <w:sz w:val="18"/>
                <w:szCs w:val="18"/>
                <w:lang w:val="en-US"/>
              </w:rPr>
            </w:pPr>
            <w:r w:rsidRPr="00B71B5A">
              <w:rPr>
                <w:rFonts w:ascii="Arial" w:hAnsi="Arial" w:cs="Arial"/>
                <w:sz w:val="18"/>
                <w:szCs w:val="18"/>
                <w:lang w:val="en-US"/>
              </w:rPr>
              <w:t>All taxes must be included and the total scope of the Procurement Object specified in the TS and annexes thereto.</w:t>
            </w:r>
          </w:p>
        </w:tc>
      </w:tr>
      <w:tr w:rsidRPr="00AC64C1" w:rsidR="006D1252" w:rsidTr="02E16368" w14:paraId="6D1CAD42" w14:textId="77777777">
        <w:tc>
          <w:tcPr>
            <w:tcW w:w="838" w:type="dxa"/>
            <w:tcMar>
              <w:top w:w="28" w:type="dxa"/>
              <w:bottom w:w="28" w:type="dxa"/>
            </w:tcMar>
          </w:tcPr>
          <w:p w:rsidRPr="00AC64C1" w:rsidR="009F7EDE" w:rsidP="00F8114C" w:rsidRDefault="009F7EDE" w14:paraId="621AE59F" w14:textId="77777777">
            <w:pPr>
              <w:pStyle w:val="ListParagraph"/>
              <w:spacing w:line="240" w:lineRule="auto"/>
              <w:ind w:left="357"/>
              <w:rPr>
                <w:rFonts w:ascii="Arial" w:hAnsi="Arial" w:cs="Arial"/>
                <w:sz w:val="16"/>
                <w:szCs w:val="16"/>
              </w:rPr>
            </w:pPr>
          </w:p>
        </w:tc>
        <w:tc>
          <w:tcPr>
            <w:tcW w:w="14191" w:type="dxa"/>
            <w:gridSpan w:val="40"/>
            <w:tcMar>
              <w:top w:w="28" w:type="dxa"/>
              <w:bottom w:w="28" w:type="dxa"/>
            </w:tcMar>
          </w:tcPr>
          <w:p w:rsidRPr="00B71B5A" w:rsidR="009F7EDE" w:rsidP="00F8114C" w:rsidRDefault="009F7EDE" w14:paraId="384FEBFA" w14:textId="72FBB142">
            <w:pPr>
              <w:tabs>
                <w:tab w:val="left" w:pos="0"/>
                <w:tab w:val="left" w:pos="284"/>
              </w:tabs>
              <w:spacing w:line="240" w:lineRule="auto"/>
              <w:rPr>
                <w:rFonts w:ascii="Arial" w:hAnsi="Arial" w:eastAsia="Times New Roman" w:cs="Arial"/>
                <w:b/>
                <w:bCs/>
                <w:i/>
                <w:iCs/>
                <w:sz w:val="18"/>
                <w:szCs w:val="18"/>
                <w:lang w:val="en-US"/>
              </w:rPr>
            </w:pPr>
            <w:r w:rsidRPr="00B71B5A">
              <w:rPr>
                <w:rFonts w:ascii="Arial" w:hAnsi="Arial" w:cs="Arial"/>
                <w:b/>
                <w:bCs/>
                <w:i/>
                <w:iCs/>
                <w:sz w:val="18"/>
                <w:szCs w:val="18"/>
                <w:lang w:val="en-US"/>
              </w:rPr>
              <w:t xml:space="preserve">* </w:t>
            </w:r>
            <w:r w:rsidRPr="00B71B5A">
              <w:rPr>
                <w:rFonts w:ascii="Arial" w:hAnsi="Arial" w:cs="Arial"/>
                <w:i/>
                <w:iCs/>
                <w:sz w:val="18"/>
                <w:szCs w:val="18"/>
                <w:lang w:val="en-US"/>
              </w:rPr>
              <w:t>except for the cases established in the SP and Tender security which may be provided in the English language.</w:t>
            </w:r>
          </w:p>
        </w:tc>
      </w:tr>
      <w:tr w:rsidRPr="00AC64C1" w:rsidR="00056325" w:rsidTr="02E16368" w14:paraId="01599FC3" w14:textId="77777777">
        <w:tc>
          <w:tcPr>
            <w:tcW w:w="838" w:type="dxa"/>
            <w:tcMar>
              <w:top w:w="28" w:type="dxa"/>
              <w:bottom w:w="28" w:type="dxa"/>
            </w:tcMar>
          </w:tcPr>
          <w:p w:rsidRPr="00AC64C1" w:rsidR="005528ED" w:rsidP="00F8114C" w:rsidRDefault="005528ED" w14:paraId="40824884"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6124C765" w14:textId="2E7C1E1F">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rPr>
            </w:pPr>
            <w:r w:rsidRPr="00AC64C1">
              <w:rPr>
                <w:rFonts w:ascii="Arial" w:hAnsi="Arial" w:cs="Arial"/>
                <w:b/>
                <w:bCs/>
                <w:sz w:val="18"/>
                <w:szCs w:val="18"/>
              </w:rPr>
              <w:t>PASIŪLYMŲ KONFIDENCIALUMAS</w:t>
            </w:r>
          </w:p>
        </w:tc>
        <w:tc>
          <w:tcPr>
            <w:tcW w:w="7200" w:type="dxa"/>
            <w:gridSpan w:val="21"/>
            <w:tcMar>
              <w:top w:w="28" w:type="dxa"/>
              <w:bottom w:w="28" w:type="dxa"/>
            </w:tcMar>
          </w:tcPr>
          <w:p w:rsidRPr="00B71B5A" w:rsidR="005528ED" w:rsidP="00F8114C" w:rsidRDefault="005528ED" w14:paraId="5B02468E" w14:textId="69E4FE0F">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lang w:val="en-US"/>
              </w:rPr>
            </w:pPr>
            <w:r w:rsidRPr="00B71B5A">
              <w:rPr>
                <w:rFonts w:ascii="Arial" w:hAnsi="Arial" w:cs="Arial"/>
                <w:b/>
                <w:bCs/>
                <w:sz w:val="18"/>
                <w:szCs w:val="18"/>
                <w:lang w:val="en-US"/>
              </w:rPr>
              <w:t>CONFIDENTIALITY OF TENDERS</w:t>
            </w:r>
          </w:p>
        </w:tc>
      </w:tr>
      <w:tr w:rsidRPr="00AC64C1" w:rsidR="00056325" w:rsidTr="02E16368" w14:paraId="21F74C9C" w14:textId="77777777">
        <w:tc>
          <w:tcPr>
            <w:tcW w:w="838" w:type="dxa"/>
            <w:tcMar>
              <w:top w:w="28" w:type="dxa"/>
              <w:bottom w:w="28" w:type="dxa"/>
            </w:tcMar>
          </w:tcPr>
          <w:p w:rsidRPr="00AC64C1" w:rsidR="009F7EDE" w:rsidP="00F8114C" w:rsidRDefault="009F7EDE" w14:paraId="2369F9A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9F7EDE" w:rsidP="00F8114C" w:rsidRDefault="009F7EDE" w14:paraId="339BA070" w14:textId="6B2B0F80">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lang w:eastAsia="lt-LT"/>
              </w:rPr>
              <w:t xml:space="preserve">Visas Tiekėjo Pasiūlymas nėra laikomas konfidencialiu. Tiekėjas, kuris bus galimas laimėtojas, </w:t>
            </w:r>
            <w:r w:rsidRPr="00AC64C1">
              <w:rPr>
                <w:rFonts w:ascii="Arial" w:hAnsi="Arial" w:cs="Arial"/>
                <w:bCs/>
                <w:color w:val="000000"/>
                <w:sz w:val="18"/>
                <w:szCs w:val="18"/>
              </w:rPr>
              <w:t xml:space="preserve">KC </w:t>
            </w:r>
            <w:r w:rsidRPr="00AC64C1">
              <w:rPr>
                <w:rFonts w:ascii="Arial" w:hAnsi="Arial" w:eastAsia="Calibri" w:cs="Arial"/>
                <w:color w:val="000000" w:themeColor="text1"/>
                <w:sz w:val="18"/>
                <w:szCs w:val="18"/>
                <w:lang w:eastAsia="lt-LT"/>
              </w:rPr>
              <w:t xml:space="preserve">pareikalavus, turės pateikti užpildytą </w:t>
            </w:r>
            <w:r w:rsidRPr="00AC64C1">
              <w:rPr>
                <w:rFonts w:ascii="Arial" w:hAnsi="Arial" w:cs="Arial"/>
                <w:bCs/>
                <w:color w:val="000000"/>
                <w:sz w:val="18"/>
                <w:szCs w:val="18"/>
              </w:rPr>
              <w:t xml:space="preserve">KC </w:t>
            </w:r>
            <w:r w:rsidRPr="00AC64C1">
              <w:rPr>
                <w:rFonts w:ascii="Arial" w:hAnsi="Arial" w:eastAsia="Calibri" w:cs="Arial"/>
                <w:color w:val="000000" w:themeColor="text1"/>
                <w:sz w:val="18"/>
                <w:szCs w:val="18"/>
                <w:lang w:eastAsia="lt-LT"/>
              </w:rPr>
              <w:t xml:space="preserve">pateiktą konfidencialios informacijos lentelę. </w:t>
            </w:r>
          </w:p>
        </w:tc>
        <w:tc>
          <w:tcPr>
            <w:tcW w:w="7200" w:type="dxa"/>
            <w:gridSpan w:val="21"/>
            <w:tcMar>
              <w:top w:w="28" w:type="dxa"/>
              <w:bottom w:w="28" w:type="dxa"/>
            </w:tcMar>
          </w:tcPr>
          <w:p w:rsidRPr="00B71B5A" w:rsidR="009F7EDE" w:rsidP="00F8114C" w:rsidRDefault="009F7EDE" w14:paraId="7466AC92" w14:textId="697B5574">
            <w:pPr>
              <w:spacing w:line="240" w:lineRule="auto"/>
              <w:jc w:val="both"/>
              <w:rPr>
                <w:sz w:val="18"/>
                <w:szCs w:val="18"/>
                <w:lang w:val="en-US"/>
              </w:rPr>
            </w:pPr>
            <w:r w:rsidRPr="00B71B5A">
              <w:rPr>
                <w:rFonts w:ascii="Arial" w:hAnsi="Arial" w:cs="Arial"/>
                <w:color w:val="000000" w:themeColor="text1"/>
                <w:sz w:val="18"/>
                <w:szCs w:val="18"/>
                <w:lang w:val="en-US"/>
              </w:rPr>
              <w:t xml:space="preserve">The Tender may not be designated as confidential in its entirety. The Supplier who will be the potential winner, upon demand of KC, will have to complete and submit the confidential information table provided by KC. </w:t>
            </w:r>
          </w:p>
        </w:tc>
      </w:tr>
      <w:tr w:rsidRPr="00AC64C1" w:rsidR="00056325" w:rsidTr="02E16368" w14:paraId="697DC0B7" w14:textId="77777777">
        <w:tc>
          <w:tcPr>
            <w:tcW w:w="838" w:type="dxa"/>
            <w:tcMar>
              <w:top w:w="28" w:type="dxa"/>
              <w:bottom w:w="28" w:type="dxa"/>
            </w:tcMar>
          </w:tcPr>
          <w:p w:rsidRPr="00AC64C1" w:rsidR="009F7EDE" w:rsidP="00F8114C" w:rsidRDefault="009F7EDE" w14:paraId="3C5CEC9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9F7EDE" w:rsidP="00F8114C" w:rsidRDefault="009F7EDE" w14:paraId="53EDA18B" w14:textId="0F3A9B03">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lang w:eastAsia="lt-LT"/>
              </w:rPr>
              <w:t xml:space="preserve">Konfidencialia informacija, kurią Tiekėjas nurodo Pasiūlymo formoje, gali būti, įskaitant, bet neapsiribojant, komercinė (gamybinė) paslaptis ir konfidencialieji Pasiūlymo aspektai. </w:t>
            </w:r>
          </w:p>
        </w:tc>
        <w:tc>
          <w:tcPr>
            <w:tcW w:w="7200" w:type="dxa"/>
            <w:gridSpan w:val="21"/>
            <w:tcMar>
              <w:top w:w="28" w:type="dxa"/>
              <w:bottom w:w="28" w:type="dxa"/>
            </w:tcMar>
          </w:tcPr>
          <w:p w:rsidRPr="00B71B5A" w:rsidR="009F7EDE" w:rsidP="00F8114C" w:rsidRDefault="009F7EDE" w14:paraId="5E5B23EA" w14:textId="519ED398">
            <w:pPr>
              <w:spacing w:line="240" w:lineRule="auto"/>
              <w:jc w:val="both"/>
              <w:rPr>
                <w:sz w:val="18"/>
                <w:szCs w:val="18"/>
                <w:lang w:val="en-US"/>
              </w:rPr>
            </w:pPr>
            <w:r w:rsidRPr="00B71B5A">
              <w:rPr>
                <w:rFonts w:ascii="Arial" w:hAnsi="Arial" w:cs="Arial"/>
                <w:color w:val="000000" w:themeColor="text1"/>
                <w:sz w:val="18"/>
                <w:szCs w:val="18"/>
                <w:lang w:val="en-US"/>
              </w:rPr>
              <w:t xml:space="preserve">Confidential information indicated by the Supplier in the Tender Form may include, but not limited to, trade (industrial) secret and the confidential aspects of the Tender. </w:t>
            </w:r>
          </w:p>
        </w:tc>
      </w:tr>
      <w:tr w:rsidRPr="00AC64C1" w:rsidR="00056325" w:rsidTr="02E16368" w14:paraId="767E5BE2" w14:textId="77777777">
        <w:tc>
          <w:tcPr>
            <w:tcW w:w="838" w:type="dxa"/>
            <w:vMerge w:val="restart"/>
            <w:tcMar>
              <w:top w:w="28" w:type="dxa"/>
              <w:bottom w:w="28" w:type="dxa"/>
            </w:tcMar>
          </w:tcPr>
          <w:p w:rsidRPr="00AC64C1" w:rsidR="00C11946" w:rsidP="00F8114C" w:rsidRDefault="00C11946" w14:paraId="18571E3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612F4034" w14:textId="56598B5E">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lang w:eastAsia="lt-LT"/>
              </w:rPr>
              <w:t>Kas nėra laikytina konfidencialia informacija:</w:t>
            </w:r>
          </w:p>
        </w:tc>
        <w:tc>
          <w:tcPr>
            <w:tcW w:w="7200" w:type="dxa"/>
            <w:gridSpan w:val="21"/>
            <w:tcMar>
              <w:top w:w="28" w:type="dxa"/>
              <w:bottom w:w="28" w:type="dxa"/>
            </w:tcMar>
          </w:tcPr>
          <w:p w:rsidRPr="00B71B5A" w:rsidR="00C11946" w:rsidP="00F8114C" w:rsidRDefault="00C11946" w14:paraId="6CBF0060" w14:textId="55285864">
            <w:pPr>
              <w:spacing w:line="240" w:lineRule="auto"/>
              <w:jc w:val="both"/>
              <w:rPr>
                <w:sz w:val="18"/>
                <w:szCs w:val="18"/>
                <w:lang w:val="en-US"/>
              </w:rPr>
            </w:pPr>
            <w:r w:rsidRPr="00B71B5A">
              <w:rPr>
                <w:rFonts w:ascii="Arial" w:hAnsi="Arial" w:cs="Arial"/>
                <w:color w:val="000000" w:themeColor="text1"/>
                <w:sz w:val="18"/>
                <w:szCs w:val="18"/>
                <w:lang w:val="en-US"/>
              </w:rPr>
              <w:t>Information that may not be considered confidential:</w:t>
            </w:r>
          </w:p>
        </w:tc>
      </w:tr>
      <w:tr w:rsidRPr="00AC64C1" w:rsidR="006D1252" w:rsidTr="02E16368" w14:paraId="6E7BA47D" w14:textId="77777777">
        <w:tc>
          <w:tcPr>
            <w:tcW w:w="838" w:type="dxa"/>
            <w:vMerge/>
            <w:tcMar>
              <w:top w:w="28" w:type="dxa"/>
              <w:bottom w:w="28" w:type="dxa"/>
            </w:tcMar>
          </w:tcPr>
          <w:p w:rsidRPr="00AC64C1" w:rsidR="00C11946" w:rsidP="00F8114C" w:rsidRDefault="00C11946" w14:paraId="792234B1" w14:textId="77777777">
            <w:pPr>
              <w:pStyle w:val="ListParagraph"/>
              <w:spacing w:line="240" w:lineRule="auto"/>
              <w:ind w:left="357"/>
              <w:rPr>
                <w:rFonts w:ascii="Arial" w:hAnsi="Arial" w:cs="Arial"/>
                <w:sz w:val="18"/>
                <w:szCs w:val="18"/>
              </w:rPr>
            </w:pPr>
          </w:p>
        </w:tc>
        <w:tc>
          <w:tcPr>
            <w:tcW w:w="4966" w:type="dxa"/>
            <w:gridSpan w:val="15"/>
            <w:tcMar>
              <w:top w:w="28" w:type="dxa"/>
              <w:bottom w:w="28" w:type="dxa"/>
            </w:tcMar>
          </w:tcPr>
          <w:p w:rsidRPr="00AC64C1" w:rsidR="00C11946" w:rsidP="00F8114C" w:rsidRDefault="00C11946" w14:paraId="1D096741" w14:textId="72308DE0">
            <w:pPr>
              <w:spacing w:line="240" w:lineRule="auto"/>
              <w:jc w:val="both"/>
              <w:rPr>
                <w:rFonts w:ascii="Arial" w:hAnsi="Arial" w:eastAsia="Calibri" w:cs="Arial"/>
                <w:sz w:val="18"/>
                <w:szCs w:val="18"/>
              </w:rPr>
            </w:pPr>
            <w:r w:rsidRPr="00AC64C1">
              <w:rPr>
                <w:rFonts w:ascii="Arial" w:hAnsi="Arial" w:cs="Arial"/>
                <w:b/>
                <w:bCs/>
                <w:color w:val="000000"/>
                <w:sz w:val="18"/>
                <w:szCs w:val="18"/>
              </w:rPr>
              <w:t>Informacijos pobūdis</w:t>
            </w:r>
          </w:p>
        </w:tc>
        <w:tc>
          <w:tcPr>
            <w:tcW w:w="2025" w:type="dxa"/>
            <w:gridSpan w:val="4"/>
            <w:tcMar/>
          </w:tcPr>
          <w:p w:rsidRPr="00AC64C1" w:rsidR="00C11946" w:rsidP="00F8114C" w:rsidRDefault="00C11946" w14:paraId="304C6F13" w14:textId="4BBFBC57">
            <w:pPr>
              <w:spacing w:line="240" w:lineRule="auto"/>
              <w:jc w:val="both"/>
              <w:rPr>
                <w:rFonts w:ascii="Arial" w:hAnsi="Arial" w:eastAsia="Calibri" w:cs="Arial"/>
                <w:sz w:val="18"/>
                <w:szCs w:val="18"/>
              </w:rPr>
            </w:pPr>
            <w:r w:rsidRPr="00AC64C1">
              <w:rPr>
                <w:rFonts w:ascii="Arial" w:hAnsi="Arial" w:cs="Arial"/>
                <w:b/>
                <w:bCs/>
                <w:color w:val="000000"/>
                <w:sz w:val="18"/>
                <w:szCs w:val="18"/>
              </w:rPr>
              <w:t>Informacijos statusas</w:t>
            </w:r>
          </w:p>
        </w:tc>
        <w:tc>
          <w:tcPr>
            <w:tcW w:w="5794" w:type="dxa"/>
            <w:gridSpan w:val="19"/>
            <w:tcMar>
              <w:top w:w="28" w:type="dxa"/>
              <w:bottom w:w="28" w:type="dxa"/>
            </w:tcMar>
          </w:tcPr>
          <w:p w:rsidRPr="00B71B5A" w:rsidR="00C11946" w:rsidP="00F8114C" w:rsidRDefault="00C11946" w14:paraId="4D251D8B" w14:textId="7313D380">
            <w:pPr>
              <w:spacing w:line="240" w:lineRule="auto"/>
              <w:rPr>
                <w:sz w:val="18"/>
                <w:szCs w:val="18"/>
                <w:lang w:val="en-US"/>
              </w:rPr>
            </w:pPr>
            <w:r w:rsidRPr="00B71B5A">
              <w:rPr>
                <w:rFonts w:ascii="Arial" w:hAnsi="Arial" w:cs="Arial"/>
                <w:b/>
                <w:bCs/>
                <w:color w:val="000000"/>
                <w:sz w:val="18"/>
                <w:szCs w:val="18"/>
                <w:lang w:val="en-US"/>
              </w:rPr>
              <w:t>Nature of information</w:t>
            </w:r>
          </w:p>
        </w:tc>
        <w:tc>
          <w:tcPr>
            <w:tcW w:w="1406" w:type="dxa"/>
            <w:gridSpan w:val="2"/>
            <w:tcMar/>
          </w:tcPr>
          <w:p w:rsidRPr="00B71B5A" w:rsidR="00C11946" w:rsidP="00F8114C" w:rsidRDefault="00C11946" w14:paraId="7F4E00A5" w14:textId="5AA5C4EB">
            <w:pPr>
              <w:spacing w:line="240" w:lineRule="auto"/>
              <w:rPr>
                <w:sz w:val="18"/>
                <w:szCs w:val="18"/>
                <w:lang w:val="en-US"/>
              </w:rPr>
            </w:pPr>
            <w:r w:rsidRPr="00B71B5A">
              <w:rPr>
                <w:rFonts w:ascii="Arial" w:hAnsi="Arial" w:cs="Arial"/>
                <w:b/>
                <w:bCs/>
                <w:color w:val="000000"/>
                <w:sz w:val="18"/>
                <w:szCs w:val="18"/>
                <w:lang w:val="en-US"/>
              </w:rPr>
              <w:t>Status of information</w:t>
            </w:r>
          </w:p>
        </w:tc>
      </w:tr>
      <w:tr w:rsidRPr="00AC64C1" w:rsidR="006D1252" w:rsidTr="02E16368" w14:paraId="63A8128F" w14:textId="77777777">
        <w:tc>
          <w:tcPr>
            <w:tcW w:w="838" w:type="dxa"/>
            <w:vMerge/>
            <w:tcMar>
              <w:top w:w="28" w:type="dxa"/>
              <w:bottom w:w="28" w:type="dxa"/>
            </w:tcMar>
          </w:tcPr>
          <w:p w:rsidRPr="00AC64C1" w:rsidR="00C11946" w:rsidP="00F8114C" w:rsidRDefault="00C11946" w14:paraId="186234A4" w14:textId="77777777">
            <w:pPr>
              <w:pStyle w:val="ListParagraph"/>
              <w:spacing w:line="240" w:lineRule="auto"/>
              <w:ind w:left="357"/>
              <w:rPr>
                <w:rFonts w:ascii="Arial" w:hAnsi="Arial" w:cs="Arial"/>
                <w:sz w:val="18"/>
                <w:szCs w:val="18"/>
              </w:rPr>
            </w:pPr>
          </w:p>
        </w:tc>
        <w:tc>
          <w:tcPr>
            <w:tcW w:w="4966" w:type="dxa"/>
            <w:gridSpan w:val="15"/>
            <w:tcMar>
              <w:top w:w="28" w:type="dxa"/>
              <w:bottom w:w="28" w:type="dxa"/>
            </w:tcMar>
          </w:tcPr>
          <w:p w:rsidRPr="00AC64C1" w:rsidR="00C11946" w:rsidP="00F8114C" w:rsidRDefault="00C11946" w14:paraId="412C692F" w14:textId="15A93A16">
            <w:pPr>
              <w:pStyle w:val="ListParagraph"/>
              <w:numPr>
                <w:ilvl w:val="0"/>
                <w:numId w:val="24"/>
              </w:numPr>
              <w:spacing w:line="240" w:lineRule="auto"/>
              <w:ind w:left="318" w:hanging="284"/>
              <w:jc w:val="both"/>
              <w:rPr>
                <w:rFonts w:ascii="Arial" w:hAnsi="Arial" w:eastAsia="Calibri" w:cs="Arial"/>
                <w:sz w:val="18"/>
                <w:szCs w:val="18"/>
              </w:rPr>
            </w:pPr>
            <w:r w:rsidRPr="00AC64C1">
              <w:rPr>
                <w:rFonts w:ascii="Arial" w:hAnsi="Arial" w:cs="Arial"/>
                <w:color w:val="000000" w:themeColor="text1"/>
                <w:sz w:val="18"/>
                <w:szCs w:val="18"/>
              </w:rPr>
              <w:t xml:space="preserve">informacija, kurios neatskleidimas pažeistų teisės aktus, nustatančius informacijos atskleidimo ar teisės gauti informaciją reikalavimus </w:t>
            </w:r>
          </w:p>
        </w:tc>
        <w:tc>
          <w:tcPr>
            <w:tcW w:w="2025" w:type="dxa"/>
            <w:gridSpan w:val="4"/>
            <w:tcMar/>
          </w:tcPr>
          <w:p w:rsidRPr="00AC64C1" w:rsidR="00C11946" w:rsidP="00F8114C" w:rsidRDefault="00C11946" w14:paraId="0A8A3A58" w14:textId="182627B9">
            <w:pPr>
              <w:spacing w:line="240" w:lineRule="auto"/>
              <w:jc w:val="both"/>
              <w:rPr>
                <w:rFonts w:ascii="Arial" w:hAnsi="Arial" w:eastAsia="Calibri" w:cs="Arial"/>
                <w:sz w:val="18"/>
                <w:szCs w:val="18"/>
              </w:rPr>
            </w:pPr>
            <w:r w:rsidRPr="00AC64C1">
              <w:rPr>
                <w:rFonts w:ascii="Arial" w:hAnsi="Arial" w:cs="Arial"/>
                <w:color w:val="000000"/>
                <w:sz w:val="18"/>
                <w:szCs w:val="18"/>
              </w:rPr>
              <w:t>Nekonfidenciali</w:t>
            </w:r>
          </w:p>
        </w:tc>
        <w:tc>
          <w:tcPr>
            <w:tcW w:w="5794" w:type="dxa"/>
            <w:gridSpan w:val="19"/>
            <w:tcMar>
              <w:top w:w="28" w:type="dxa"/>
              <w:bottom w:w="28" w:type="dxa"/>
            </w:tcMar>
          </w:tcPr>
          <w:p w:rsidRPr="00B71B5A" w:rsidR="00C11946" w:rsidP="00F8114C" w:rsidRDefault="00C11946" w14:paraId="66B3A51D" w14:textId="2480491C">
            <w:pPr>
              <w:pStyle w:val="ListParagraph"/>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 xml:space="preserve">Information the non-disclosure of which would violate the laws setting requirements for the disclosure of information or the right of access to information </w:t>
            </w:r>
          </w:p>
        </w:tc>
        <w:tc>
          <w:tcPr>
            <w:tcW w:w="1406" w:type="dxa"/>
            <w:gridSpan w:val="2"/>
            <w:tcMar/>
          </w:tcPr>
          <w:p w:rsidRPr="00B71B5A" w:rsidR="00C11946" w:rsidP="00F8114C" w:rsidRDefault="00C11946" w14:paraId="73ECEF5F" w14:textId="68817390">
            <w:pPr>
              <w:spacing w:line="240" w:lineRule="auto"/>
              <w:rPr>
                <w:sz w:val="18"/>
                <w:szCs w:val="18"/>
                <w:lang w:val="en-US"/>
              </w:rPr>
            </w:pPr>
            <w:r w:rsidRPr="00B71B5A">
              <w:rPr>
                <w:rFonts w:ascii="Arial" w:hAnsi="Arial" w:cs="Arial"/>
                <w:color w:val="000000"/>
                <w:sz w:val="18"/>
                <w:szCs w:val="18"/>
                <w:lang w:val="en-US"/>
              </w:rPr>
              <w:t>Non-confidential</w:t>
            </w:r>
          </w:p>
        </w:tc>
      </w:tr>
      <w:tr w:rsidRPr="00AC64C1" w:rsidR="006D1252" w:rsidTr="02E16368" w14:paraId="14680C54" w14:textId="77777777">
        <w:tc>
          <w:tcPr>
            <w:tcW w:w="838" w:type="dxa"/>
            <w:vMerge/>
            <w:tcMar>
              <w:top w:w="28" w:type="dxa"/>
              <w:bottom w:w="28" w:type="dxa"/>
            </w:tcMar>
          </w:tcPr>
          <w:p w:rsidRPr="00AC64C1" w:rsidR="00C11946" w:rsidP="00F8114C" w:rsidRDefault="00C11946" w14:paraId="41DCEC50" w14:textId="77777777">
            <w:pPr>
              <w:pStyle w:val="ListParagraph"/>
              <w:spacing w:line="240" w:lineRule="auto"/>
              <w:ind w:left="357"/>
              <w:rPr>
                <w:rFonts w:ascii="Arial" w:hAnsi="Arial" w:cs="Arial"/>
                <w:sz w:val="18"/>
                <w:szCs w:val="18"/>
              </w:rPr>
            </w:pPr>
          </w:p>
        </w:tc>
        <w:tc>
          <w:tcPr>
            <w:tcW w:w="4966" w:type="dxa"/>
            <w:gridSpan w:val="15"/>
            <w:tcMar>
              <w:top w:w="28" w:type="dxa"/>
              <w:bottom w:w="28" w:type="dxa"/>
            </w:tcMar>
          </w:tcPr>
          <w:p w:rsidRPr="00AC64C1" w:rsidR="00C11946" w:rsidP="00F8114C" w:rsidRDefault="00C11946" w14:paraId="1EE32A9A" w14:textId="0ACEB3DC">
            <w:pPr>
              <w:pStyle w:val="ListParagraph"/>
              <w:numPr>
                <w:ilvl w:val="0"/>
                <w:numId w:val="24"/>
              </w:numPr>
              <w:spacing w:line="240" w:lineRule="auto"/>
              <w:ind w:left="318" w:hanging="284"/>
              <w:jc w:val="both"/>
              <w:rPr>
                <w:rFonts w:ascii="Arial" w:hAnsi="Arial" w:eastAsia="Calibri" w:cs="Arial"/>
                <w:sz w:val="18"/>
                <w:szCs w:val="18"/>
              </w:rPr>
            </w:pPr>
            <w:r w:rsidRPr="00AC64C1">
              <w:rPr>
                <w:rFonts w:ascii="Arial" w:hAnsi="Arial" w:cs="Arial"/>
                <w:color w:val="000000" w:themeColor="text1"/>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025" w:type="dxa"/>
            <w:gridSpan w:val="4"/>
            <w:tcMar/>
          </w:tcPr>
          <w:p w:rsidRPr="00AC64C1" w:rsidR="00C11946" w:rsidP="00F8114C" w:rsidRDefault="00C11946" w14:paraId="53629646" w14:textId="36D6B59F">
            <w:pPr>
              <w:spacing w:line="240" w:lineRule="auto"/>
              <w:jc w:val="both"/>
              <w:rPr>
                <w:rFonts w:ascii="Arial" w:hAnsi="Arial" w:eastAsia="Calibri" w:cs="Arial"/>
                <w:sz w:val="18"/>
                <w:szCs w:val="18"/>
              </w:rPr>
            </w:pPr>
            <w:r w:rsidRPr="00AC64C1">
              <w:rPr>
                <w:rFonts w:ascii="Arial" w:hAnsi="Arial" w:cs="Arial"/>
                <w:color w:val="000000"/>
                <w:sz w:val="18"/>
                <w:szCs w:val="18"/>
              </w:rPr>
              <w:t>Nekonfidenciali</w:t>
            </w:r>
          </w:p>
        </w:tc>
        <w:tc>
          <w:tcPr>
            <w:tcW w:w="5794" w:type="dxa"/>
            <w:gridSpan w:val="19"/>
            <w:tcMar>
              <w:top w:w="28" w:type="dxa"/>
              <w:bottom w:w="28" w:type="dxa"/>
            </w:tcMar>
          </w:tcPr>
          <w:p w:rsidRPr="00B71B5A" w:rsidR="00C11946" w:rsidP="00F8114C" w:rsidRDefault="00C11946" w14:paraId="3491616F" w14:textId="493B4496">
            <w:pPr>
              <w:pStyle w:val="ListParagraph"/>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Information contained in the documents confirming the absence of grounds for Supplier’s exclusion, the fulfilment of qualification requirements (except for the data relating to the protection of personal data), quality assurance standards and environmental management standards**</w:t>
            </w:r>
          </w:p>
        </w:tc>
        <w:tc>
          <w:tcPr>
            <w:tcW w:w="1406" w:type="dxa"/>
            <w:gridSpan w:val="2"/>
            <w:tcMar/>
          </w:tcPr>
          <w:p w:rsidRPr="00B71B5A" w:rsidR="00C11946" w:rsidP="00F8114C" w:rsidRDefault="00C11946" w14:paraId="082BD3C6" w14:textId="01C31034">
            <w:pPr>
              <w:spacing w:line="240" w:lineRule="auto"/>
              <w:rPr>
                <w:sz w:val="18"/>
                <w:szCs w:val="18"/>
                <w:lang w:val="en-US"/>
              </w:rPr>
            </w:pPr>
            <w:r w:rsidRPr="00B71B5A">
              <w:rPr>
                <w:rFonts w:ascii="Arial" w:hAnsi="Arial" w:cs="Arial"/>
                <w:color w:val="000000"/>
                <w:sz w:val="18"/>
                <w:szCs w:val="18"/>
                <w:lang w:val="en-US"/>
              </w:rPr>
              <w:t>Non-confidential</w:t>
            </w:r>
          </w:p>
        </w:tc>
      </w:tr>
      <w:tr w:rsidRPr="00AC64C1" w:rsidR="006D1252" w:rsidTr="02E16368" w14:paraId="7077D7D4" w14:textId="77777777">
        <w:tc>
          <w:tcPr>
            <w:tcW w:w="838" w:type="dxa"/>
            <w:vMerge/>
            <w:tcMar>
              <w:top w:w="28" w:type="dxa"/>
              <w:bottom w:w="28" w:type="dxa"/>
            </w:tcMar>
          </w:tcPr>
          <w:p w:rsidRPr="00AC64C1" w:rsidR="00C11946" w:rsidP="00F8114C" w:rsidRDefault="00C11946" w14:paraId="76ADAB3C" w14:textId="77777777">
            <w:pPr>
              <w:pStyle w:val="ListParagraph"/>
              <w:spacing w:line="240" w:lineRule="auto"/>
              <w:ind w:left="357"/>
              <w:rPr>
                <w:rFonts w:ascii="Arial" w:hAnsi="Arial" w:cs="Arial"/>
                <w:sz w:val="18"/>
                <w:szCs w:val="18"/>
              </w:rPr>
            </w:pPr>
          </w:p>
        </w:tc>
        <w:tc>
          <w:tcPr>
            <w:tcW w:w="4966" w:type="dxa"/>
            <w:gridSpan w:val="15"/>
            <w:tcMar>
              <w:top w:w="28" w:type="dxa"/>
              <w:bottom w:w="28" w:type="dxa"/>
            </w:tcMar>
          </w:tcPr>
          <w:p w:rsidRPr="00AC64C1" w:rsidR="00C11946" w:rsidP="00F8114C" w:rsidRDefault="00C11946" w14:paraId="4C0BA73A" w14:textId="66025F2A">
            <w:pPr>
              <w:pStyle w:val="ListParagraph"/>
              <w:numPr>
                <w:ilvl w:val="0"/>
                <w:numId w:val="24"/>
              </w:numPr>
              <w:spacing w:line="240" w:lineRule="auto"/>
              <w:ind w:left="318" w:hanging="284"/>
              <w:jc w:val="both"/>
              <w:rPr>
                <w:rFonts w:ascii="Arial" w:hAnsi="Arial" w:eastAsia="Calibri" w:cs="Arial"/>
                <w:sz w:val="18"/>
                <w:szCs w:val="18"/>
              </w:rPr>
            </w:pPr>
            <w:r w:rsidRPr="00AC64C1">
              <w:rPr>
                <w:rFonts w:ascii="Arial" w:hAnsi="Arial" w:cs="Arial"/>
                <w:color w:val="000000" w:themeColor="text1"/>
                <w:sz w:val="18"/>
                <w:szCs w:val="18"/>
              </w:rPr>
              <w:t>informacija apie pasitelktus ūkio subjektus, kurių pajėgumais remiasi Tiekėjas, ir subtiekėjus</w:t>
            </w:r>
          </w:p>
        </w:tc>
        <w:tc>
          <w:tcPr>
            <w:tcW w:w="2025" w:type="dxa"/>
            <w:gridSpan w:val="4"/>
            <w:tcMar/>
          </w:tcPr>
          <w:p w:rsidRPr="00AC64C1" w:rsidR="00C11946" w:rsidP="00F8114C" w:rsidRDefault="00C11946" w14:paraId="7F8F09E4" w14:textId="0409B643">
            <w:pPr>
              <w:spacing w:line="240" w:lineRule="auto"/>
              <w:jc w:val="both"/>
              <w:rPr>
                <w:rFonts w:ascii="Arial" w:hAnsi="Arial" w:eastAsia="Calibri" w:cs="Arial"/>
                <w:sz w:val="18"/>
                <w:szCs w:val="18"/>
              </w:rPr>
            </w:pPr>
            <w:r w:rsidRPr="00AC64C1">
              <w:rPr>
                <w:rFonts w:ascii="Arial" w:hAnsi="Arial" w:cs="Arial"/>
                <w:color w:val="000000"/>
                <w:sz w:val="18"/>
                <w:szCs w:val="18"/>
              </w:rPr>
              <w:t>Nekonfidenciali</w:t>
            </w:r>
          </w:p>
        </w:tc>
        <w:tc>
          <w:tcPr>
            <w:tcW w:w="5794" w:type="dxa"/>
            <w:gridSpan w:val="19"/>
            <w:tcMar>
              <w:top w:w="28" w:type="dxa"/>
              <w:bottom w:w="28" w:type="dxa"/>
            </w:tcMar>
          </w:tcPr>
          <w:p w:rsidRPr="00B71B5A" w:rsidR="00C11946" w:rsidP="00F8114C" w:rsidRDefault="00C11946" w14:paraId="3C2F430F" w14:textId="335148F9">
            <w:pPr>
              <w:pStyle w:val="ListParagraph"/>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Information on the economic entities involved on whose capacity the Supplier relies and on subcontractors</w:t>
            </w:r>
          </w:p>
        </w:tc>
        <w:tc>
          <w:tcPr>
            <w:tcW w:w="1406" w:type="dxa"/>
            <w:gridSpan w:val="2"/>
            <w:tcMar/>
          </w:tcPr>
          <w:p w:rsidRPr="00B71B5A" w:rsidR="00C11946" w:rsidP="00F8114C" w:rsidRDefault="00C11946" w14:paraId="2D7B5BA7" w14:textId="50694722">
            <w:pPr>
              <w:spacing w:line="240" w:lineRule="auto"/>
              <w:rPr>
                <w:sz w:val="18"/>
                <w:szCs w:val="18"/>
                <w:lang w:val="en-US"/>
              </w:rPr>
            </w:pPr>
            <w:r w:rsidRPr="00B71B5A">
              <w:rPr>
                <w:rFonts w:ascii="Arial" w:hAnsi="Arial" w:cs="Arial"/>
                <w:color w:val="000000"/>
                <w:sz w:val="18"/>
                <w:szCs w:val="18"/>
                <w:lang w:val="en-US"/>
              </w:rPr>
              <w:t>Non-confidential</w:t>
            </w:r>
          </w:p>
        </w:tc>
      </w:tr>
      <w:tr w:rsidRPr="00AC64C1" w:rsidR="00056325" w:rsidTr="02E16368" w14:paraId="42DF2102" w14:textId="77777777">
        <w:tc>
          <w:tcPr>
            <w:tcW w:w="838" w:type="dxa"/>
            <w:vMerge/>
            <w:tcMar>
              <w:top w:w="28" w:type="dxa"/>
              <w:bottom w:w="28" w:type="dxa"/>
            </w:tcMar>
          </w:tcPr>
          <w:p w:rsidRPr="00AC64C1" w:rsidR="00C11946" w:rsidP="00F8114C" w:rsidRDefault="00C11946" w14:paraId="409FC8C4"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18305559" w14:textId="77777777">
            <w:pPr>
              <w:pStyle w:val="ListParagraph"/>
              <w:tabs>
                <w:tab w:val="left" w:pos="567"/>
                <w:tab w:val="left" w:pos="630"/>
                <w:tab w:val="left" w:pos="851"/>
              </w:tabs>
              <w:spacing w:line="240" w:lineRule="auto"/>
              <w:ind w:left="0"/>
              <w:jc w:val="both"/>
              <w:rPr>
                <w:rFonts w:ascii="Arial" w:hAnsi="Arial" w:cs="Arial"/>
                <w:i/>
                <w:iCs/>
                <w:color w:val="000000"/>
                <w:sz w:val="16"/>
                <w:szCs w:val="16"/>
              </w:rPr>
            </w:pPr>
            <w:r w:rsidRPr="00AC64C1">
              <w:rPr>
                <w:rFonts w:ascii="Arial" w:hAnsi="Arial" w:cs="Arial"/>
                <w:i/>
                <w:iCs/>
                <w:color w:val="000000" w:themeColor="text1"/>
                <w:sz w:val="16"/>
                <w:szCs w:val="16"/>
              </w:rPr>
              <w:t>* VPĮ 33, 58 ir 86 straipsnio 9 d. ir atitinkamai PĮ 46, 68, 94 straipsnio 9 d.</w:t>
            </w:r>
          </w:p>
          <w:p w:rsidRPr="00AC64C1" w:rsidR="00C11946" w:rsidP="00F8114C" w:rsidRDefault="00C11946" w14:paraId="4CE5DEA5" w14:textId="11A75BF4">
            <w:pPr>
              <w:pStyle w:val="ListParagraph"/>
              <w:tabs>
                <w:tab w:val="left" w:pos="567"/>
                <w:tab w:val="left" w:pos="630"/>
                <w:tab w:val="left" w:pos="851"/>
              </w:tabs>
              <w:spacing w:line="240" w:lineRule="auto"/>
              <w:ind w:left="0"/>
              <w:jc w:val="both"/>
              <w:rPr>
                <w:rFonts w:ascii="Arial" w:hAnsi="Arial" w:cs="Arial"/>
                <w:i/>
                <w:iCs/>
                <w:color w:val="000000"/>
                <w:sz w:val="16"/>
                <w:szCs w:val="16"/>
              </w:rPr>
            </w:pPr>
            <w:r w:rsidRPr="00AC64C1">
              <w:rPr>
                <w:rFonts w:ascii="Arial" w:hAnsi="Arial" w:cs="Arial"/>
                <w:i/>
                <w:iCs/>
                <w:color w:val="000000" w:themeColor="text1"/>
                <w:sz w:val="16"/>
                <w:szCs w:val="16"/>
              </w:rPr>
              <w:t>** išskyrus informaciją, kurią atskleidus būtų pažeisti Tiekėjo įsipareigojimai pagal su trečiaisiais asmenimis sudarytas sutartis, tuo atveju, kai ši informacija reikalinga Tiekėjui jo teisėtiems interesams ginti</w:t>
            </w:r>
          </w:p>
        </w:tc>
        <w:tc>
          <w:tcPr>
            <w:tcW w:w="7200" w:type="dxa"/>
            <w:gridSpan w:val="21"/>
            <w:tcMar>
              <w:top w:w="28" w:type="dxa"/>
              <w:bottom w:w="28" w:type="dxa"/>
            </w:tcMar>
          </w:tcPr>
          <w:p w:rsidRPr="00B71B5A" w:rsidR="00C11946" w:rsidP="00F8114C" w:rsidRDefault="00C11946" w14:paraId="73F1E929" w14:textId="77777777">
            <w:pPr>
              <w:pStyle w:val="ListParagraph"/>
              <w:tabs>
                <w:tab w:val="left" w:pos="0"/>
                <w:tab w:val="left" w:pos="284"/>
                <w:tab w:val="left" w:pos="567"/>
                <w:tab w:val="left" w:pos="630"/>
                <w:tab w:val="left" w:pos="851"/>
              </w:tabs>
              <w:spacing w:line="240" w:lineRule="auto"/>
              <w:ind w:left="0"/>
              <w:jc w:val="both"/>
              <w:rPr>
                <w:rFonts w:ascii="Arial" w:hAnsi="Arial" w:cs="Arial"/>
                <w:i/>
                <w:iCs/>
                <w:color w:val="000000"/>
                <w:sz w:val="16"/>
                <w:szCs w:val="16"/>
                <w:lang w:val="en-US"/>
              </w:rPr>
            </w:pPr>
            <w:r w:rsidRPr="00B71B5A">
              <w:rPr>
                <w:rFonts w:ascii="Arial" w:hAnsi="Arial" w:cs="Arial"/>
                <w:i/>
                <w:iCs/>
                <w:color w:val="000000" w:themeColor="text1"/>
                <w:sz w:val="16"/>
                <w:szCs w:val="16"/>
                <w:lang w:val="en-US"/>
              </w:rPr>
              <w:t>* Articles 33, 58 and 86(9) of the PPL and Articles 46, 68 and 94(9) of the PL respectively.</w:t>
            </w:r>
          </w:p>
          <w:p w:rsidRPr="00B71B5A" w:rsidR="00C11946" w:rsidP="00F8114C" w:rsidRDefault="00C11946" w14:paraId="299B38CF" w14:textId="66893739">
            <w:pPr>
              <w:pStyle w:val="ListParagraph"/>
              <w:tabs>
                <w:tab w:val="left" w:pos="0"/>
                <w:tab w:val="left" w:pos="284"/>
                <w:tab w:val="left" w:pos="567"/>
                <w:tab w:val="left" w:pos="630"/>
                <w:tab w:val="left" w:pos="851"/>
              </w:tabs>
              <w:spacing w:line="240" w:lineRule="auto"/>
              <w:ind w:left="0"/>
              <w:jc w:val="both"/>
              <w:rPr>
                <w:rFonts w:ascii="Arial" w:hAnsi="Arial" w:cs="Arial"/>
                <w:i/>
                <w:iCs/>
                <w:color w:val="000000"/>
                <w:sz w:val="16"/>
                <w:szCs w:val="16"/>
                <w:lang w:val="en-US"/>
              </w:rPr>
            </w:pPr>
            <w:r w:rsidRPr="00B71B5A">
              <w:rPr>
                <w:rFonts w:ascii="Arial" w:hAnsi="Arial" w:cs="Arial"/>
                <w:i/>
                <w:iCs/>
                <w:color w:val="000000" w:themeColor="text1"/>
                <w:sz w:val="16"/>
                <w:szCs w:val="16"/>
                <w:lang w:val="en-US"/>
              </w:rPr>
              <w:t>** Except for information the disclosure of which would violate obligations of the Supplier under contracts with third parties, where this information is necessary for the Supplier to protect its legitimate interests</w:t>
            </w:r>
          </w:p>
        </w:tc>
      </w:tr>
      <w:tr w:rsidRPr="00AC64C1" w:rsidR="00056325" w:rsidTr="02E16368" w14:paraId="413DED61" w14:textId="77777777">
        <w:tc>
          <w:tcPr>
            <w:tcW w:w="838" w:type="dxa"/>
            <w:tcMar>
              <w:top w:w="28" w:type="dxa"/>
              <w:bottom w:w="28" w:type="dxa"/>
            </w:tcMar>
          </w:tcPr>
          <w:p w:rsidRPr="00AC64C1" w:rsidR="00C11946" w:rsidP="00F8114C" w:rsidRDefault="00C11946" w14:paraId="0502325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405189DF" w14:textId="5F6B5254">
            <w:pPr>
              <w:spacing w:line="240" w:lineRule="auto"/>
              <w:jc w:val="both"/>
              <w:rPr>
                <w:rFonts w:ascii="Arial" w:hAnsi="Arial" w:eastAsia="Calibri" w:cs="Arial"/>
                <w:sz w:val="18"/>
                <w:szCs w:val="18"/>
              </w:rPr>
            </w:pPr>
            <w:r w:rsidRPr="00AC64C1">
              <w:rPr>
                <w:rFonts w:ascii="Arial" w:hAnsi="Arial" w:cs="Arial"/>
                <w:sz w:val="18"/>
                <w:szCs w:val="18"/>
              </w:rPr>
              <w:t>Tiekėjui</w:t>
            </w:r>
            <w:r w:rsidRPr="00AC64C1">
              <w:rPr>
                <w:rFonts w:ascii="Arial" w:hAnsi="Arial" w:cs="Arial"/>
                <w:color w:val="000000" w:themeColor="text1"/>
                <w:sz w:val="18"/>
                <w:szCs w:val="18"/>
              </w:rPr>
              <w:t xml:space="preserve"> nurodžius 36 punkte esančią informaciją konfidencialia, </w:t>
            </w:r>
            <w:r w:rsidRPr="00AC64C1">
              <w:rPr>
                <w:rFonts w:ascii="Arial" w:hAnsi="Arial" w:cs="Arial"/>
                <w:bCs/>
                <w:color w:val="000000"/>
                <w:sz w:val="18"/>
                <w:szCs w:val="18"/>
              </w:rPr>
              <w:t xml:space="preserve">KC </w:t>
            </w:r>
            <w:r w:rsidRPr="00AC64C1">
              <w:rPr>
                <w:rFonts w:ascii="Arial" w:hAnsi="Arial" w:cs="Arial"/>
                <w:color w:val="000000" w:themeColor="text1"/>
                <w:sz w:val="18"/>
                <w:szCs w:val="18"/>
              </w:rPr>
              <w:t>dėl šios informacijos konfidencialumo neprivalės papildomai kreiptis į Tiekėją ir visais atvejais laikys ją nekonfidencialia bei galės ją</w:t>
            </w:r>
            <w:r w:rsidRPr="00AC64C1">
              <w:rPr>
                <w:rFonts w:ascii="Arial" w:hAnsi="Arial" w:eastAsia="Calibri" w:cs="Arial"/>
                <w:sz w:val="18"/>
                <w:szCs w:val="18"/>
                <w:lang w:eastAsia="lt-LT"/>
              </w:rPr>
              <w:t xml:space="preserve"> viešinti teisės aktuose nustatyta tvarka, nesikreipdama į Tiekėją papildomų įrodymų, pagrindimo.</w:t>
            </w:r>
          </w:p>
        </w:tc>
        <w:tc>
          <w:tcPr>
            <w:tcW w:w="7200" w:type="dxa"/>
            <w:gridSpan w:val="21"/>
            <w:tcMar>
              <w:top w:w="28" w:type="dxa"/>
              <w:bottom w:w="28" w:type="dxa"/>
            </w:tcMar>
          </w:tcPr>
          <w:p w:rsidRPr="00B71B5A" w:rsidR="00C11946" w:rsidP="00F8114C" w:rsidRDefault="00C11946" w14:paraId="1323032F" w14:textId="0640C42B">
            <w:pPr>
              <w:spacing w:line="240" w:lineRule="auto"/>
              <w:jc w:val="both"/>
              <w:rPr>
                <w:sz w:val="18"/>
                <w:szCs w:val="18"/>
                <w:lang w:val="en-US"/>
              </w:rPr>
            </w:pPr>
            <w:r w:rsidRPr="00B71B5A">
              <w:rPr>
                <w:rFonts w:ascii="Arial" w:hAnsi="Arial" w:cs="Arial"/>
                <w:sz w:val="18"/>
                <w:szCs w:val="18"/>
                <w:lang w:val="en-US"/>
              </w:rPr>
              <w:t xml:space="preserve">Where the Supplier indicates information contained in Clause </w:t>
            </w:r>
            <w:r w:rsidRPr="00B71B5A">
              <w:rPr>
                <w:rFonts w:ascii="Arial" w:hAnsi="Arial" w:cs="Arial"/>
                <w:color w:val="000000" w:themeColor="text1"/>
                <w:sz w:val="18"/>
                <w:szCs w:val="18"/>
                <w:lang w:val="en-US"/>
              </w:rPr>
              <w:t xml:space="preserve">36 as confidential, KC will not be bound, in addition, to contact the Supplier as regards confidentiality of this information and in all cases this information will be deemed to be non-confidential as well as will be able to make it available in accordance with the procedure set out by laws without contacting the Supplier for additional </w:t>
            </w:r>
            <w:r w:rsidRPr="00B71B5A">
              <w:rPr>
                <w:rFonts w:ascii="Arial" w:hAnsi="Arial" w:cs="Arial"/>
                <w:sz w:val="18"/>
                <w:szCs w:val="18"/>
                <w:lang w:val="en-US"/>
              </w:rPr>
              <w:t>evidence or justification of the confidentiality of such information.</w:t>
            </w:r>
          </w:p>
        </w:tc>
      </w:tr>
      <w:tr w:rsidRPr="00AC64C1" w:rsidR="00056325" w:rsidTr="02E16368" w14:paraId="6882D9E3" w14:textId="77777777">
        <w:tc>
          <w:tcPr>
            <w:tcW w:w="838" w:type="dxa"/>
            <w:tcMar>
              <w:top w:w="28" w:type="dxa"/>
              <w:bottom w:w="28" w:type="dxa"/>
            </w:tcMar>
          </w:tcPr>
          <w:p w:rsidRPr="00AC64C1" w:rsidR="00C11946" w:rsidP="00F8114C" w:rsidRDefault="00C11946" w14:paraId="30A9C90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7C91BAAD" w14:textId="33425807">
            <w:pPr>
              <w:spacing w:line="240" w:lineRule="auto"/>
              <w:jc w:val="both"/>
              <w:rPr>
                <w:rFonts w:ascii="Arial" w:hAnsi="Arial" w:eastAsia="Calibri" w:cs="Arial"/>
                <w:sz w:val="18"/>
                <w:szCs w:val="18"/>
              </w:rPr>
            </w:pPr>
            <w:r w:rsidRPr="00AC64C1">
              <w:rPr>
                <w:rFonts w:ascii="Arial" w:hAnsi="Arial" w:eastAsia="Calibri" w:cs="Arial"/>
                <w:sz w:val="18"/>
                <w:szCs w:val="18"/>
                <w:lang w:eastAsia="lt-LT"/>
              </w:rPr>
              <w:t xml:space="preserve">Jeigu </w:t>
            </w:r>
            <w:r w:rsidRPr="00AC64C1">
              <w:rPr>
                <w:rFonts w:ascii="Arial" w:hAnsi="Arial" w:cs="Arial"/>
                <w:bCs/>
                <w:color w:val="000000"/>
                <w:sz w:val="18"/>
                <w:szCs w:val="18"/>
              </w:rPr>
              <w:t xml:space="preserve">KC </w:t>
            </w:r>
            <w:r w:rsidRPr="00AC64C1">
              <w:rPr>
                <w:rFonts w:ascii="Arial" w:hAnsi="Arial" w:eastAsia="Calibri" w:cs="Arial"/>
                <w:sz w:val="18"/>
                <w:szCs w:val="18"/>
                <w:lang w:eastAsia="lt-LT"/>
              </w:rPr>
              <w:t xml:space="preserve">kyla abejonių dėl Tiekėjo Pasiūlyme nurodytos informacijos konfidencialumo, </w:t>
            </w:r>
            <w:r w:rsidRPr="00AC64C1">
              <w:rPr>
                <w:rFonts w:ascii="Arial" w:hAnsi="Arial" w:cs="Arial"/>
                <w:bCs/>
                <w:color w:val="000000"/>
                <w:sz w:val="18"/>
                <w:szCs w:val="18"/>
              </w:rPr>
              <w:t xml:space="preserve">KC </w:t>
            </w:r>
            <w:r w:rsidRPr="00AC64C1">
              <w:rPr>
                <w:rFonts w:ascii="Arial" w:hAnsi="Arial" w:eastAsia="Calibri" w:cs="Arial"/>
                <w:sz w:val="18"/>
                <w:szCs w:val="18"/>
                <w:lang w:eastAsia="lt-LT"/>
              </w:rPr>
              <w:t xml:space="preserve">prašo Tiekėjo įrodyti, kodėl nurodyta informacija yra konfidenciali. Jeigu Tiekėjas per </w:t>
            </w:r>
            <w:r w:rsidRPr="00AC64C1">
              <w:rPr>
                <w:rFonts w:ascii="Arial" w:hAnsi="Arial" w:cs="Arial"/>
                <w:bCs/>
                <w:color w:val="000000"/>
                <w:sz w:val="18"/>
                <w:szCs w:val="18"/>
              </w:rPr>
              <w:t xml:space="preserve">KC </w:t>
            </w:r>
            <w:r w:rsidRPr="00AC64C1">
              <w:rPr>
                <w:rFonts w:ascii="Arial" w:hAnsi="Arial" w:eastAsia="Calibri" w:cs="Arial"/>
                <w:sz w:val="18"/>
                <w:szCs w:val="18"/>
                <w:lang w:eastAsia="lt-LT"/>
              </w:rPr>
              <w:t>nurodytą terminą, kuris nustatomas ne trumpesnis kaip 3 (trys) darbo dienos, nepateikia tokių įrodymų arba pateikia netinkamus įrodymus, laikoma, kad tokia informacija nėra konfidenciali.</w:t>
            </w:r>
          </w:p>
        </w:tc>
        <w:tc>
          <w:tcPr>
            <w:tcW w:w="7200" w:type="dxa"/>
            <w:gridSpan w:val="21"/>
            <w:tcMar>
              <w:top w:w="28" w:type="dxa"/>
              <w:bottom w:w="28" w:type="dxa"/>
            </w:tcMar>
          </w:tcPr>
          <w:p w:rsidRPr="00B71B5A" w:rsidR="00C11946" w:rsidP="00F8114C" w:rsidRDefault="00C11946" w14:paraId="7DB37455" w14:textId="7DB269BA">
            <w:pPr>
              <w:spacing w:line="240" w:lineRule="auto"/>
              <w:jc w:val="both"/>
              <w:rPr>
                <w:sz w:val="18"/>
                <w:szCs w:val="18"/>
                <w:lang w:val="en-US"/>
              </w:rPr>
            </w:pPr>
            <w:r w:rsidRPr="00B71B5A">
              <w:rPr>
                <w:rFonts w:ascii="Arial" w:hAnsi="Arial" w:cs="Arial"/>
                <w:sz w:val="18"/>
                <w:szCs w:val="18"/>
                <w:lang w:val="en-US"/>
              </w:rPr>
              <w:t xml:space="preserve">Where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doubts as to the confidentiality of the information contained in the Supplier’s Tender,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requests the Supplier to provide evidence of the confidentiality of such information. Where the supplier fails to provide such evidence within the time limit specified by </w:t>
            </w:r>
            <w:r w:rsidRPr="00B71B5A">
              <w:rPr>
                <w:rFonts w:ascii="Arial" w:hAnsi="Arial" w:cs="Arial"/>
                <w:color w:val="000000" w:themeColor="text1"/>
                <w:sz w:val="18"/>
                <w:szCs w:val="18"/>
                <w:lang w:val="en-US"/>
              </w:rPr>
              <w:t>KC</w:t>
            </w:r>
            <w:r w:rsidRPr="00B71B5A">
              <w:rPr>
                <w:rFonts w:ascii="Arial" w:hAnsi="Arial" w:cs="Arial"/>
                <w:sz w:val="18"/>
                <w:szCs w:val="18"/>
                <w:lang w:val="en-US"/>
              </w:rPr>
              <w:t>, which may not be shorter than 3 (three) working days, or provides inappropriate evidence, such information is not deemed as confidential.</w:t>
            </w:r>
          </w:p>
        </w:tc>
      </w:tr>
      <w:tr w:rsidRPr="00AC64C1" w:rsidR="00056325" w:rsidTr="02E16368" w14:paraId="47DED05D" w14:textId="77777777">
        <w:tc>
          <w:tcPr>
            <w:tcW w:w="838" w:type="dxa"/>
            <w:tcMar>
              <w:top w:w="28" w:type="dxa"/>
              <w:bottom w:w="28" w:type="dxa"/>
            </w:tcMar>
          </w:tcPr>
          <w:p w:rsidRPr="00AC64C1" w:rsidR="009F7EDE" w:rsidP="00F8114C" w:rsidRDefault="009F7EDE" w14:paraId="7EEDC0CA"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9F7EDE" w:rsidP="00F8114C" w:rsidRDefault="00C11946" w14:paraId="0209F1BC" w14:textId="7F0F6ADA">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rPr>
            </w:pPr>
            <w:r w:rsidRPr="00AC64C1">
              <w:rPr>
                <w:rFonts w:ascii="Arial" w:hAnsi="Arial" w:cs="Arial"/>
                <w:b/>
                <w:bCs/>
                <w:sz w:val="18"/>
                <w:szCs w:val="18"/>
              </w:rPr>
              <w:t>PASIŪLYMO GALIOJIMO UŽTIKRINIMAS</w:t>
            </w:r>
          </w:p>
        </w:tc>
        <w:tc>
          <w:tcPr>
            <w:tcW w:w="7200" w:type="dxa"/>
            <w:gridSpan w:val="21"/>
            <w:tcMar>
              <w:top w:w="28" w:type="dxa"/>
              <w:bottom w:w="28" w:type="dxa"/>
            </w:tcMar>
          </w:tcPr>
          <w:p w:rsidRPr="00B71B5A" w:rsidR="009F7EDE" w:rsidP="00F8114C" w:rsidRDefault="00C11946" w14:paraId="528B5F96" w14:textId="476BF38C">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TENDER SECURITY</w:t>
            </w:r>
          </w:p>
        </w:tc>
      </w:tr>
      <w:tr w:rsidRPr="00AC64C1" w:rsidR="00056325" w:rsidTr="02E16368" w14:paraId="0F1B3F07" w14:textId="77777777">
        <w:tc>
          <w:tcPr>
            <w:tcW w:w="838" w:type="dxa"/>
            <w:tcMar>
              <w:top w:w="28" w:type="dxa"/>
              <w:bottom w:w="28" w:type="dxa"/>
            </w:tcMar>
          </w:tcPr>
          <w:p w:rsidRPr="00AC64C1" w:rsidR="00C11946" w:rsidP="00F8114C" w:rsidRDefault="00C11946" w14:paraId="49EC6C9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0E0E6015" w14:textId="62FB0C09">
            <w:pPr>
              <w:spacing w:line="240" w:lineRule="auto"/>
              <w:jc w:val="both"/>
              <w:rPr>
                <w:rFonts w:ascii="Arial" w:hAnsi="Arial" w:eastAsia="Calibri" w:cs="Arial"/>
                <w:sz w:val="18"/>
                <w:szCs w:val="18"/>
              </w:rPr>
            </w:pPr>
            <w:r w:rsidRPr="00AC64C1">
              <w:rPr>
                <w:rFonts w:ascii="Arial" w:hAnsi="Arial" w:cs="Arial"/>
                <w:sz w:val="18"/>
                <w:szCs w:val="18"/>
              </w:rPr>
              <w:t xml:space="preserve">Jeigu SD numatyta, jog Pasiūlymas turės būti užtikrinamas Pasiūlymo galiojimo užtikrinimu, Tiekėjas kartu su Pasiūlymu CVP IS priemonėmis privalo pateikti  Pasiūlymo galiojimo užtikrinimą, išduotą </w:t>
            </w:r>
            <w:r w:rsidRPr="00AC64C1">
              <w:rPr>
                <w:rFonts w:ascii="Arial" w:hAnsi="Arial" w:cs="Arial"/>
                <w:bCs/>
                <w:color w:val="000000"/>
                <w:sz w:val="18"/>
                <w:szCs w:val="18"/>
              </w:rPr>
              <w:t xml:space="preserve">KC </w:t>
            </w:r>
            <w:r w:rsidRPr="00AC64C1">
              <w:rPr>
                <w:rFonts w:ascii="Arial" w:hAnsi="Arial" w:cs="Arial"/>
                <w:sz w:val="18"/>
                <w:szCs w:val="18"/>
              </w:rPr>
              <w:t>vardu.</w:t>
            </w:r>
          </w:p>
        </w:tc>
        <w:tc>
          <w:tcPr>
            <w:tcW w:w="7200" w:type="dxa"/>
            <w:gridSpan w:val="21"/>
            <w:tcMar>
              <w:top w:w="28" w:type="dxa"/>
              <w:bottom w:w="28" w:type="dxa"/>
            </w:tcMar>
          </w:tcPr>
          <w:p w:rsidRPr="00B71B5A" w:rsidR="00C11946" w:rsidP="00F8114C" w:rsidRDefault="00C11946" w14:paraId="5888B1D6" w14:textId="1C1CA2D6">
            <w:pPr>
              <w:spacing w:line="240" w:lineRule="auto"/>
              <w:jc w:val="both"/>
              <w:rPr>
                <w:sz w:val="18"/>
                <w:szCs w:val="18"/>
                <w:lang w:val="en-US"/>
              </w:rPr>
            </w:pPr>
            <w:r w:rsidRPr="00B71B5A">
              <w:rPr>
                <w:rFonts w:ascii="Arial" w:hAnsi="Arial" w:cs="Arial"/>
                <w:sz w:val="18"/>
                <w:szCs w:val="18"/>
                <w:lang w:val="en-US"/>
              </w:rPr>
              <w:t xml:space="preserve">Where the SP stipulates that the Tender shall be secured by a Tender security, the Supplier must submit such Tender security issued in </w:t>
            </w:r>
            <w:proofErr w:type="spellStart"/>
            <w:r w:rsidRPr="00B71B5A">
              <w:rPr>
                <w:rFonts w:ascii="Arial" w:hAnsi="Arial" w:cs="Arial"/>
                <w:sz w:val="18"/>
                <w:szCs w:val="18"/>
                <w:lang w:val="en-US"/>
              </w:rPr>
              <w:t>favour</w:t>
            </w:r>
            <w:proofErr w:type="spellEnd"/>
            <w:r w:rsidRPr="00B71B5A">
              <w:rPr>
                <w:rFonts w:ascii="Arial" w:hAnsi="Arial" w:cs="Arial"/>
                <w:sz w:val="18"/>
                <w:szCs w:val="18"/>
                <w:lang w:val="en-US"/>
              </w:rPr>
              <w:t xml:space="preserve"> of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together with the Tender by means of the CPP IS.</w:t>
            </w:r>
          </w:p>
        </w:tc>
      </w:tr>
      <w:tr w:rsidRPr="00AC64C1" w:rsidR="00056325" w:rsidTr="02E16368" w14:paraId="7879CD39" w14:textId="77777777">
        <w:tc>
          <w:tcPr>
            <w:tcW w:w="838" w:type="dxa"/>
            <w:tcMar>
              <w:top w:w="28" w:type="dxa"/>
              <w:bottom w:w="28" w:type="dxa"/>
            </w:tcMar>
          </w:tcPr>
          <w:p w:rsidRPr="00AC64C1" w:rsidR="00C11946" w:rsidP="00F8114C" w:rsidRDefault="00C11946" w14:paraId="234DB2AE"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76CC8D75" w14:textId="5409AE21">
            <w:pPr>
              <w:spacing w:line="240" w:lineRule="auto"/>
              <w:jc w:val="both"/>
              <w:rPr>
                <w:rFonts w:ascii="Arial" w:hAnsi="Arial" w:eastAsia="Calibri" w:cs="Arial"/>
                <w:sz w:val="18"/>
                <w:szCs w:val="18"/>
              </w:rPr>
            </w:pPr>
            <w:r w:rsidRPr="00AC64C1">
              <w:rPr>
                <w:rFonts w:ascii="Arial" w:hAnsi="Arial" w:cs="Arial"/>
                <w:sz w:val="18"/>
                <w:szCs w:val="18"/>
              </w:rPr>
              <w:t xml:space="preserve">Konkretus Pasiūlymo galiojimo užtikrinimo būdas ir dydis numatytas SD. </w:t>
            </w:r>
          </w:p>
        </w:tc>
        <w:tc>
          <w:tcPr>
            <w:tcW w:w="7200" w:type="dxa"/>
            <w:gridSpan w:val="21"/>
            <w:tcMar>
              <w:top w:w="28" w:type="dxa"/>
              <w:bottom w:w="28" w:type="dxa"/>
            </w:tcMar>
          </w:tcPr>
          <w:p w:rsidRPr="00B71B5A" w:rsidR="00C11946" w:rsidP="00F8114C" w:rsidRDefault="00C11946" w14:paraId="205BAFF3" w14:textId="119FAC1C">
            <w:pPr>
              <w:spacing w:line="240" w:lineRule="auto"/>
              <w:jc w:val="both"/>
              <w:rPr>
                <w:sz w:val="18"/>
                <w:szCs w:val="18"/>
                <w:lang w:val="en-US"/>
              </w:rPr>
            </w:pPr>
            <w:r w:rsidRPr="00B71B5A">
              <w:rPr>
                <w:rFonts w:ascii="Arial" w:hAnsi="Arial" w:cs="Arial"/>
                <w:sz w:val="18"/>
                <w:szCs w:val="18"/>
                <w:lang w:val="en-US"/>
              </w:rPr>
              <w:t xml:space="preserve">The specific method and amount of the Tender security is set out in the SP. </w:t>
            </w:r>
          </w:p>
        </w:tc>
      </w:tr>
      <w:tr w:rsidRPr="00AC64C1" w:rsidR="00056325" w:rsidTr="02E16368" w14:paraId="35BAA723" w14:textId="77777777">
        <w:tc>
          <w:tcPr>
            <w:tcW w:w="838" w:type="dxa"/>
            <w:tcMar>
              <w:top w:w="28" w:type="dxa"/>
              <w:bottom w:w="28" w:type="dxa"/>
            </w:tcMar>
          </w:tcPr>
          <w:p w:rsidRPr="00AC64C1" w:rsidR="00C11946" w:rsidP="00F8114C" w:rsidRDefault="00C11946" w14:paraId="73C2FCA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1A630003" w14:textId="126A014E">
            <w:pPr>
              <w:spacing w:line="240" w:lineRule="auto"/>
              <w:jc w:val="both"/>
              <w:rPr>
                <w:rFonts w:ascii="Arial" w:hAnsi="Arial" w:eastAsia="Calibri" w:cs="Arial"/>
                <w:sz w:val="18"/>
                <w:szCs w:val="18"/>
              </w:rPr>
            </w:pPr>
            <w:r w:rsidRPr="00AC64C1">
              <w:rPr>
                <w:rFonts w:ascii="Arial" w:hAnsi="Arial" w:cs="Arial"/>
                <w:sz w:val="18"/>
                <w:szCs w:val="18"/>
              </w:rPr>
              <w:t>Tiekėjo Pasiūlymo galiojimo užtikrinimas turi būti pateiktas lietuvių arba anglų kalba, arba vertėjo patvirtintu vertimu į lietuvių arba anglų kalbą.</w:t>
            </w:r>
          </w:p>
        </w:tc>
        <w:tc>
          <w:tcPr>
            <w:tcW w:w="7200" w:type="dxa"/>
            <w:gridSpan w:val="21"/>
            <w:tcMar>
              <w:top w:w="28" w:type="dxa"/>
              <w:bottom w:w="28" w:type="dxa"/>
            </w:tcMar>
          </w:tcPr>
          <w:p w:rsidRPr="00B71B5A" w:rsidR="00C11946" w:rsidP="00F8114C" w:rsidRDefault="00C11946" w14:paraId="6304443C" w14:textId="359A62C6">
            <w:pPr>
              <w:spacing w:line="240" w:lineRule="auto"/>
              <w:jc w:val="both"/>
              <w:rPr>
                <w:sz w:val="18"/>
                <w:szCs w:val="18"/>
                <w:lang w:val="en-US"/>
              </w:rPr>
            </w:pPr>
            <w:r w:rsidRPr="00B71B5A">
              <w:rPr>
                <w:rFonts w:ascii="Arial" w:hAnsi="Arial" w:cs="Arial"/>
                <w:sz w:val="18"/>
                <w:szCs w:val="18"/>
                <w:lang w:val="en-US"/>
              </w:rPr>
              <w:t>The Supplier’s Tender security shall be provided in the Lithuanian or English language or translated to the Lithuanian or English language and certified by the translator.</w:t>
            </w:r>
          </w:p>
        </w:tc>
      </w:tr>
      <w:tr w:rsidRPr="00AC64C1" w:rsidR="00056325" w:rsidTr="02E16368" w14:paraId="1A43A432" w14:textId="77777777">
        <w:tc>
          <w:tcPr>
            <w:tcW w:w="838" w:type="dxa"/>
            <w:tcMar>
              <w:top w:w="28" w:type="dxa"/>
              <w:bottom w:w="28" w:type="dxa"/>
            </w:tcMar>
          </w:tcPr>
          <w:p w:rsidRPr="00AC64C1" w:rsidR="00C11946" w:rsidP="00F8114C" w:rsidRDefault="00C11946" w14:paraId="54AAAE6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32F254BB" w14:textId="418B39E3">
            <w:pPr>
              <w:spacing w:line="240" w:lineRule="auto"/>
              <w:jc w:val="both"/>
              <w:rPr>
                <w:rFonts w:ascii="Arial" w:hAnsi="Arial" w:eastAsia="Calibri" w:cs="Arial"/>
                <w:sz w:val="18"/>
                <w:szCs w:val="18"/>
              </w:rPr>
            </w:pPr>
            <w:r w:rsidRPr="00AC64C1">
              <w:rPr>
                <w:rFonts w:ascii="Arial" w:hAnsi="Arial" w:cs="Arial"/>
                <w:sz w:val="18"/>
                <w:szCs w:val="18"/>
              </w:rPr>
              <w:t>Pasiūlymų galiojimo užtikrinimą patvirtinantis dokumentas turi būti atskirai pasirašytas išdavusios organizacijos kvalifikuotu elektroniniu parašu, atitinkančiu teisės aktų reikalavimus</w:t>
            </w:r>
            <w:r w:rsidRPr="00AC64C1">
              <w:rPr>
                <w:rStyle w:val="FootnoteReference"/>
                <w:rFonts w:ascii="Arial" w:hAnsi="Arial" w:cs="Arial"/>
                <w:sz w:val="18"/>
                <w:szCs w:val="18"/>
              </w:rPr>
              <w:footnoteReference w:id="19"/>
            </w:r>
            <w:r w:rsidRPr="00AC64C1">
              <w:rPr>
                <w:rFonts w:ascii="Arial" w:hAnsi="Arial" w:cs="Arial"/>
                <w:sz w:val="18"/>
                <w:szCs w:val="18"/>
              </w:rPr>
              <w:t>. Kitokiu būdu Pasiūlymo galiojimo užtikrinimas gali būti pateiktas tik tokiu atveju, jei bankas ar draudimo bendrovė neišdavinėja kvalifikuotu elektroniniu parašu pasirašytų dokumentų ir tai patys patvirtina raštu.</w:t>
            </w:r>
          </w:p>
        </w:tc>
        <w:tc>
          <w:tcPr>
            <w:tcW w:w="7200" w:type="dxa"/>
            <w:gridSpan w:val="21"/>
            <w:tcMar>
              <w:top w:w="28" w:type="dxa"/>
              <w:bottom w:w="28" w:type="dxa"/>
            </w:tcMar>
          </w:tcPr>
          <w:p w:rsidRPr="00B71B5A" w:rsidR="00C11946" w:rsidP="00F8114C" w:rsidRDefault="00C11946" w14:paraId="15A94834" w14:textId="7ECC0D08">
            <w:pPr>
              <w:spacing w:line="240" w:lineRule="auto"/>
              <w:jc w:val="both"/>
              <w:rPr>
                <w:sz w:val="18"/>
                <w:szCs w:val="18"/>
                <w:lang w:val="en-US"/>
              </w:rPr>
            </w:pPr>
            <w:r w:rsidRPr="00B71B5A">
              <w:rPr>
                <w:rFonts w:ascii="Arial" w:hAnsi="Arial" w:cs="Arial"/>
                <w:sz w:val="18"/>
                <w:szCs w:val="18"/>
                <w:lang w:val="en-US"/>
              </w:rPr>
              <w:t>A document confirming the Tender security shall be signed separately by the issuing organization with a qualified electronic signature that is compliant with the legal requirements</w:t>
            </w:r>
            <w:r w:rsidRPr="00B71B5A">
              <w:rPr>
                <w:rStyle w:val="FootnoteReference"/>
                <w:rFonts w:ascii="Arial" w:hAnsi="Arial" w:cs="Arial"/>
                <w:sz w:val="18"/>
                <w:szCs w:val="18"/>
                <w:lang w:val="en-US"/>
              </w:rPr>
              <w:footnoteReference w:id="20"/>
            </w:r>
            <w:r w:rsidRPr="00B71B5A">
              <w:rPr>
                <w:rFonts w:ascii="Arial" w:hAnsi="Arial" w:cs="Arial"/>
                <w:sz w:val="18"/>
                <w:szCs w:val="18"/>
                <w:lang w:val="en-US"/>
              </w:rPr>
              <w:t>. The Tender security may be provided in a different way only if a bank or an insurance company does not issue documents signed with a qualified electronic signature and confirm that themselves.</w:t>
            </w:r>
          </w:p>
        </w:tc>
      </w:tr>
      <w:tr w:rsidRPr="00AC64C1" w:rsidR="00056325" w:rsidTr="02E16368" w14:paraId="444766EA" w14:textId="77777777">
        <w:tc>
          <w:tcPr>
            <w:tcW w:w="838" w:type="dxa"/>
            <w:tcMar>
              <w:top w:w="28" w:type="dxa"/>
              <w:bottom w:w="28" w:type="dxa"/>
            </w:tcMar>
          </w:tcPr>
          <w:p w:rsidRPr="00AC64C1" w:rsidR="00C11946" w:rsidP="00F8114C" w:rsidRDefault="00C11946" w14:paraId="1C98FC5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3414423C" w14:textId="3510992D">
            <w:pPr>
              <w:spacing w:line="240" w:lineRule="auto"/>
              <w:jc w:val="both"/>
              <w:rPr>
                <w:rFonts w:ascii="Arial" w:hAnsi="Arial" w:eastAsia="Calibri" w:cs="Arial"/>
                <w:sz w:val="18"/>
                <w:szCs w:val="18"/>
              </w:rPr>
            </w:pPr>
            <w:r w:rsidRPr="00AC64C1">
              <w:rPr>
                <w:rFonts w:ascii="Arial" w:hAnsi="Arial" w:cs="Arial"/>
                <w:sz w:val="18"/>
                <w:szCs w:val="18"/>
              </w:rPr>
              <w:t>Elektronine forma pateiktas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7200" w:type="dxa"/>
            <w:gridSpan w:val="21"/>
            <w:tcMar>
              <w:top w:w="28" w:type="dxa"/>
              <w:bottom w:w="28" w:type="dxa"/>
            </w:tcMar>
          </w:tcPr>
          <w:p w:rsidRPr="00B71B5A" w:rsidR="00C11946" w:rsidP="00F8114C" w:rsidRDefault="00C11946" w14:paraId="083DC1FB" w14:textId="73C586E2">
            <w:pPr>
              <w:spacing w:line="240" w:lineRule="auto"/>
              <w:jc w:val="both"/>
              <w:rPr>
                <w:sz w:val="18"/>
                <w:szCs w:val="18"/>
                <w:lang w:val="en-US"/>
              </w:rPr>
            </w:pPr>
            <w:r w:rsidRPr="00B71B5A">
              <w:rPr>
                <w:rFonts w:ascii="Arial" w:hAnsi="Arial" w:cs="Arial"/>
                <w:sz w:val="18"/>
                <w:szCs w:val="18"/>
                <w:lang w:val="en-US"/>
              </w:rPr>
              <w:t>The Tender security document submitted in electronic form shall not be returned. The Tender security provided in any other form shall be returned to the unsuccessful Supplier on its request after the expiry of the validity period of the Tender by agreement between the parties, after the entry into force of the Procurement Contract with the successful Supplier or upon termination of the Procurement procedures. The Tender security shall be returned to the successful Supplier on its request after the signature of the contract and submission of contract performance security (if required).</w:t>
            </w:r>
          </w:p>
        </w:tc>
      </w:tr>
      <w:tr w:rsidRPr="00AC64C1" w:rsidR="00056325" w:rsidTr="02E16368" w14:paraId="28D83475" w14:textId="77777777">
        <w:tc>
          <w:tcPr>
            <w:tcW w:w="838" w:type="dxa"/>
            <w:tcMar>
              <w:top w:w="28" w:type="dxa"/>
              <w:bottom w:w="28" w:type="dxa"/>
            </w:tcMar>
          </w:tcPr>
          <w:p w:rsidRPr="00AC64C1" w:rsidR="00C11946" w:rsidP="00F8114C" w:rsidRDefault="00C11946" w14:paraId="024409B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07353169" w14:textId="58D116C8">
            <w:pPr>
              <w:spacing w:line="240" w:lineRule="auto"/>
              <w:jc w:val="both"/>
              <w:rPr>
                <w:rFonts w:ascii="Arial" w:hAnsi="Arial" w:eastAsia="Calibri" w:cs="Arial"/>
                <w:sz w:val="18"/>
                <w:szCs w:val="18"/>
              </w:rPr>
            </w:pPr>
            <w:r w:rsidRPr="00AC64C1">
              <w:rPr>
                <w:rFonts w:ascii="Arial" w:hAnsi="Arial" w:cs="Arial"/>
                <w:sz w:val="18"/>
                <w:szCs w:val="18"/>
              </w:rPr>
              <w:t xml:space="preserve">Pasiūlymo galiojimo užtikrinimas turi galioti ne trumpesnį terminą nei Tiekėjo Pasiūlymo galiojimo terminas. </w:t>
            </w:r>
            <w:r w:rsidRPr="00AC64C1">
              <w:rPr>
                <w:rFonts w:ascii="Arial" w:hAnsi="Arial" w:eastAsia="Calibri" w:cs="Arial"/>
                <w:sz w:val="18"/>
                <w:szCs w:val="18"/>
              </w:rPr>
              <w:t xml:space="preserve">Pirkimo procedūros </w:t>
            </w:r>
            <w:r w:rsidRPr="00AC64C1">
              <w:rPr>
                <w:rStyle w:val="normaltextrun"/>
                <w:rFonts w:ascii="Arial" w:hAnsi="Arial" w:cs="Arial"/>
                <w:color w:val="000000"/>
                <w:sz w:val="18"/>
                <w:szCs w:val="18"/>
                <w:shd w:val="clear" w:color="auto" w:fill="FFFFFF"/>
              </w:rPr>
              <w:t>taip pat sustabdžius pirkimo procedūras dėl laikinųjų apsaugos priemonių taikymo </w:t>
            </w:r>
            <w:r w:rsidRPr="00AC64C1">
              <w:rPr>
                <w:rFonts w:ascii="Arial" w:hAnsi="Arial" w:eastAsia="Calibri" w:cs="Arial"/>
                <w:sz w:val="18"/>
                <w:szCs w:val="18"/>
              </w:rPr>
              <w:t xml:space="preserve"> metu </w:t>
            </w:r>
            <w:r w:rsidRPr="00AC64C1">
              <w:rPr>
                <w:rFonts w:ascii="Arial" w:hAnsi="Arial" w:cs="Arial"/>
                <w:bCs/>
                <w:color w:val="000000"/>
                <w:sz w:val="18"/>
                <w:szCs w:val="18"/>
              </w:rPr>
              <w:t xml:space="preserve">KC </w:t>
            </w:r>
            <w:r w:rsidRPr="00AC64C1">
              <w:rPr>
                <w:rFonts w:ascii="Arial" w:hAnsi="Arial" w:eastAsia="Calibri" w:cs="Arial"/>
                <w:sz w:val="18"/>
                <w:szCs w:val="18"/>
              </w:rPr>
              <w:t xml:space="preserve">gali prašyti, kad Tiekėjas pratęstų Pasiūlymo galiojimą (kartu ir Pasiūlymo galiojimo užtikrinimą) iki konkrečiai nurodyto termino. Tiekėjas gali atmesti tokį prašymą, neprarasdamas teisės į savo užtikrinimą. Jeigu Tiekėjas neatsako į </w:t>
            </w:r>
            <w:r w:rsidRPr="00AC64C1">
              <w:rPr>
                <w:rFonts w:ascii="Arial" w:hAnsi="Arial" w:cs="Arial"/>
                <w:bCs/>
                <w:color w:val="000000"/>
                <w:sz w:val="18"/>
                <w:szCs w:val="18"/>
              </w:rPr>
              <w:t xml:space="preserve">KC </w:t>
            </w:r>
            <w:r w:rsidRPr="00AC64C1">
              <w:rPr>
                <w:rFonts w:ascii="Arial" w:hAnsi="Arial" w:eastAsia="Calibri" w:cs="Arial"/>
                <w:sz w:val="18"/>
                <w:szCs w:val="18"/>
              </w:rPr>
              <w:t xml:space="preserve">prašymą pratęsti pasiūlymo galiojimo terminą, jo nepratęsia arba nepateikia naujo </w:t>
            </w:r>
            <w:r w:rsidRPr="00AC64C1">
              <w:rPr>
                <w:rFonts w:ascii="Arial" w:hAnsi="Arial" w:cs="Arial"/>
                <w:sz w:val="18"/>
                <w:szCs w:val="18"/>
              </w:rPr>
              <w:t>pasiūlymų galiojimo u</w:t>
            </w:r>
            <w:r w:rsidRPr="00AC64C1">
              <w:rPr>
                <w:rFonts w:ascii="Arial" w:hAnsi="Arial" w:eastAsia="Calibri" w:cs="Arial"/>
                <w:sz w:val="18"/>
                <w:szCs w:val="18"/>
              </w:rPr>
              <w:t xml:space="preserve">žtikrinimo, laikoma, kad jis atmetė šį prašymą. Tiekėjo, kuris atmetė </w:t>
            </w:r>
            <w:r w:rsidRPr="00AC64C1">
              <w:rPr>
                <w:rFonts w:ascii="Arial" w:hAnsi="Arial" w:cs="Arial"/>
                <w:bCs/>
                <w:color w:val="000000"/>
                <w:sz w:val="18"/>
                <w:szCs w:val="18"/>
              </w:rPr>
              <w:t xml:space="preserve">KC </w:t>
            </w:r>
            <w:r w:rsidRPr="00AC64C1">
              <w:rPr>
                <w:rFonts w:ascii="Arial" w:hAnsi="Arial" w:eastAsia="Calibri" w:cs="Arial"/>
                <w:sz w:val="18"/>
                <w:szCs w:val="18"/>
              </w:rPr>
              <w:t>prašymą, Pasiūlymas toliau nenagrinėjamas ir nevertinamas.</w:t>
            </w:r>
          </w:p>
        </w:tc>
        <w:tc>
          <w:tcPr>
            <w:tcW w:w="7200" w:type="dxa"/>
            <w:gridSpan w:val="21"/>
            <w:tcMar>
              <w:top w:w="28" w:type="dxa"/>
              <w:bottom w:w="28" w:type="dxa"/>
            </w:tcMar>
          </w:tcPr>
          <w:p w:rsidRPr="00B71B5A" w:rsidR="00C11946" w:rsidP="00F8114C" w:rsidRDefault="00C11946" w14:paraId="1EB535A8" w14:textId="7BD46FD4">
            <w:pPr>
              <w:spacing w:line="240" w:lineRule="auto"/>
              <w:jc w:val="both"/>
              <w:rPr>
                <w:sz w:val="18"/>
                <w:szCs w:val="18"/>
                <w:lang w:val="en-US"/>
              </w:rPr>
            </w:pPr>
            <w:r w:rsidRPr="00B71B5A">
              <w:rPr>
                <w:rFonts w:ascii="Arial" w:hAnsi="Arial" w:cs="Arial"/>
                <w:sz w:val="18"/>
                <w:szCs w:val="18"/>
                <w:lang w:val="en-US"/>
              </w:rPr>
              <w:t>The Tender security shall be valid for the period not shorter than the period of validity of the Supplier’s Tender. During procurement procedures,</w:t>
            </w:r>
            <w:r w:rsidRPr="00B71B5A">
              <w:rPr>
                <w:rStyle w:val="normaltextrun"/>
                <w:rFonts w:ascii="Arial" w:hAnsi="Arial" w:cs="Arial"/>
                <w:color w:val="000000"/>
                <w:sz w:val="18"/>
                <w:szCs w:val="18"/>
                <w:shd w:val="clear" w:color="auto" w:fill="FFFFFF"/>
                <w:lang w:val="en-US"/>
              </w:rPr>
              <w:t xml:space="preserve"> as well as upon suspension of procurement procedures due to the application of interim measures,</w:t>
            </w:r>
            <w:r w:rsidRPr="00B71B5A">
              <w:rPr>
                <w:rFonts w:ascii="Arial" w:hAnsi="Arial" w:cs="Arial"/>
                <w:sz w:val="18"/>
                <w:szCs w:val="18"/>
                <w:lang w:val="en-US"/>
              </w:rPr>
              <w:t xml:space="preserve">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may request the Supplier to extend the period of validity of the Tender (including the Tender security) until a specified date. The Supplier may reject such request without losing its right to its security. If the Supplier does not respond to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’s request to extend the tender security period, does not extend the tender security period, or does not provide a new tender security, it shall be deemed to have rejected the request. The Tender of the Supplier who has rejected the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not be further </w:t>
            </w:r>
            <w:proofErr w:type="spellStart"/>
            <w:r w:rsidRPr="00B71B5A">
              <w:rPr>
                <w:rFonts w:ascii="Arial" w:hAnsi="Arial" w:cs="Arial"/>
                <w:sz w:val="18"/>
                <w:szCs w:val="18"/>
                <w:lang w:val="en-US"/>
              </w:rPr>
              <w:t>analysed</w:t>
            </w:r>
            <w:proofErr w:type="spellEnd"/>
            <w:r w:rsidRPr="00B71B5A">
              <w:rPr>
                <w:rFonts w:ascii="Arial" w:hAnsi="Arial" w:cs="Arial"/>
                <w:sz w:val="18"/>
                <w:szCs w:val="18"/>
                <w:lang w:val="en-US"/>
              </w:rPr>
              <w:t xml:space="preserve"> and assessed.</w:t>
            </w:r>
          </w:p>
        </w:tc>
      </w:tr>
      <w:tr w:rsidRPr="00AC64C1" w:rsidR="00056325" w:rsidTr="02E16368" w14:paraId="0C0D3F55" w14:textId="77777777">
        <w:tc>
          <w:tcPr>
            <w:tcW w:w="838" w:type="dxa"/>
            <w:tcMar>
              <w:top w:w="28" w:type="dxa"/>
              <w:bottom w:w="28" w:type="dxa"/>
            </w:tcMar>
          </w:tcPr>
          <w:p w:rsidRPr="00AC64C1" w:rsidR="00C11946" w:rsidP="00F8114C" w:rsidRDefault="00C11946" w14:paraId="09612D3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C11946" w14:paraId="70100B07" w14:textId="6863E2C7">
            <w:pPr>
              <w:spacing w:line="240" w:lineRule="auto"/>
              <w:jc w:val="both"/>
              <w:rPr>
                <w:rFonts w:ascii="Arial" w:hAnsi="Arial" w:eastAsia="Calibri" w:cs="Arial"/>
                <w:sz w:val="18"/>
                <w:szCs w:val="18"/>
              </w:rPr>
            </w:pPr>
            <w:r w:rsidRPr="00AC64C1">
              <w:rPr>
                <w:rFonts w:ascii="Arial" w:hAnsi="Arial" w:cs="Arial"/>
                <w:sz w:val="18"/>
                <w:szCs w:val="18"/>
              </w:rPr>
              <w:t xml:space="preserve">Prieš pateikdamas Pasiūlymo galiojimo užtikrinimą, Tiekėjas CVP IS susirašinėjimo priemonėmis gali prašyti </w:t>
            </w:r>
            <w:r w:rsidRPr="00AC64C1">
              <w:rPr>
                <w:rFonts w:ascii="Arial" w:hAnsi="Arial" w:cs="Arial"/>
                <w:bCs/>
                <w:color w:val="000000"/>
                <w:sz w:val="18"/>
                <w:szCs w:val="18"/>
              </w:rPr>
              <w:t xml:space="preserve">KC </w:t>
            </w:r>
            <w:r w:rsidRPr="00AC64C1">
              <w:rPr>
                <w:rFonts w:ascii="Arial" w:hAnsi="Arial" w:cs="Arial"/>
                <w:sz w:val="18"/>
                <w:szCs w:val="18"/>
              </w:rPr>
              <w:t xml:space="preserve">patvirtinti, kad </w:t>
            </w:r>
            <w:r w:rsidRPr="00AC64C1">
              <w:rPr>
                <w:rFonts w:ascii="Arial" w:hAnsi="Arial" w:cs="Arial"/>
                <w:bCs/>
                <w:color w:val="000000"/>
                <w:sz w:val="18"/>
                <w:szCs w:val="18"/>
              </w:rPr>
              <w:t xml:space="preserve">KC </w:t>
            </w:r>
            <w:r w:rsidRPr="00AC64C1">
              <w:rPr>
                <w:rFonts w:ascii="Arial" w:hAnsi="Arial" w:cs="Arial"/>
                <w:sz w:val="18"/>
                <w:szCs w:val="18"/>
              </w:rPr>
              <w:t xml:space="preserve">sutinka priimti jo siūlomą Pasiūlymo galiojimo užtikrinimą. Tokiu atveju </w:t>
            </w:r>
            <w:r w:rsidRPr="00AC64C1">
              <w:rPr>
                <w:rFonts w:ascii="Arial" w:hAnsi="Arial" w:cs="Arial"/>
                <w:bCs/>
                <w:color w:val="000000"/>
                <w:sz w:val="18"/>
                <w:szCs w:val="18"/>
              </w:rPr>
              <w:t xml:space="preserve">KC </w:t>
            </w:r>
            <w:r w:rsidRPr="00AC64C1">
              <w:rPr>
                <w:rFonts w:ascii="Arial" w:hAnsi="Arial" w:cs="Arial"/>
                <w:sz w:val="18"/>
                <w:szCs w:val="18"/>
              </w:rPr>
              <w:t xml:space="preserve">CVP IS susirašinėjimo priemonėmis atsako Tiekėjui ne vėliau kaip per 3 (tris) darbo dienas nuo prašymo gavimo dienos. Šis patvirtinimas neatima teisės iš </w:t>
            </w:r>
            <w:r w:rsidRPr="00AC64C1">
              <w:rPr>
                <w:rFonts w:ascii="Arial" w:hAnsi="Arial" w:cs="Arial"/>
                <w:bCs/>
                <w:color w:val="000000"/>
                <w:sz w:val="18"/>
                <w:szCs w:val="18"/>
              </w:rPr>
              <w:t xml:space="preserve">KC </w:t>
            </w:r>
            <w:r w:rsidRPr="00AC64C1">
              <w:rPr>
                <w:rFonts w:ascii="Arial" w:hAnsi="Arial" w:cs="Arial"/>
                <w:sz w:val="18"/>
                <w:szCs w:val="18"/>
              </w:rPr>
              <w:t xml:space="preserve">atmesti Tiekėjo pateiktą užtikrinimą, gavus informaciją, kad Pasiūlymo galiojimą užtikrinantis ūkio subjektas tapo nemokus ar neįvykdė įsipareigojimų </w:t>
            </w:r>
            <w:r w:rsidRPr="00AC64C1">
              <w:rPr>
                <w:rFonts w:ascii="Arial" w:hAnsi="Arial" w:cs="Arial"/>
                <w:bCs/>
                <w:color w:val="000000"/>
                <w:sz w:val="18"/>
                <w:szCs w:val="18"/>
              </w:rPr>
              <w:t xml:space="preserve">KC </w:t>
            </w:r>
            <w:r w:rsidRPr="00AC64C1">
              <w:rPr>
                <w:rFonts w:ascii="Arial" w:hAnsi="Arial" w:cs="Arial"/>
                <w:sz w:val="18"/>
                <w:szCs w:val="18"/>
              </w:rPr>
              <w:t xml:space="preserve">arba kitiems ūkio subjektams, ar netinkamai juos vykdė. </w:t>
            </w:r>
          </w:p>
        </w:tc>
        <w:tc>
          <w:tcPr>
            <w:tcW w:w="7200" w:type="dxa"/>
            <w:gridSpan w:val="21"/>
            <w:tcMar>
              <w:top w:w="28" w:type="dxa"/>
              <w:bottom w:w="28" w:type="dxa"/>
            </w:tcMar>
          </w:tcPr>
          <w:p w:rsidRPr="00B71B5A" w:rsidR="00C11946" w:rsidP="00F8114C" w:rsidRDefault="00C11946" w14:paraId="3283F9A7" w14:textId="1FD30F3B">
            <w:pPr>
              <w:spacing w:line="240" w:lineRule="auto"/>
              <w:jc w:val="both"/>
              <w:rPr>
                <w:sz w:val="18"/>
                <w:szCs w:val="18"/>
                <w:lang w:val="en-US"/>
              </w:rPr>
            </w:pPr>
            <w:r w:rsidRPr="00B71B5A">
              <w:rPr>
                <w:rFonts w:ascii="Arial" w:hAnsi="Arial" w:cs="Arial"/>
                <w:sz w:val="18"/>
                <w:szCs w:val="18"/>
                <w:lang w:val="en-US"/>
              </w:rPr>
              <w:t xml:space="preserve">Prior to providing the Tender security the Supplier may request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by correspondence means of the CPP IS to confirm that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agrees to accept the proposed Tender security. In that case,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give the Supplier a reply by correspondence means of the CPP IS not later than within 3 (three) working days of the receipt of the request. This confirmation shall not deprive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of the right to reject the security provided by the Supplier subject to receipt of information that the economic entity providing the Tender security has become insolvent or has failed to fulfil its obligations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or other economic entities or has fulfilled them improperly. </w:t>
            </w:r>
          </w:p>
        </w:tc>
      </w:tr>
      <w:tr w:rsidRPr="00AC64C1" w:rsidR="00056325" w:rsidTr="02E16368" w14:paraId="4BE8468E" w14:textId="77777777">
        <w:tc>
          <w:tcPr>
            <w:tcW w:w="838" w:type="dxa"/>
            <w:vMerge w:val="restart"/>
            <w:tcMar>
              <w:top w:w="28" w:type="dxa"/>
              <w:bottom w:w="28" w:type="dxa"/>
            </w:tcMar>
          </w:tcPr>
          <w:p w:rsidRPr="00AC64C1" w:rsidR="00192C0E" w:rsidP="00F8114C" w:rsidRDefault="00192C0E" w14:paraId="7343542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92C0E" w:rsidP="00F8114C" w:rsidRDefault="00192C0E" w14:paraId="79013A4E" w14:textId="5AFFCA40">
            <w:pPr>
              <w:spacing w:line="240" w:lineRule="auto"/>
              <w:jc w:val="both"/>
              <w:rPr>
                <w:rFonts w:ascii="Arial" w:hAnsi="Arial" w:eastAsia="Calibri" w:cs="Arial"/>
                <w:sz w:val="18"/>
                <w:szCs w:val="18"/>
              </w:rPr>
            </w:pPr>
            <w:r w:rsidRPr="00AC64C1">
              <w:rPr>
                <w:rFonts w:ascii="Arial" w:hAnsi="Arial" w:cs="Arial"/>
                <w:sz w:val="18"/>
                <w:szCs w:val="18"/>
              </w:rPr>
              <w:t xml:space="preserve">Pasiūlymų galiojimo užtikrinimo būdai: </w:t>
            </w:r>
          </w:p>
        </w:tc>
        <w:tc>
          <w:tcPr>
            <w:tcW w:w="7200" w:type="dxa"/>
            <w:gridSpan w:val="21"/>
            <w:tcMar>
              <w:top w:w="28" w:type="dxa"/>
              <w:bottom w:w="28" w:type="dxa"/>
            </w:tcMar>
          </w:tcPr>
          <w:p w:rsidRPr="00B71B5A" w:rsidR="00192C0E" w:rsidP="00F8114C" w:rsidRDefault="00192C0E" w14:paraId="3F26BB32" w14:textId="7EFBFD9B">
            <w:pPr>
              <w:spacing w:line="240" w:lineRule="auto"/>
              <w:jc w:val="both"/>
              <w:rPr>
                <w:sz w:val="18"/>
                <w:szCs w:val="18"/>
                <w:lang w:val="en-US"/>
              </w:rPr>
            </w:pPr>
            <w:r w:rsidRPr="00B71B5A">
              <w:rPr>
                <w:rFonts w:ascii="Arial" w:hAnsi="Arial" w:cs="Arial"/>
                <w:sz w:val="18"/>
                <w:szCs w:val="18"/>
                <w:lang w:val="en-US"/>
              </w:rPr>
              <w:t xml:space="preserve">The types of Tender security: </w:t>
            </w:r>
          </w:p>
        </w:tc>
      </w:tr>
      <w:tr w:rsidRPr="00AC64C1" w:rsidR="006F548F" w:rsidTr="02E16368" w14:paraId="0A2F97CC" w14:textId="77777777">
        <w:tc>
          <w:tcPr>
            <w:tcW w:w="838" w:type="dxa"/>
            <w:vMerge/>
            <w:tcMar>
              <w:top w:w="28" w:type="dxa"/>
              <w:bottom w:w="28" w:type="dxa"/>
            </w:tcMar>
          </w:tcPr>
          <w:p w:rsidRPr="00AC64C1" w:rsidR="00192C0E" w:rsidP="00F8114C" w:rsidRDefault="00192C0E" w14:paraId="2DBEE4BD"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vAlign w:val="center"/>
          </w:tcPr>
          <w:p w:rsidRPr="00AC64C1" w:rsidR="00192C0E" w:rsidP="00F8114C" w:rsidRDefault="00192C0E" w14:paraId="7A780F63" w14:textId="5AEC5A54">
            <w:pPr>
              <w:spacing w:line="240" w:lineRule="auto"/>
              <w:jc w:val="center"/>
              <w:rPr>
                <w:rFonts w:ascii="Arial" w:hAnsi="Arial" w:eastAsia="Calibri" w:cs="Arial"/>
                <w:sz w:val="16"/>
                <w:szCs w:val="16"/>
              </w:rPr>
            </w:pPr>
            <w:r w:rsidRPr="00AC64C1">
              <w:rPr>
                <w:rFonts w:ascii="Arial" w:hAnsi="Arial" w:cs="Arial"/>
                <w:b/>
                <w:bCs/>
                <w:sz w:val="16"/>
                <w:szCs w:val="16"/>
              </w:rPr>
              <w:t>Galimi pasiūlymo galiojimo užtikrinimo būdai</w:t>
            </w:r>
          </w:p>
        </w:tc>
        <w:tc>
          <w:tcPr>
            <w:tcW w:w="5482" w:type="dxa"/>
            <w:gridSpan w:val="15"/>
            <w:tcMar/>
            <w:vAlign w:val="center"/>
          </w:tcPr>
          <w:p w:rsidRPr="00AC64C1" w:rsidR="00192C0E" w:rsidP="00F8114C" w:rsidRDefault="00192C0E" w14:paraId="0F59FABC" w14:textId="45EDC156">
            <w:pPr>
              <w:spacing w:line="240" w:lineRule="auto"/>
              <w:jc w:val="center"/>
              <w:rPr>
                <w:rFonts w:ascii="Arial" w:hAnsi="Arial" w:eastAsia="Calibri" w:cs="Arial"/>
                <w:sz w:val="16"/>
                <w:szCs w:val="16"/>
              </w:rPr>
            </w:pPr>
            <w:r w:rsidRPr="00AC64C1">
              <w:rPr>
                <w:rFonts w:ascii="Arial" w:hAnsi="Arial" w:cs="Arial"/>
                <w:b/>
                <w:bCs/>
                <w:sz w:val="16"/>
                <w:szCs w:val="16"/>
              </w:rPr>
              <w:t>Keliami reikalavimai</w:t>
            </w:r>
          </w:p>
        </w:tc>
        <w:tc>
          <w:tcPr>
            <w:tcW w:w="1389" w:type="dxa"/>
            <w:gridSpan w:val="4"/>
            <w:tcMar>
              <w:top w:w="28" w:type="dxa"/>
              <w:bottom w:w="28" w:type="dxa"/>
            </w:tcMar>
            <w:vAlign w:val="center"/>
          </w:tcPr>
          <w:p w:rsidRPr="00B71B5A" w:rsidR="00192C0E" w:rsidP="00F8114C" w:rsidRDefault="00192C0E" w14:paraId="058ECDD2" w14:textId="707FD06F">
            <w:pPr>
              <w:spacing w:line="240" w:lineRule="auto"/>
              <w:jc w:val="center"/>
              <w:rPr>
                <w:sz w:val="16"/>
                <w:szCs w:val="16"/>
                <w:lang w:val="en-US"/>
              </w:rPr>
            </w:pPr>
            <w:r w:rsidRPr="00B71B5A">
              <w:rPr>
                <w:rFonts w:ascii="Arial" w:hAnsi="Arial" w:cs="Arial"/>
                <w:b/>
                <w:bCs/>
                <w:sz w:val="16"/>
                <w:szCs w:val="16"/>
                <w:lang w:val="en-US"/>
              </w:rPr>
              <w:t>Possible types of Tender security</w:t>
            </w:r>
          </w:p>
        </w:tc>
        <w:tc>
          <w:tcPr>
            <w:tcW w:w="5811" w:type="dxa"/>
            <w:gridSpan w:val="17"/>
            <w:tcMar/>
            <w:vAlign w:val="center"/>
          </w:tcPr>
          <w:p w:rsidRPr="00B71B5A" w:rsidR="00192C0E" w:rsidP="00F8114C" w:rsidRDefault="00192C0E" w14:paraId="09F4AA22" w14:textId="378B6874">
            <w:pPr>
              <w:spacing w:line="240" w:lineRule="auto"/>
              <w:jc w:val="center"/>
              <w:rPr>
                <w:sz w:val="16"/>
                <w:szCs w:val="16"/>
                <w:lang w:val="en-US"/>
              </w:rPr>
            </w:pPr>
            <w:r w:rsidRPr="00B71B5A">
              <w:rPr>
                <w:rFonts w:ascii="Arial" w:hAnsi="Arial" w:cs="Arial"/>
                <w:b/>
                <w:bCs/>
                <w:sz w:val="16"/>
                <w:szCs w:val="16"/>
                <w:lang w:val="en-US"/>
              </w:rPr>
              <w:t>Requirements imposed</w:t>
            </w:r>
          </w:p>
        </w:tc>
      </w:tr>
      <w:tr w:rsidRPr="00AC64C1" w:rsidR="006F548F" w:rsidTr="02E16368" w14:paraId="094748DB" w14:textId="77777777">
        <w:tc>
          <w:tcPr>
            <w:tcW w:w="838" w:type="dxa"/>
            <w:vMerge/>
            <w:tcMar>
              <w:top w:w="28" w:type="dxa"/>
              <w:bottom w:w="28" w:type="dxa"/>
            </w:tcMar>
          </w:tcPr>
          <w:p w:rsidRPr="00AC64C1" w:rsidR="00192C0E" w:rsidP="00F8114C" w:rsidRDefault="00192C0E" w14:paraId="5EDF1E7C"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92C0E" w:rsidP="00F8114C" w:rsidRDefault="00192C0E" w14:paraId="1D075172" w14:textId="037D8865">
            <w:pPr>
              <w:pStyle w:val="ListParagraph"/>
              <w:numPr>
                <w:ilvl w:val="0"/>
                <w:numId w:val="28"/>
              </w:numPr>
              <w:spacing w:line="240" w:lineRule="auto"/>
              <w:ind w:left="318" w:hanging="318"/>
              <w:jc w:val="both"/>
              <w:rPr>
                <w:rFonts w:ascii="Arial" w:hAnsi="Arial" w:eastAsia="Calibri" w:cs="Arial"/>
                <w:sz w:val="16"/>
                <w:szCs w:val="16"/>
              </w:rPr>
            </w:pPr>
            <w:r w:rsidRPr="00AC64C1">
              <w:rPr>
                <w:rFonts w:ascii="Arial" w:hAnsi="Arial" w:cs="Arial"/>
                <w:color w:val="000000"/>
                <w:sz w:val="16"/>
                <w:szCs w:val="16"/>
              </w:rPr>
              <w:t xml:space="preserve">Banko garantija </w:t>
            </w:r>
          </w:p>
        </w:tc>
        <w:tc>
          <w:tcPr>
            <w:tcW w:w="5482" w:type="dxa"/>
            <w:gridSpan w:val="15"/>
            <w:tcMar/>
          </w:tcPr>
          <w:p w:rsidRPr="00AC64C1" w:rsidR="00192C0E" w:rsidP="00F8114C" w:rsidRDefault="00192C0E" w14:paraId="01E633D5" w14:textId="77777777">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Neatšaukiama  </w:t>
            </w:r>
          </w:p>
          <w:p w:rsidRPr="00AC64C1" w:rsidR="00192C0E" w:rsidP="00F8114C" w:rsidRDefault="00192C0E" w14:paraId="775F1B23" w14:textId="77777777">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Besąlyginė  </w:t>
            </w:r>
          </w:p>
          <w:p w:rsidRPr="00AC64C1" w:rsidR="00192C0E" w:rsidP="00F8114C" w:rsidRDefault="00192C0E" w14:paraId="16A106BB" w14:textId="77777777">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Turi būti taikoma Lietuvos Respublikos teisė ir Tarptautinių prekybos rūmų patvirtintos taisyklės (toliau – </w:t>
            </w:r>
            <w:r w:rsidRPr="00AC64C1">
              <w:rPr>
                <w:rFonts w:ascii="Arial" w:hAnsi="Arial" w:cs="Arial"/>
                <w:b/>
                <w:bCs/>
                <w:sz w:val="16"/>
                <w:szCs w:val="16"/>
              </w:rPr>
              <w:t>Taisyklės</w:t>
            </w:r>
            <w:r w:rsidRPr="00AC64C1">
              <w:rPr>
                <w:rFonts w:ascii="Arial" w:hAnsi="Arial" w:cs="Arial"/>
                <w:sz w:val="16"/>
                <w:szCs w:val="16"/>
              </w:rPr>
              <w:t xml:space="preserve">) – </w:t>
            </w:r>
            <w:r w:rsidRPr="00AC64C1">
              <w:rPr>
                <w:rFonts w:ascii="Arial" w:hAnsi="Arial" w:cs="Arial"/>
                <w:noProof/>
                <w:sz w:val="16"/>
                <w:szCs w:val="16"/>
              </w:rPr>
              <w:t>„The ICC Uniform rules for demand guarantees“ (Leidinio Nr. 7</w:t>
            </w:r>
            <w:r w:rsidRPr="00AC64C1">
              <w:rPr>
                <w:rFonts w:ascii="Arial" w:hAnsi="Arial" w:cs="Arial"/>
                <w:sz w:val="16"/>
                <w:szCs w:val="16"/>
              </w:rPr>
              <w:t>58). Atsiradus nesutapimams tarp Taisyklių ir Lietuvos Respublikos teisės prioritetas taikomas Taisyklių nuostatoms.</w:t>
            </w:r>
          </w:p>
          <w:p w:rsidRPr="00AC64C1" w:rsidR="00192C0E" w:rsidP="00F8114C" w:rsidRDefault="00192C0E" w14:paraId="3A8BE576" w14:textId="77777777">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rsidRPr="00AC64C1" w:rsidR="00192C0E" w:rsidP="00F8114C" w:rsidRDefault="00192C0E" w14:paraId="23EEBC2E" w14:textId="77777777">
            <w:pPr>
              <w:tabs>
                <w:tab w:val="left" w:pos="190"/>
              </w:tabs>
              <w:spacing w:line="240" w:lineRule="auto"/>
              <w:jc w:val="both"/>
              <w:rPr>
                <w:rFonts w:ascii="Arial" w:hAnsi="Arial" w:cs="Arial"/>
                <w:sz w:val="16"/>
                <w:szCs w:val="16"/>
              </w:rPr>
            </w:pPr>
            <w:r w:rsidRPr="00AC64C1">
              <w:rPr>
                <w:rFonts w:ascii="Arial" w:hAnsi="Arial" w:cs="Arial"/>
                <w:sz w:val="16"/>
                <w:szCs w:val="16"/>
              </w:rPr>
              <w:t xml:space="preserve">5. Banko garantija turi  būti išduota Lietuvos Respublikoje ar kitoje Europos Sąjungos valstybėje narėje ar Europos Ekonominės Erdvės (EEE) valstybėje registruoto banko, kuriam yra suteiktas ne žemesnis, nei šioje lentelėje nurodytas tarptautinės reitingų agentūros patvirtintas investicinio lygio reitingas. </w:t>
            </w:r>
          </w:p>
          <w:p w:rsidRPr="00AC64C1" w:rsidR="00192C0E" w:rsidP="00F8114C" w:rsidRDefault="00192C0E" w14:paraId="18B60229" w14:textId="77777777">
            <w:pPr>
              <w:tabs>
                <w:tab w:val="left" w:pos="190"/>
              </w:tabs>
              <w:spacing w:line="240" w:lineRule="auto"/>
              <w:jc w:val="both"/>
              <w:rPr>
                <w:rFonts w:ascii="Arial" w:hAnsi="Arial" w:cs="Arial"/>
                <w:sz w:val="16"/>
                <w:szCs w:val="16"/>
              </w:rPr>
            </w:pPr>
            <w:r w:rsidRPr="00AC64C1">
              <w:rPr>
                <w:rFonts w:ascii="Arial" w:hAnsi="Arial" w:cs="Arial"/>
                <w:sz w:val="16"/>
                <w:szCs w:val="16"/>
              </w:rPr>
              <w:t>6. Jeigu teikiama Lietuvos Respublikoje ar kitoje Europos Sąjungos valstybėje narėje ar Europos Ekonominės Erdvės (EEE) valstybėje neregistruoto tarptautinio banko</w:t>
            </w:r>
            <w:r w:rsidRPr="00AC64C1">
              <w:rPr>
                <w:rFonts w:ascii="Arial" w:hAnsi="Arial" w:cs="Arial"/>
                <w:b/>
                <w:sz w:val="16"/>
                <w:szCs w:val="16"/>
              </w:rPr>
              <w:t xml:space="preserve"> </w:t>
            </w:r>
            <w:r w:rsidRPr="00AC64C1">
              <w:rPr>
                <w:rFonts w:ascii="Arial" w:hAnsi="Arial" w:cs="Arial"/>
                <w:sz w:val="16"/>
                <w:szCs w:val="16"/>
              </w:rPr>
              <w:t xml:space="preserve">garantija, toks tarptautinis bankas turi turėti ne žemesnį, nei šioje lentelėje nurodytą tarptautinės reitingų agentūros patvirtintą investicinio lygio reitingą. </w:t>
            </w:r>
          </w:p>
          <w:p w:rsidRPr="00AC64C1" w:rsidR="00192C0E" w:rsidP="00F8114C" w:rsidRDefault="00192C0E" w14:paraId="197DA362" w14:textId="77777777">
            <w:pPr>
              <w:tabs>
                <w:tab w:val="left" w:pos="190"/>
              </w:tabs>
              <w:spacing w:line="240" w:lineRule="auto"/>
              <w:jc w:val="both"/>
              <w:rPr>
                <w:rFonts w:ascii="Arial" w:hAnsi="Arial" w:cs="Arial"/>
                <w:sz w:val="16"/>
                <w:szCs w:val="16"/>
              </w:rPr>
            </w:pPr>
            <w:r w:rsidRPr="00AC64C1">
              <w:rPr>
                <w:rFonts w:ascii="Arial" w:hAnsi="Arial" w:cs="Arial"/>
                <w:sz w:val="16"/>
                <w:szCs w:val="16"/>
              </w:rPr>
              <w:t xml:space="preserve">Nurodytą reitingą turi atitikti  pats bankas, kuris išdavė garantiją. </w:t>
            </w:r>
          </w:p>
          <w:p w:rsidRPr="00AC64C1" w:rsidR="00192C0E" w:rsidP="00F8114C" w:rsidRDefault="00192C0E" w14:paraId="30A16FC9" w14:textId="03F19AD5">
            <w:pPr>
              <w:tabs>
                <w:tab w:val="left" w:pos="190"/>
              </w:tabs>
              <w:spacing w:line="240" w:lineRule="auto"/>
              <w:jc w:val="both"/>
              <w:rPr>
                <w:rFonts w:ascii="Arial" w:hAnsi="Arial" w:eastAsia="Calibri" w:cs="Arial"/>
                <w:sz w:val="16"/>
                <w:szCs w:val="16"/>
              </w:rPr>
            </w:pPr>
            <w:r w:rsidRPr="00AC64C1">
              <w:rPr>
                <w:rFonts w:ascii="Arial" w:hAnsi="Arial" w:cs="Arial"/>
                <w:sz w:val="16"/>
                <w:szCs w:val="16"/>
              </w:rPr>
              <w:t xml:space="preserve">Jeigu dėl šalies rizikos specifikos </w:t>
            </w:r>
            <w:r w:rsidRPr="00AC64C1">
              <w:rPr>
                <w:rFonts w:ascii="Arial" w:hAnsi="Arial" w:cs="Arial"/>
                <w:noProof/>
                <w:sz w:val="16"/>
                <w:szCs w:val="16"/>
              </w:rPr>
              <w:t>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AC64C1">
              <w:rPr>
                <w:rFonts w:ascii="Arial" w:hAnsi="Arial" w:eastAsia="Segoe UI" w:cs="Arial"/>
                <w:noProof/>
                <w:color w:val="242424"/>
                <w:sz w:val="16"/>
                <w:szCs w:val="16"/>
              </w:rPr>
              <w:t>.</w:t>
            </w:r>
          </w:p>
        </w:tc>
        <w:tc>
          <w:tcPr>
            <w:tcW w:w="1389" w:type="dxa"/>
            <w:gridSpan w:val="4"/>
            <w:tcMar>
              <w:top w:w="28" w:type="dxa"/>
              <w:bottom w:w="28" w:type="dxa"/>
            </w:tcMar>
          </w:tcPr>
          <w:p w:rsidRPr="00B71B5A" w:rsidR="00192C0E" w:rsidP="00F8114C" w:rsidRDefault="00192C0E" w14:paraId="6BE24310" w14:textId="674BF552">
            <w:pPr>
              <w:pStyle w:val="ListParagraph"/>
              <w:numPr>
                <w:ilvl w:val="0"/>
                <w:numId w:val="27"/>
              </w:numPr>
              <w:spacing w:line="240" w:lineRule="auto"/>
              <w:ind w:left="314" w:hanging="314"/>
              <w:rPr>
                <w:sz w:val="16"/>
                <w:szCs w:val="16"/>
                <w:lang w:val="en-US"/>
              </w:rPr>
            </w:pPr>
            <w:r w:rsidRPr="00B71B5A">
              <w:rPr>
                <w:rFonts w:ascii="Arial" w:hAnsi="Arial" w:cs="Arial"/>
                <w:color w:val="000000"/>
                <w:sz w:val="16"/>
                <w:szCs w:val="16"/>
                <w:lang w:val="en-US"/>
              </w:rPr>
              <w:t xml:space="preserve">A bank guarantee </w:t>
            </w:r>
          </w:p>
        </w:tc>
        <w:tc>
          <w:tcPr>
            <w:tcW w:w="5811" w:type="dxa"/>
            <w:gridSpan w:val="17"/>
            <w:tcMar/>
          </w:tcPr>
          <w:p w:rsidRPr="00B71B5A" w:rsidR="00192C0E" w:rsidP="00F8114C" w:rsidRDefault="00192C0E" w14:paraId="680F303D" w14:textId="77777777">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Irrevocable  </w:t>
            </w:r>
          </w:p>
          <w:p w:rsidRPr="00B71B5A" w:rsidR="00192C0E" w:rsidP="00F8114C" w:rsidRDefault="00192C0E" w14:paraId="29BA921E" w14:textId="77777777">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Unconditional  </w:t>
            </w:r>
          </w:p>
          <w:p w:rsidRPr="00B71B5A" w:rsidR="00192C0E" w:rsidP="00F8114C" w:rsidRDefault="00192C0E" w14:paraId="75844955" w14:textId="77777777">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Has to be subject to the law of the Republic of Lithuania and the ICC Uniform Rules for Demand Guarantees, International Chamber of Commerce Publication No. 758 (hereinafter – the </w:t>
            </w:r>
            <w:r w:rsidRPr="00B71B5A">
              <w:rPr>
                <w:rFonts w:ascii="Arial" w:hAnsi="Arial" w:cs="Arial"/>
                <w:b/>
                <w:bCs/>
                <w:sz w:val="16"/>
                <w:szCs w:val="16"/>
                <w:lang w:val="en-US"/>
              </w:rPr>
              <w:t>Rules</w:t>
            </w:r>
            <w:r w:rsidRPr="00B71B5A">
              <w:rPr>
                <w:rFonts w:ascii="Arial" w:hAnsi="Arial" w:cs="Arial"/>
                <w:sz w:val="16"/>
                <w:szCs w:val="16"/>
                <w:lang w:val="en-US"/>
              </w:rPr>
              <w:t>). If there is a discrepancy between the Rules and the law of the Republic of Lithuania, the provisions of the Rules shall prevail.</w:t>
            </w:r>
          </w:p>
          <w:p w:rsidRPr="00B71B5A" w:rsidR="00192C0E" w:rsidP="00F8114C" w:rsidRDefault="00192C0E" w14:paraId="6EFE4A2C" w14:textId="77777777">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Has to be signed by the issuing entity with a qualified electronic signature that complies with the requirements laid down in Article 22(11)(2) and (3) of the PPL, Article 34(11)(2) and (3) of the PL. The qualified electronic signature in the case of the conduct of procurements not covered by the PPL and the PL shall be subject to the requirements laid down in the Law of the Republic of Lithuania on Electronic Signature.</w:t>
            </w:r>
          </w:p>
          <w:p w:rsidRPr="00B71B5A" w:rsidR="00192C0E" w:rsidP="00F8114C" w:rsidRDefault="00192C0E" w14:paraId="2C706369" w14:textId="1E08A453">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below. </w:t>
            </w:r>
          </w:p>
          <w:p w:rsidRPr="00B71B5A" w:rsidR="00192C0E" w:rsidP="00F8114C" w:rsidRDefault="00192C0E" w14:paraId="6EA27C7F" w14:textId="2F867089">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In case of providing the bank guarantee issued by an international bank not registered in the Republic of Lithuania or another Member State of the European Union, or a state of the European Economic Area (EEA), such international bank shall have an investment grade rating approved by an international rating agency not lower than specified in this table. </w:t>
            </w:r>
          </w:p>
          <w:p w:rsidRPr="00B71B5A" w:rsidR="00192C0E" w:rsidP="00F8114C" w:rsidRDefault="00192C0E" w14:paraId="6A8F0DAB" w14:textId="77777777">
            <w:pPr>
              <w:tabs>
                <w:tab w:val="left" w:pos="171"/>
              </w:tabs>
              <w:spacing w:line="240" w:lineRule="auto"/>
              <w:ind w:left="29"/>
              <w:jc w:val="both"/>
              <w:rPr>
                <w:rFonts w:ascii="Arial" w:hAnsi="Arial" w:cs="Arial"/>
                <w:sz w:val="16"/>
                <w:szCs w:val="16"/>
                <w:lang w:val="en-US"/>
              </w:rPr>
            </w:pPr>
            <w:r w:rsidRPr="00B71B5A">
              <w:rPr>
                <w:rFonts w:ascii="Arial" w:hAnsi="Arial" w:cs="Arial"/>
                <w:sz w:val="16"/>
                <w:szCs w:val="16"/>
                <w:lang w:val="en-US"/>
              </w:rPr>
              <w:t xml:space="preserve">The bank itself which has issued a guarantee must fulfil the rating criteria concerned. </w:t>
            </w:r>
          </w:p>
          <w:p w:rsidRPr="00B71B5A" w:rsidR="00192C0E" w:rsidP="00F8114C" w:rsidRDefault="00192C0E" w14:paraId="3C4A4BB6" w14:textId="0D0C4AF1">
            <w:pPr>
              <w:tabs>
                <w:tab w:val="left" w:pos="171"/>
              </w:tabs>
              <w:spacing w:line="240" w:lineRule="auto"/>
              <w:ind w:left="29"/>
              <w:jc w:val="both"/>
              <w:rPr>
                <w:sz w:val="16"/>
                <w:szCs w:val="16"/>
                <w:lang w:val="en-US"/>
              </w:rPr>
            </w:pPr>
            <w:r w:rsidRPr="00B71B5A">
              <w:rPr>
                <w:rFonts w:ascii="Arial" w:hAnsi="Arial" w:cs="Arial"/>
                <w:sz w:val="16"/>
                <w:szCs w:val="16"/>
                <w:lang w:val="en-US"/>
              </w:rPr>
              <w:t>If, due to the specificity of the country risk, international rating agencies do not assign an international credit rating to the authorities of the supplier’s country but assign a national scale credit rating, the supplier may provide a guarantee from a credit institution with a national scale credit rating of at least Class A by Standard &amp; Poor’s, Moody’s or Fitch Ratings.</w:t>
            </w:r>
          </w:p>
        </w:tc>
      </w:tr>
      <w:tr w:rsidRPr="00AC64C1" w:rsidR="006F548F" w:rsidTr="02E16368" w14:paraId="189539DE" w14:textId="77777777">
        <w:tc>
          <w:tcPr>
            <w:tcW w:w="838" w:type="dxa"/>
            <w:vMerge/>
            <w:tcMar>
              <w:top w:w="28" w:type="dxa"/>
              <w:bottom w:w="28" w:type="dxa"/>
            </w:tcMar>
          </w:tcPr>
          <w:p w:rsidRPr="00AC64C1" w:rsidR="00192C0E" w:rsidP="00F8114C" w:rsidRDefault="00192C0E" w14:paraId="0EC2B4D5"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92C0E" w:rsidP="00F8114C" w:rsidRDefault="00192C0E" w14:paraId="697C3A28" w14:textId="6CE877AB">
            <w:pPr>
              <w:pStyle w:val="ListParagraph"/>
              <w:numPr>
                <w:ilvl w:val="0"/>
                <w:numId w:val="28"/>
              </w:numPr>
              <w:spacing w:line="240" w:lineRule="auto"/>
              <w:ind w:left="318" w:hanging="318"/>
              <w:jc w:val="both"/>
              <w:rPr>
                <w:rFonts w:ascii="Arial" w:hAnsi="Arial" w:eastAsia="Calibri" w:cs="Arial"/>
                <w:sz w:val="16"/>
                <w:szCs w:val="16"/>
              </w:rPr>
            </w:pPr>
            <w:r w:rsidRPr="00AC64C1">
              <w:rPr>
                <w:rFonts w:ascii="Arial" w:hAnsi="Arial" w:cs="Arial"/>
                <w:color w:val="000000"/>
                <w:sz w:val="16"/>
                <w:szCs w:val="16"/>
              </w:rPr>
              <w:t>Draudimo bendrovės arba kredito unijos laidavimo raštas</w:t>
            </w:r>
          </w:p>
        </w:tc>
        <w:tc>
          <w:tcPr>
            <w:tcW w:w="5482" w:type="dxa"/>
            <w:gridSpan w:val="15"/>
            <w:tcMar/>
          </w:tcPr>
          <w:p w:rsidRPr="00AC64C1" w:rsidR="00192C0E" w:rsidP="00F8114C" w:rsidRDefault="00192C0E" w14:paraId="2D43B9FB" w14:textId="77777777">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 xml:space="preserve">1. </w:t>
            </w:r>
            <w:r w:rsidRPr="00AC64C1">
              <w:rPr>
                <w:rFonts w:ascii="Arial" w:hAnsi="Arial" w:cs="Arial"/>
                <w:sz w:val="16"/>
                <w:szCs w:val="16"/>
                <w:lang w:val="lt-LT"/>
              </w:rPr>
              <w:t xml:space="preserve"> Turi būti neatšaukiamas</w:t>
            </w:r>
          </w:p>
          <w:p w:rsidRPr="00AC64C1" w:rsidR="00192C0E" w:rsidP="00F8114C" w:rsidRDefault="00192C0E" w14:paraId="1A42AA87" w14:textId="77777777">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Fonts w:ascii="Arial" w:hAnsi="Arial" w:cs="Arial"/>
                <w:sz w:val="16"/>
                <w:szCs w:val="16"/>
                <w:lang w:val="lt-LT"/>
              </w:rPr>
              <w:t>2. Besąlyginis</w:t>
            </w:r>
          </w:p>
          <w:p w:rsidRPr="00AC64C1" w:rsidR="00192C0E" w:rsidP="00F8114C" w:rsidRDefault="00192C0E" w14:paraId="0A94B671" w14:textId="77777777">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 xml:space="preserve">3. </w:t>
            </w:r>
            <w:r w:rsidRPr="00AC64C1">
              <w:rPr>
                <w:rFonts w:ascii="Arial" w:hAnsi="Arial" w:cs="Arial"/>
                <w:sz w:val="16"/>
                <w:szCs w:val="16"/>
                <w:lang w:val="lt-LT"/>
              </w:rPr>
              <w:t xml:space="preserve"> 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rsidRPr="00AC64C1" w:rsidR="00192C0E" w:rsidP="00F8114C" w:rsidRDefault="00192C0E" w14:paraId="0627C5C6" w14:textId="77777777">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4. Kartu turi būti pateikiama:</w:t>
            </w:r>
            <w:r w:rsidRPr="00AC64C1">
              <w:rPr>
                <w:rStyle w:val="eop"/>
                <w:rFonts w:ascii="Arial" w:hAnsi="Arial" w:cs="Arial"/>
                <w:sz w:val="16"/>
                <w:szCs w:val="16"/>
                <w:lang w:val="lt-LT"/>
              </w:rPr>
              <w:t> </w:t>
            </w:r>
          </w:p>
          <w:p w:rsidRPr="00AC64C1" w:rsidR="00192C0E" w:rsidP="00F8114C" w:rsidRDefault="00192C0E" w14:paraId="3EDB03AA" w14:textId="77777777">
            <w:pPr>
              <w:pStyle w:val="paragraph"/>
              <w:tabs>
                <w:tab w:val="left" w:pos="290"/>
                <w:tab w:val="left" w:pos="567"/>
              </w:tabs>
              <w:spacing w:before="0" w:beforeAutospacing="0" w:after="0" w:afterAutospacing="0"/>
              <w:jc w:val="both"/>
              <w:textAlignment w:val="baseline"/>
              <w:rPr>
                <w:rStyle w:val="eop"/>
                <w:rFonts w:ascii="Arial" w:hAnsi="Arial" w:cs="Arial"/>
                <w:sz w:val="16"/>
                <w:szCs w:val="16"/>
                <w:lang w:val="lt-LT"/>
              </w:rPr>
            </w:pPr>
            <w:r w:rsidRPr="00AC64C1">
              <w:rPr>
                <w:rStyle w:val="normaltextrun"/>
                <w:rFonts w:ascii="Arial" w:hAnsi="Arial" w:cs="Arial"/>
                <w:sz w:val="16"/>
                <w:szCs w:val="16"/>
                <w:lang w:val="lt-LT"/>
              </w:rPr>
              <w:t>4.1. Pasirašyto draudimo liudijimo (poliso) kopija arba originalas, pasirašytas draudiko arba jo įgalioto asmens el. parašu; </w:t>
            </w:r>
            <w:r w:rsidRPr="00AC64C1">
              <w:rPr>
                <w:rStyle w:val="eop"/>
                <w:rFonts w:ascii="Arial" w:hAnsi="Arial" w:cs="Arial"/>
                <w:sz w:val="16"/>
                <w:szCs w:val="16"/>
                <w:lang w:val="lt-LT"/>
              </w:rPr>
              <w:t> </w:t>
            </w:r>
          </w:p>
          <w:p w:rsidRPr="00AC64C1" w:rsidR="00192C0E" w:rsidP="00F8114C" w:rsidRDefault="00192C0E" w14:paraId="73285637" w14:textId="77777777">
            <w:pPr>
              <w:pStyle w:val="paragraph"/>
              <w:tabs>
                <w:tab w:val="left" w:pos="290"/>
                <w:tab w:val="left" w:pos="567"/>
              </w:tabs>
              <w:spacing w:before="0" w:beforeAutospacing="0" w:after="0" w:afterAutospacing="0"/>
              <w:jc w:val="both"/>
              <w:textAlignment w:val="baseline"/>
              <w:rPr>
                <w:rFonts w:ascii="Arial" w:hAnsi="Arial" w:cs="Arial"/>
                <w:noProof/>
                <w:sz w:val="16"/>
                <w:szCs w:val="16"/>
                <w:lang w:val="lt-LT"/>
              </w:rPr>
            </w:pPr>
            <w:r w:rsidRPr="00AC64C1">
              <w:rPr>
                <w:rStyle w:val="normaltextrun"/>
                <w:rFonts w:ascii="Arial" w:hAnsi="Arial" w:cs="Arial"/>
                <w:sz w:val="16"/>
                <w:szCs w:val="16"/>
                <w:lang w:val="lt-LT"/>
              </w:rPr>
              <w:t>4.</w:t>
            </w:r>
            <w:r w:rsidRPr="00AC64C1">
              <w:rPr>
                <w:rFonts w:ascii="Arial" w:hAnsi="Arial" w:cs="Arial"/>
                <w:sz w:val="16"/>
                <w:szCs w:val="16"/>
                <w:lang w:val="lt-LT"/>
              </w:rPr>
              <w:t xml:space="preserve">2. </w:t>
            </w:r>
            <w:r w:rsidRPr="00AC64C1">
              <w:rPr>
                <w:rStyle w:val="normaltextrun"/>
                <w:rFonts w:ascii="Arial" w:hAnsi="Arial" w:cs="Arial"/>
                <w:sz w:val="16"/>
                <w:szCs w:val="16"/>
                <w:lang w:val="lt-LT"/>
              </w:rPr>
              <w:t>Apmokėjimą patvirtinančio dokumento kopiją, įrodanti, kad draudimo įmoka už išduotą pasiūlymo laidavimo draudimo raštą yra sumokėta.</w:t>
            </w:r>
            <w:r w:rsidRPr="00AC64C1">
              <w:rPr>
                <w:rStyle w:val="eop"/>
                <w:rFonts w:ascii="Arial" w:hAnsi="Arial" w:cs="Arial"/>
                <w:sz w:val="16"/>
                <w:szCs w:val="16"/>
                <w:lang w:val="lt-LT"/>
              </w:rPr>
              <w:t> </w:t>
            </w:r>
          </w:p>
          <w:p w:rsidRPr="00AC64C1" w:rsidR="00192C0E" w:rsidP="00F8114C" w:rsidRDefault="00192C0E" w14:paraId="6D80646E" w14:textId="77777777">
            <w:pPr>
              <w:pStyle w:val="paragraph"/>
              <w:tabs>
                <w:tab w:val="left" w:pos="39"/>
                <w:tab w:val="left" w:pos="567"/>
              </w:tabs>
              <w:spacing w:before="0" w:beforeAutospacing="0" w:after="0" w:afterAutospacing="0"/>
              <w:jc w:val="both"/>
              <w:textAlignment w:val="baseline"/>
              <w:rPr>
                <w:rStyle w:val="eop"/>
                <w:rFonts w:ascii="Arial" w:hAnsi="Arial" w:cs="Arial"/>
                <w:sz w:val="16"/>
                <w:szCs w:val="16"/>
                <w:lang w:val="lt-LT"/>
              </w:rPr>
            </w:pPr>
            <w:r w:rsidRPr="00AC64C1">
              <w:rPr>
                <w:rFonts w:ascii="Arial" w:hAnsi="Arial" w:cs="Arial"/>
                <w:noProof/>
                <w:sz w:val="16"/>
                <w:szCs w:val="16"/>
                <w:lang w:val="lt-LT"/>
              </w:rPr>
              <w:t xml:space="preserve">5. Išduotam laidavimo draudimo raštui turi būti taikoma Lietuvos Respublikos teisė ir Tarptautinių prekybos rūmų patvirtintos taisyklės </w:t>
            </w:r>
            <w:r w:rsidRPr="00AC64C1">
              <w:rPr>
                <w:rFonts w:ascii="Arial" w:hAnsi="Arial" w:eastAsia="Calibri" w:cs="Arial"/>
                <w:noProof/>
                <w:color w:val="000000" w:themeColor="text1"/>
                <w:sz w:val="16"/>
                <w:szCs w:val="16"/>
                <w:lang w:val="lt-LT"/>
              </w:rPr>
              <w:t>–</w:t>
            </w:r>
            <w:r w:rsidRPr="00AC64C1">
              <w:rPr>
                <w:rFonts w:ascii="Arial" w:hAnsi="Arial" w:cs="Arial"/>
                <w:noProof/>
                <w:sz w:val="16"/>
                <w:szCs w:val="16"/>
                <w:lang w:val="lt-LT"/>
              </w:rPr>
              <w:t xml:space="preserve"> „The ICC Uniform rules for demand guarantees“ (Leidinio Nr. 758). Atsiradus nesutapimams tarp Taisyklių ir Lietuvos Respublikos teisės prioritetas taikomas Taisyklių</w:t>
            </w:r>
            <w:r w:rsidRPr="00AC64C1">
              <w:rPr>
                <w:rFonts w:ascii="Arial" w:hAnsi="Arial" w:cs="Arial"/>
                <w:sz w:val="16"/>
                <w:szCs w:val="16"/>
                <w:lang w:val="lt-LT"/>
              </w:rPr>
              <w:t xml:space="preserve"> nuostatoms.</w:t>
            </w:r>
            <w:r w:rsidRPr="00AC64C1">
              <w:rPr>
                <w:rStyle w:val="normaltextrun"/>
                <w:rFonts w:ascii="Arial" w:hAnsi="Arial" w:cs="Arial"/>
                <w:sz w:val="16"/>
                <w:szCs w:val="16"/>
                <w:lang w:val="lt-LT"/>
              </w:rPr>
              <w:t>.</w:t>
            </w:r>
            <w:r w:rsidRPr="00AC64C1">
              <w:rPr>
                <w:rStyle w:val="eop"/>
                <w:rFonts w:ascii="Arial" w:hAnsi="Arial" w:cs="Arial"/>
                <w:sz w:val="16"/>
                <w:szCs w:val="16"/>
                <w:lang w:val="lt-LT"/>
              </w:rPr>
              <w:t> </w:t>
            </w:r>
          </w:p>
          <w:p w:rsidRPr="00AC64C1" w:rsidR="00192C0E" w:rsidP="00F8114C" w:rsidRDefault="00192C0E" w14:paraId="7199B1E4" w14:textId="77777777">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Fonts w:ascii="Arial" w:hAnsi="Arial" w:cs="Arial"/>
                <w:sz w:val="16"/>
                <w:szCs w:val="16"/>
                <w:lang w:val="lt-LT"/>
              </w:rPr>
              <w:t xml:space="preserve">6. Draudimo bendrovei arba kredito unijai turi būti suteiktas ne žemesnis, nei šioje lentelėje nurodytas tarptautinės reitingų agentūros patvirtintas investicinio lygio reitingas. </w:t>
            </w:r>
          </w:p>
          <w:p w:rsidRPr="00AC64C1" w:rsidR="00192C0E" w:rsidP="00F8114C" w:rsidRDefault="00192C0E" w14:paraId="5E9FF67D" w14:textId="304A6141">
            <w:pPr>
              <w:spacing w:line="240" w:lineRule="auto"/>
              <w:jc w:val="both"/>
              <w:rPr>
                <w:rFonts w:ascii="Arial" w:hAnsi="Arial" w:eastAsia="Calibri" w:cs="Arial"/>
                <w:sz w:val="16"/>
                <w:szCs w:val="16"/>
              </w:rPr>
            </w:pPr>
            <w:r w:rsidRPr="00AC64C1">
              <w:rPr>
                <w:rFonts w:ascii="Arial" w:hAnsi="Arial" w:cs="Arial"/>
                <w:sz w:val="16"/>
                <w:szCs w:val="16"/>
              </w:rPr>
              <w:t>7.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1389" w:type="dxa"/>
            <w:gridSpan w:val="4"/>
            <w:tcMar>
              <w:top w:w="28" w:type="dxa"/>
              <w:bottom w:w="28" w:type="dxa"/>
            </w:tcMar>
          </w:tcPr>
          <w:p w:rsidRPr="00B71B5A" w:rsidR="00192C0E" w:rsidP="00F8114C" w:rsidRDefault="00192C0E" w14:paraId="3103D5E8" w14:textId="351D41C0">
            <w:pPr>
              <w:pStyle w:val="ListParagraph"/>
              <w:numPr>
                <w:ilvl w:val="0"/>
                <w:numId w:val="27"/>
              </w:numPr>
              <w:spacing w:line="240" w:lineRule="auto"/>
              <w:ind w:left="314" w:hanging="314"/>
              <w:rPr>
                <w:sz w:val="16"/>
                <w:szCs w:val="16"/>
                <w:lang w:val="en-US"/>
              </w:rPr>
            </w:pPr>
            <w:r w:rsidRPr="00B71B5A">
              <w:rPr>
                <w:rFonts w:ascii="Arial" w:hAnsi="Arial" w:cs="Arial"/>
                <w:color w:val="000000"/>
                <w:sz w:val="16"/>
                <w:szCs w:val="16"/>
                <w:lang w:val="en-US"/>
              </w:rPr>
              <w:t>A letter of indemnity issued by an insurance company or credit union</w:t>
            </w:r>
          </w:p>
        </w:tc>
        <w:tc>
          <w:tcPr>
            <w:tcW w:w="5811" w:type="dxa"/>
            <w:gridSpan w:val="17"/>
            <w:tcMar/>
          </w:tcPr>
          <w:p w:rsidRPr="00B71B5A" w:rsidR="00192C0E" w:rsidP="00F8114C" w:rsidRDefault="00192C0E" w14:paraId="3E702895" w14:textId="77777777">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Style w:val="normaltextrun"/>
                <w:rFonts w:ascii="Arial" w:hAnsi="Arial" w:cs="Arial"/>
                <w:sz w:val="16"/>
                <w:szCs w:val="16"/>
              </w:rPr>
              <w:t xml:space="preserve">1. </w:t>
            </w:r>
            <w:r w:rsidRPr="00B71B5A">
              <w:rPr>
                <w:rFonts w:ascii="Arial" w:hAnsi="Arial" w:cs="Arial"/>
                <w:sz w:val="16"/>
                <w:szCs w:val="16"/>
              </w:rPr>
              <w:t>Has to be irrevocable</w:t>
            </w:r>
          </w:p>
          <w:p w:rsidRPr="00B71B5A" w:rsidR="00192C0E" w:rsidP="00F8114C" w:rsidRDefault="00192C0E" w14:paraId="6FD1C10E" w14:textId="77777777">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Fonts w:ascii="Arial" w:hAnsi="Arial" w:cs="Arial"/>
                <w:sz w:val="16"/>
                <w:szCs w:val="16"/>
              </w:rPr>
              <w:t>2. Unconditional</w:t>
            </w:r>
          </w:p>
          <w:p w:rsidRPr="00B71B5A" w:rsidR="00192C0E" w:rsidP="00F8114C" w:rsidRDefault="00192C0E" w14:paraId="5CE829A0" w14:textId="77777777">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Style w:val="normaltextrun"/>
                <w:rFonts w:ascii="Arial" w:hAnsi="Arial" w:cs="Arial"/>
                <w:sz w:val="16"/>
                <w:szCs w:val="16"/>
              </w:rPr>
              <w:t xml:space="preserve">3. </w:t>
            </w:r>
            <w:r w:rsidRPr="00B71B5A">
              <w:rPr>
                <w:rFonts w:ascii="Arial" w:hAnsi="Arial" w:cs="Arial"/>
                <w:sz w:val="16"/>
                <w:szCs w:val="16"/>
              </w:rPr>
              <w:t xml:space="preserve"> Has to signed by the issuing entity with a qualified electronic signature that complies with the requirements laid down in Article 22(11)(2) and (3) of the PPL, Article 34(11)(2) and (3) of the PL. The qualified electronic signature in the case of the conduct of procurements not covered by the PPL and the PL shall be subject to the requirements laid down in the Law of the Republic of Lithuania on Electronic Signature.</w:t>
            </w:r>
          </w:p>
          <w:p w:rsidRPr="00B71B5A" w:rsidR="00192C0E" w:rsidP="00F8114C" w:rsidRDefault="00192C0E" w14:paraId="5191BC8F" w14:textId="77777777">
            <w:pPr>
              <w:pStyle w:val="paragraph"/>
              <w:tabs>
                <w:tab w:val="left" w:pos="0"/>
                <w:tab w:val="left" w:pos="284"/>
              </w:tabs>
              <w:spacing w:before="0" w:beforeAutospacing="0" w:after="0" w:afterAutospacing="0"/>
              <w:jc w:val="both"/>
              <w:textAlignment w:val="baseline"/>
              <w:rPr>
                <w:rFonts w:ascii="Arial" w:hAnsi="Arial" w:cs="Arial"/>
                <w:noProof/>
                <w:sz w:val="16"/>
                <w:szCs w:val="16"/>
              </w:rPr>
            </w:pPr>
            <w:r w:rsidRPr="00B71B5A">
              <w:rPr>
                <w:rStyle w:val="normaltextrun"/>
                <w:rFonts w:ascii="Arial" w:hAnsi="Arial" w:cs="Arial"/>
                <w:sz w:val="16"/>
                <w:szCs w:val="16"/>
              </w:rPr>
              <w:t xml:space="preserve">4. The </w:t>
            </w:r>
            <w:r w:rsidRPr="00B71B5A">
              <w:rPr>
                <w:rStyle w:val="normaltextrun"/>
                <w:rFonts w:ascii="Arial" w:hAnsi="Arial" w:cs="Arial"/>
                <w:noProof/>
                <w:sz w:val="16"/>
                <w:szCs w:val="16"/>
              </w:rPr>
              <w:t>following may be submitted along therewith:</w:t>
            </w:r>
            <w:r w:rsidRPr="00B71B5A">
              <w:rPr>
                <w:rStyle w:val="eop"/>
                <w:rFonts w:ascii="Arial" w:hAnsi="Arial" w:cs="Arial"/>
                <w:noProof/>
                <w:sz w:val="16"/>
                <w:szCs w:val="16"/>
              </w:rPr>
              <w:t> </w:t>
            </w:r>
          </w:p>
          <w:p w:rsidRPr="00B71B5A" w:rsidR="00192C0E" w:rsidP="00F8114C" w:rsidRDefault="00192C0E" w14:paraId="5EFBA731" w14:textId="77777777">
            <w:pPr>
              <w:pStyle w:val="paragraph"/>
              <w:tabs>
                <w:tab w:val="left" w:pos="0"/>
                <w:tab w:val="left" w:pos="284"/>
              </w:tabs>
              <w:spacing w:before="0" w:beforeAutospacing="0" w:after="0" w:afterAutospacing="0"/>
              <w:jc w:val="both"/>
              <w:textAlignment w:val="baseline"/>
              <w:rPr>
                <w:rStyle w:val="eop"/>
                <w:rFonts w:ascii="Arial" w:hAnsi="Arial" w:cs="Arial"/>
                <w:noProof/>
                <w:sz w:val="16"/>
                <w:szCs w:val="16"/>
              </w:rPr>
            </w:pPr>
            <w:r w:rsidRPr="00B71B5A">
              <w:rPr>
                <w:rStyle w:val="normaltextrun"/>
                <w:rFonts w:ascii="Arial" w:hAnsi="Arial" w:cs="Arial"/>
                <w:noProof/>
                <w:sz w:val="16"/>
                <w:szCs w:val="16"/>
              </w:rPr>
              <w:t>4.1. A copy or the original of the signed insurance certificate (policy), signed with an electronic signature of the insurer or its authorised person; </w:t>
            </w:r>
            <w:r w:rsidRPr="00B71B5A">
              <w:rPr>
                <w:rStyle w:val="eop"/>
                <w:rFonts w:ascii="Arial" w:hAnsi="Arial" w:cs="Arial"/>
                <w:noProof/>
                <w:sz w:val="16"/>
                <w:szCs w:val="16"/>
              </w:rPr>
              <w:t> </w:t>
            </w:r>
          </w:p>
          <w:p w:rsidRPr="00B71B5A" w:rsidR="00192C0E" w:rsidP="00F8114C" w:rsidRDefault="00192C0E" w14:paraId="7749FC8E" w14:textId="77777777">
            <w:pPr>
              <w:pStyle w:val="paragraph"/>
              <w:tabs>
                <w:tab w:val="left" w:pos="0"/>
                <w:tab w:val="left" w:pos="284"/>
              </w:tabs>
              <w:spacing w:before="0" w:beforeAutospacing="0" w:after="0" w:afterAutospacing="0"/>
              <w:jc w:val="both"/>
              <w:textAlignment w:val="baseline"/>
              <w:rPr>
                <w:rFonts w:ascii="Arial" w:hAnsi="Arial" w:cs="Arial"/>
                <w:noProof/>
                <w:sz w:val="16"/>
                <w:szCs w:val="16"/>
              </w:rPr>
            </w:pPr>
            <w:r w:rsidRPr="00B71B5A">
              <w:rPr>
                <w:rStyle w:val="normaltextrun"/>
                <w:rFonts w:ascii="Arial" w:hAnsi="Arial" w:cs="Arial"/>
                <w:noProof/>
                <w:sz w:val="16"/>
                <w:szCs w:val="16"/>
              </w:rPr>
              <w:t>4.</w:t>
            </w:r>
            <w:r w:rsidRPr="00B71B5A">
              <w:rPr>
                <w:rFonts w:ascii="Arial" w:hAnsi="Arial" w:cs="Arial"/>
                <w:noProof/>
                <w:sz w:val="16"/>
                <w:szCs w:val="16"/>
              </w:rPr>
              <w:t xml:space="preserve">2. </w:t>
            </w:r>
            <w:r w:rsidRPr="00B71B5A">
              <w:rPr>
                <w:rStyle w:val="normaltextrun"/>
                <w:rFonts w:ascii="Arial" w:hAnsi="Arial" w:cs="Arial"/>
                <w:noProof/>
                <w:sz w:val="16"/>
                <w:szCs w:val="16"/>
              </w:rPr>
              <w:t>A copy of the document as proof of payment of an insurance premium for issuing a letter of indemnity insurance.</w:t>
            </w:r>
            <w:r w:rsidRPr="00B71B5A">
              <w:rPr>
                <w:rStyle w:val="eop"/>
                <w:rFonts w:ascii="Arial" w:hAnsi="Arial" w:cs="Arial"/>
                <w:noProof/>
                <w:sz w:val="16"/>
                <w:szCs w:val="16"/>
              </w:rPr>
              <w:t> </w:t>
            </w:r>
          </w:p>
          <w:p w:rsidRPr="00B71B5A" w:rsidR="00192C0E" w:rsidP="00F8114C" w:rsidRDefault="00192C0E" w14:paraId="6C6ADA28" w14:textId="46085117">
            <w:pPr>
              <w:pStyle w:val="paragraph"/>
              <w:tabs>
                <w:tab w:val="left" w:pos="0"/>
                <w:tab w:val="left" w:pos="39"/>
                <w:tab w:val="left" w:pos="284"/>
              </w:tabs>
              <w:spacing w:before="0" w:beforeAutospacing="0" w:after="0" w:afterAutospacing="0"/>
              <w:ind w:left="39"/>
              <w:jc w:val="both"/>
              <w:textAlignment w:val="baseline"/>
              <w:rPr>
                <w:rStyle w:val="eop"/>
                <w:rFonts w:ascii="Arial" w:hAnsi="Arial" w:cs="Arial"/>
                <w:sz w:val="16"/>
                <w:szCs w:val="16"/>
              </w:rPr>
            </w:pPr>
            <w:r w:rsidRPr="00B71B5A">
              <w:rPr>
                <w:rFonts w:ascii="Arial" w:hAnsi="Arial" w:cs="Arial"/>
                <w:noProof/>
                <w:sz w:val="16"/>
                <w:szCs w:val="16"/>
              </w:rPr>
              <w:t>5. The issued letter of indemnity insurance shall be governed by the law of the Republic of Lithuania and the Uniform Rules</w:t>
            </w:r>
            <w:r w:rsidRPr="00B71B5A">
              <w:rPr>
                <w:rFonts w:ascii="Arial" w:hAnsi="Arial" w:cs="Arial"/>
                <w:sz w:val="16"/>
                <w:szCs w:val="16"/>
              </w:rPr>
              <w:t xml:space="preserve"> for Demand Guarantees (URDG), International Chamber of Commerce Publication No. 758. If there is a discrepancy between the Rules and the law of the Republic of Lithuania, the provisions of the Rules shall prevail</w:t>
            </w:r>
            <w:r w:rsidRPr="00B71B5A">
              <w:rPr>
                <w:rStyle w:val="normaltextrun"/>
                <w:rFonts w:ascii="Arial" w:hAnsi="Arial" w:cs="Arial"/>
                <w:sz w:val="16"/>
                <w:szCs w:val="16"/>
              </w:rPr>
              <w:t>.</w:t>
            </w:r>
            <w:r w:rsidRPr="00B71B5A">
              <w:rPr>
                <w:rStyle w:val="eop"/>
                <w:rFonts w:ascii="Arial" w:hAnsi="Arial" w:cs="Arial"/>
                <w:sz w:val="16"/>
                <w:szCs w:val="16"/>
              </w:rPr>
              <w:t> </w:t>
            </w:r>
          </w:p>
          <w:p w:rsidRPr="00B71B5A" w:rsidR="00192C0E" w:rsidP="00F8114C" w:rsidRDefault="00192C0E" w14:paraId="5A401310" w14:textId="77777777">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Fonts w:ascii="Arial" w:hAnsi="Arial" w:cs="Arial"/>
                <w:sz w:val="16"/>
                <w:szCs w:val="16"/>
              </w:rPr>
              <w:t xml:space="preserve">6. The insurance company or credit union must have an investment grade rating approved by an international rating agency not lower than specified in this table. </w:t>
            </w:r>
          </w:p>
          <w:p w:rsidRPr="00B71B5A" w:rsidR="00192C0E" w:rsidP="00F8114C" w:rsidRDefault="00192C0E" w14:paraId="39C01292" w14:textId="67282141">
            <w:pPr>
              <w:spacing w:line="240" w:lineRule="auto"/>
              <w:jc w:val="both"/>
              <w:rPr>
                <w:sz w:val="16"/>
                <w:szCs w:val="16"/>
                <w:lang w:val="en-US"/>
              </w:rPr>
            </w:pPr>
            <w:r w:rsidRPr="00B71B5A">
              <w:rPr>
                <w:rFonts w:ascii="Arial" w:hAnsi="Arial" w:cs="Arial"/>
                <w:sz w:val="16"/>
                <w:szCs w:val="16"/>
                <w:lang w:val="en-US"/>
              </w:rPr>
              <w:t>7. Where an insurance company is not rated, it shall be deemed to be acceptable if the aforementioned ratings are assigned to the main shareholder of such insurance company, which controls at least 50 percent of shares in the insurance company. This does not apply to credit unions.</w:t>
            </w:r>
          </w:p>
        </w:tc>
      </w:tr>
      <w:tr w:rsidRPr="00AC64C1" w:rsidR="006F548F" w:rsidTr="02E16368" w14:paraId="172C6626" w14:textId="77777777">
        <w:tc>
          <w:tcPr>
            <w:tcW w:w="838" w:type="dxa"/>
            <w:vMerge/>
            <w:tcMar>
              <w:top w:w="28" w:type="dxa"/>
              <w:bottom w:w="28" w:type="dxa"/>
            </w:tcMar>
          </w:tcPr>
          <w:p w:rsidRPr="00AC64C1" w:rsidR="00192C0E" w:rsidP="00F8114C" w:rsidRDefault="00192C0E" w14:paraId="2FD9B06C"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92C0E" w:rsidP="00F8114C" w:rsidRDefault="00192C0E" w14:paraId="387AD908" w14:textId="211A39BB">
            <w:pPr>
              <w:pStyle w:val="ListParagraph"/>
              <w:numPr>
                <w:ilvl w:val="0"/>
                <w:numId w:val="28"/>
              </w:numPr>
              <w:spacing w:line="240" w:lineRule="auto"/>
              <w:ind w:left="318" w:hanging="318"/>
              <w:jc w:val="both"/>
              <w:rPr>
                <w:rFonts w:ascii="Arial" w:hAnsi="Arial" w:eastAsia="Calibri" w:cs="Arial"/>
                <w:sz w:val="16"/>
                <w:szCs w:val="16"/>
              </w:rPr>
            </w:pPr>
            <w:r w:rsidRPr="00AC64C1">
              <w:rPr>
                <w:rFonts w:ascii="Arial" w:hAnsi="Arial" w:cs="Arial"/>
                <w:color w:val="000000"/>
                <w:sz w:val="16"/>
                <w:szCs w:val="16"/>
              </w:rPr>
              <w:t>Bauda</w:t>
            </w:r>
          </w:p>
        </w:tc>
        <w:tc>
          <w:tcPr>
            <w:tcW w:w="5482" w:type="dxa"/>
            <w:gridSpan w:val="15"/>
            <w:tcMar/>
          </w:tcPr>
          <w:p w:rsidRPr="00AC64C1" w:rsidR="00192C0E" w:rsidP="00F8114C" w:rsidRDefault="00192C0E" w14:paraId="06258365" w14:textId="77777777">
            <w:pPr>
              <w:tabs>
                <w:tab w:val="left" w:pos="567"/>
              </w:tabs>
              <w:spacing w:line="240" w:lineRule="auto"/>
              <w:jc w:val="both"/>
              <w:rPr>
                <w:rFonts w:ascii="Arial" w:hAnsi="Arial" w:cs="Arial"/>
                <w:sz w:val="16"/>
                <w:szCs w:val="16"/>
              </w:rPr>
            </w:pPr>
            <w:r w:rsidRPr="00AC64C1">
              <w:rPr>
                <w:rFonts w:ascii="Arial" w:hAnsi="Arial" w:cs="Arial"/>
                <w:sz w:val="16"/>
                <w:szCs w:val="16"/>
              </w:rPr>
              <w:t>1. Jei Tiekėjas, kuris bus kviečiamas sudaryti Sutartį, atsisakys ją sudaryti, jis,</w:t>
            </w:r>
            <w:r w:rsidRPr="00AC64C1">
              <w:rPr>
                <w:rStyle w:val="Laukeliai"/>
                <w:sz w:val="16"/>
                <w:szCs w:val="16"/>
              </w:rPr>
              <w:t xml:space="preserve"> </w:t>
            </w:r>
            <w:r w:rsidRPr="00AC64C1">
              <w:rPr>
                <w:rFonts w:ascii="Arial" w:hAnsi="Arial" w:cs="Arial"/>
                <w:sz w:val="16"/>
                <w:szCs w:val="16"/>
              </w:rPr>
              <w:t>pareikalavus, turės sumokėti  Specialiosiose sąlygose nustatytą baudą</w:t>
            </w:r>
          </w:p>
          <w:p w:rsidRPr="00AC64C1" w:rsidR="00192C0E" w:rsidP="00F8114C" w:rsidRDefault="00192C0E" w14:paraId="4D51F09B" w14:textId="682E5F9A">
            <w:pPr>
              <w:spacing w:line="240" w:lineRule="auto"/>
              <w:jc w:val="both"/>
              <w:rPr>
                <w:rFonts w:ascii="Arial" w:hAnsi="Arial" w:eastAsia="Calibri" w:cs="Arial"/>
                <w:sz w:val="16"/>
                <w:szCs w:val="16"/>
              </w:rPr>
            </w:pPr>
            <w:r w:rsidRPr="00AC64C1">
              <w:rPr>
                <w:rFonts w:ascii="Arial" w:hAnsi="Arial" w:cs="Arial"/>
                <w:sz w:val="16"/>
                <w:szCs w:val="16"/>
              </w:rPr>
              <w:t xml:space="preserve">2. Bauda turės būti sumoka į </w:t>
            </w:r>
            <w:r w:rsidRPr="00AC64C1">
              <w:rPr>
                <w:rFonts w:ascii="Arial" w:hAnsi="Arial" w:cs="Arial"/>
                <w:bCs/>
                <w:color w:val="000000"/>
                <w:sz w:val="16"/>
                <w:szCs w:val="16"/>
              </w:rPr>
              <w:t xml:space="preserve"> KC </w:t>
            </w:r>
            <w:r w:rsidRPr="00AC64C1">
              <w:rPr>
                <w:rFonts w:ascii="Arial" w:hAnsi="Arial" w:cs="Arial"/>
                <w:sz w:val="16"/>
                <w:szCs w:val="16"/>
              </w:rPr>
              <w:t xml:space="preserve">nurodytą sąskaitą per 5 (penkias) darbo dienas nuo  atskiro </w:t>
            </w:r>
            <w:r w:rsidRPr="00AC64C1">
              <w:rPr>
                <w:rFonts w:ascii="Arial" w:hAnsi="Arial" w:cs="Arial"/>
                <w:bCs/>
                <w:color w:val="000000"/>
                <w:sz w:val="16"/>
                <w:szCs w:val="16"/>
              </w:rPr>
              <w:t xml:space="preserve"> KC </w:t>
            </w:r>
            <w:r w:rsidRPr="00AC64C1">
              <w:rPr>
                <w:rFonts w:ascii="Arial" w:hAnsi="Arial" w:cs="Arial"/>
                <w:sz w:val="16"/>
                <w:szCs w:val="16"/>
              </w:rPr>
              <w:t xml:space="preserve">pareikalavimo. </w:t>
            </w:r>
            <w:r w:rsidRPr="00AC64C1">
              <w:rPr>
                <w:rStyle w:val="normaltextrun"/>
                <w:rFonts w:ascii="Arial" w:hAnsi="Arial" w:cs="Arial"/>
                <w:sz w:val="16"/>
                <w:szCs w:val="16"/>
                <w:bdr w:val="none" w:color="auto" w:sz="0" w:space="0" w:frame="1"/>
              </w:rPr>
              <w:t>Bauda turi būti sumokėta visa apimtimi vienu mokėjimu.</w:t>
            </w:r>
          </w:p>
        </w:tc>
        <w:tc>
          <w:tcPr>
            <w:tcW w:w="1389" w:type="dxa"/>
            <w:gridSpan w:val="4"/>
            <w:tcMar>
              <w:top w:w="28" w:type="dxa"/>
              <w:bottom w:w="28" w:type="dxa"/>
            </w:tcMar>
          </w:tcPr>
          <w:p w:rsidRPr="00B71B5A" w:rsidR="00192C0E" w:rsidP="00F8114C" w:rsidRDefault="00192C0E" w14:paraId="334C6C03" w14:textId="6EDE76D7">
            <w:pPr>
              <w:pStyle w:val="ListParagraph"/>
              <w:numPr>
                <w:ilvl w:val="0"/>
                <w:numId w:val="27"/>
              </w:numPr>
              <w:spacing w:line="240" w:lineRule="auto"/>
              <w:ind w:left="314" w:hanging="314"/>
              <w:jc w:val="both"/>
              <w:rPr>
                <w:sz w:val="16"/>
                <w:szCs w:val="16"/>
                <w:lang w:val="en-US"/>
              </w:rPr>
            </w:pPr>
            <w:r w:rsidRPr="00B71B5A">
              <w:rPr>
                <w:rFonts w:ascii="Arial" w:hAnsi="Arial" w:cs="Arial"/>
                <w:color w:val="000000"/>
                <w:sz w:val="16"/>
                <w:szCs w:val="16"/>
                <w:lang w:val="en-US"/>
              </w:rPr>
              <w:t>Penalty</w:t>
            </w:r>
          </w:p>
        </w:tc>
        <w:tc>
          <w:tcPr>
            <w:tcW w:w="5811" w:type="dxa"/>
            <w:gridSpan w:val="17"/>
            <w:tcMar/>
          </w:tcPr>
          <w:p w:rsidRPr="00B71B5A" w:rsidR="00192C0E" w:rsidP="00F8114C" w:rsidRDefault="00192C0E" w14:paraId="047C2800" w14:textId="77777777">
            <w:pPr>
              <w:tabs>
                <w:tab w:val="left" w:pos="0"/>
                <w:tab w:val="left" w:pos="284"/>
                <w:tab w:val="left" w:pos="567"/>
              </w:tabs>
              <w:spacing w:line="240" w:lineRule="auto"/>
              <w:jc w:val="both"/>
              <w:rPr>
                <w:rFonts w:ascii="Arial" w:hAnsi="Arial" w:cs="Arial"/>
                <w:sz w:val="16"/>
                <w:szCs w:val="16"/>
                <w:lang w:val="en-US"/>
              </w:rPr>
            </w:pPr>
            <w:r w:rsidRPr="00B71B5A">
              <w:rPr>
                <w:rFonts w:ascii="Arial" w:hAnsi="Arial" w:cs="Arial"/>
                <w:sz w:val="16"/>
                <w:szCs w:val="16"/>
                <w:lang w:val="en-US"/>
              </w:rPr>
              <w:t>1. If the Supplier, who is invited to conclude the Contract but refuses to enter into the same, upon</w:t>
            </w:r>
            <w:r w:rsidRPr="00B71B5A">
              <w:rPr>
                <w:rStyle w:val="Laukeliai"/>
                <w:sz w:val="16"/>
                <w:szCs w:val="16"/>
                <w:lang w:val="en-US"/>
              </w:rPr>
              <w:t xml:space="preserve"> </w:t>
            </w:r>
            <w:r w:rsidRPr="00B71B5A">
              <w:rPr>
                <w:rFonts w:ascii="Arial" w:hAnsi="Arial" w:cs="Arial"/>
                <w:sz w:val="16"/>
                <w:szCs w:val="16"/>
                <w:lang w:val="en-US"/>
              </w:rPr>
              <w:t>demand, shall have to pay a penalty set out in the Special Conditions</w:t>
            </w:r>
          </w:p>
          <w:p w:rsidRPr="00B71B5A" w:rsidR="00192C0E" w:rsidP="00F8114C" w:rsidRDefault="00192C0E" w14:paraId="5B884E30" w14:textId="2A174D16">
            <w:pPr>
              <w:spacing w:line="240" w:lineRule="auto"/>
              <w:jc w:val="both"/>
              <w:rPr>
                <w:sz w:val="16"/>
                <w:szCs w:val="16"/>
                <w:lang w:val="en-US"/>
              </w:rPr>
            </w:pPr>
            <w:r w:rsidRPr="00B71B5A">
              <w:rPr>
                <w:rFonts w:ascii="Arial" w:hAnsi="Arial" w:cs="Arial"/>
                <w:sz w:val="16"/>
                <w:szCs w:val="16"/>
                <w:lang w:val="en-US"/>
              </w:rPr>
              <w:t xml:space="preserve">2. The penalty shall be paid to the account indicated by </w:t>
            </w:r>
            <w:r w:rsidRPr="00B71B5A">
              <w:rPr>
                <w:rFonts w:ascii="Arial" w:hAnsi="Arial" w:cs="Arial"/>
                <w:color w:val="000000" w:themeColor="text1"/>
                <w:sz w:val="16"/>
                <w:szCs w:val="16"/>
                <w:lang w:val="en-US"/>
              </w:rPr>
              <w:t xml:space="preserve"> KC </w:t>
            </w:r>
            <w:r w:rsidRPr="00B71B5A">
              <w:rPr>
                <w:rFonts w:ascii="Arial" w:hAnsi="Arial" w:cs="Arial"/>
                <w:sz w:val="16"/>
                <w:szCs w:val="16"/>
                <w:lang w:val="en-US"/>
              </w:rPr>
              <w:t xml:space="preserve">within 5 (five) working days after special demand by </w:t>
            </w:r>
            <w:r w:rsidRPr="00B71B5A">
              <w:rPr>
                <w:rFonts w:ascii="Arial" w:hAnsi="Arial" w:cs="Arial"/>
                <w:color w:val="000000" w:themeColor="text1"/>
                <w:sz w:val="16"/>
                <w:szCs w:val="16"/>
                <w:lang w:val="en-US"/>
              </w:rPr>
              <w:t xml:space="preserve"> KC</w:t>
            </w:r>
            <w:r w:rsidRPr="00B71B5A">
              <w:rPr>
                <w:rFonts w:ascii="Arial" w:hAnsi="Arial" w:cs="Arial"/>
                <w:sz w:val="16"/>
                <w:szCs w:val="16"/>
                <w:lang w:val="en-US"/>
              </w:rPr>
              <w:t xml:space="preserve">. </w:t>
            </w:r>
            <w:r w:rsidRPr="00B71B5A">
              <w:rPr>
                <w:rStyle w:val="normaltextrun"/>
                <w:rFonts w:ascii="Arial" w:hAnsi="Arial" w:cs="Arial"/>
                <w:sz w:val="16"/>
                <w:szCs w:val="16"/>
                <w:bdr w:val="none" w:color="auto" w:sz="0" w:space="0" w:frame="1"/>
                <w:lang w:val="en-US"/>
              </w:rPr>
              <w:t>The penalty shall be paid in full as a lump-sum payment.</w:t>
            </w:r>
          </w:p>
        </w:tc>
      </w:tr>
      <w:tr w:rsidRPr="00AC64C1" w:rsidR="00056325" w:rsidTr="02E16368" w14:paraId="03289B14" w14:textId="77777777">
        <w:tc>
          <w:tcPr>
            <w:tcW w:w="838" w:type="dxa"/>
            <w:vMerge/>
            <w:tcMar>
              <w:top w:w="28" w:type="dxa"/>
              <w:bottom w:w="28" w:type="dxa"/>
            </w:tcMar>
          </w:tcPr>
          <w:p w:rsidRPr="00AC64C1" w:rsidR="00192C0E" w:rsidP="00F8114C" w:rsidRDefault="00192C0E" w14:paraId="2B55540B"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192C0E" w:rsidP="00F8114C" w:rsidRDefault="00192C0E" w14:paraId="4470FB64" w14:textId="1E4AFF2C">
            <w:pPr>
              <w:tabs>
                <w:tab w:val="left" w:pos="567"/>
              </w:tabs>
              <w:spacing w:line="240" w:lineRule="auto"/>
              <w:jc w:val="both"/>
              <w:rPr>
                <w:rFonts w:ascii="Arial" w:hAnsi="Arial" w:cs="Arial"/>
                <w:sz w:val="16"/>
                <w:szCs w:val="16"/>
              </w:rPr>
            </w:pPr>
            <w:r w:rsidRPr="00AC64C1">
              <w:rPr>
                <w:rFonts w:ascii="Arial" w:hAnsi="Arial" w:cs="Arial"/>
                <w:sz w:val="16"/>
                <w:szCs w:val="16"/>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r w:rsidRPr="00AC64C1">
              <w:rPr>
                <w:rFonts w:ascii="Arial" w:hAnsi="Arial" w:cs="Arial"/>
                <w:sz w:val="16"/>
                <w:szCs w:val="16"/>
              </w:rPr>
              <w:tab/>
            </w:r>
          </w:p>
        </w:tc>
        <w:tc>
          <w:tcPr>
            <w:tcW w:w="7200" w:type="dxa"/>
            <w:gridSpan w:val="21"/>
            <w:tcMar>
              <w:top w:w="28" w:type="dxa"/>
              <w:bottom w:w="28" w:type="dxa"/>
            </w:tcMar>
          </w:tcPr>
          <w:p w:rsidRPr="00B71B5A" w:rsidR="00192C0E" w:rsidP="00F8114C" w:rsidRDefault="00192C0E" w14:paraId="3D6913C7" w14:textId="2432CA5C">
            <w:pPr>
              <w:spacing w:line="240" w:lineRule="auto"/>
              <w:jc w:val="both"/>
              <w:rPr>
                <w:sz w:val="16"/>
                <w:szCs w:val="16"/>
                <w:lang w:val="en-US"/>
              </w:rPr>
            </w:pPr>
            <w:r w:rsidRPr="00B71B5A">
              <w:rPr>
                <w:rFonts w:ascii="Arial" w:hAnsi="Arial" w:cs="Arial"/>
                <w:sz w:val="16"/>
                <w:szCs w:val="16"/>
                <w:lang w:val="en-US"/>
              </w:rPr>
              <w:t>A bank, insurance company or credit union issuing a guarantee or a letter of indemnity insurance shall have, on the date of issuing the relevant document, a long-term investment grade rating not lower than the long-term investment grade rating specified, approved by at least one of the following international rating agencies:</w:t>
            </w:r>
          </w:p>
        </w:tc>
      </w:tr>
      <w:tr w:rsidRPr="00AC64C1" w:rsidR="00056325" w:rsidTr="02E16368" w14:paraId="10F51F7C" w14:textId="77777777">
        <w:tc>
          <w:tcPr>
            <w:tcW w:w="838" w:type="dxa"/>
            <w:vMerge/>
            <w:tcMar>
              <w:top w:w="28" w:type="dxa"/>
              <w:bottom w:w="28" w:type="dxa"/>
            </w:tcMar>
          </w:tcPr>
          <w:p w:rsidRPr="00AC64C1" w:rsidR="00192C0E" w:rsidP="00F8114C" w:rsidRDefault="00192C0E" w14:paraId="2334727D"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vAlign w:val="center"/>
          </w:tcPr>
          <w:p w:rsidRPr="00AC64C1" w:rsidR="00192C0E" w:rsidP="00F8114C" w:rsidRDefault="00192C0E" w14:paraId="2E18EA6C" w14:textId="26C9BA65">
            <w:pPr>
              <w:spacing w:line="240" w:lineRule="auto"/>
              <w:jc w:val="center"/>
              <w:rPr>
                <w:rFonts w:ascii="Arial" w:hAnsi="Arial" w:eastAsia="Calibri" w:cs="Arial"/>
                <w:noProof/>
                <w:sz w:val="16"/>
                <w:szCs w:val="16"/>
              </w:rPr>
            </w:pPr>
            <w:r w:rsidRPr="00AC64C1">
              <w:rPr>
                <w:rFonts w:ascii="Arial" w:hAnsi="Arial" w:cs="Arial"/>
                <w:b/>
                <w:noProof/>
                <w:sz w:val="16"/>
                <w:szCs w:val="16"/>
              </w:rPr>
              <w:t>Fitch Ratings</w:t>
            </w:r>
          </w:p>
        </w:tc>
        <w:tc>
          <w:tcPr>
            <w:tcW w:w="1443" w:type="dxa"/>
            <w:gridSpan w:val="5"/>
            <w:tcMar/>
            <w:vAlign w:val="center"/>
          </w:tcPr>
          <w:p w:rsidRPr="00AC64C1" w:rsidR="00192C0E" w:rsidP="00F8114C" w:rsidRDefault="00192C0E" w14:paraId="292B96E0" w14:textId="24008B3C">
            <w:pPr>
              <w:spacing w:line="240" w:lineRule="auto"/>
              <w:jc w:val="center"/>
              <w:rPr>
                <w:rFonts w:ascii="Arial" w:hAnsi="Arial" w:eastAsia="Calibri" w:cs="Arial"/>
                <w:noProof/>
                <w:sz w:val="16"/>
                <w:szCs w:val="16"/>
              </w:rPr>
            </w:pPr>
            <w:r w:rsidRPr="00AC64C1">
              <w:rPr>
                <w:rFonts w:ascii="Arial" w:hAnsi="Arial" w:cs="Arial"/>
                <w:b/>
                <w:noProof/>
                <w:sz w:val="16"/>
                <w:szCs w:val="16"/>
              </w:rPr>
              <w:t>Standard&amp;Poor’s</w:t>
            </w:r>
          </w:p>
        </w:tc>
        <w:tc>
          <w:tcPr>
            <w:tcW w:w="2014" w:type="dxa"/>
            <w:gridSpan w:val="6"/>
            <w:tcMar/>
            <w:vAlign w:val="center"/>
          </w:tcPr>
          <w:p w:rsidRPr="00AC64C1" w:rsidR="00192C0E" w:rsidP="00F8114C" w:rsidRDefault="00192C0E" w14:paraId="0847CCD2" w14:textId="43EA4EC5">
            <w:pPr>
              <w:spacing w:line="240" w:lineRule="auto"/>
              <w:jc w:val="center"/>
              <w:rPr>
                <w:rFonts w:ascii="Arial" w:hAnsi="Arial" w:eastAsia="Calibri" w:cs="Arial"/>
                <w:noProof/>
                <w:sz w:val="16"/>
                <w:szCs w:val="16"/>
              </w:rPr>
            </w:pPr>
            <w:r w:rsidRPr="00AC64C1">
              <w:rPr>
                <w:rFonts w:ascii="Arial" w:hAnsi="Arial" w:cs="Arial"/>
                <w:b/>
                <w:noProof/>
                <w:sz w:val="16"/>
                <w:szCs w:val="16"/>
              </w:rPr>
              <w:t>Moody's</w:t>
            </w:r>
          </w:p>
        </w:tc>
        <w:tc>
          <w:tcPr>
            <w:tcW w:w="2025" w:type="dxa"/>
            <w:gridSpan w:val="4"/>
            <w:tcMar/>
            <w:vAlign w:val="center"/>
          </w:tcPr>
          <w:p w:rsidRPr="00AC64C1" w:rsidR="00192C0E" w:rsidP="00F8114C" w:rsidRDefault="00192C0E" w14:paraId="0CE5EFE1" w14:textId="0EDCAA78">
            <w:pPr>
              <w:spacing w:line="240" w:lineRule="auto"/>
              <w:jc w:val="center"/>
              <w:rPr>
                <w:rFonts w:ascii="Arial" w:hAnsi="Arial" w:eastAsia="Calibri" w:cs="Arial"/>
                <w:sz w:val="16"/>
                <w:szCs w:val="16"/>
              </w:rPr>
            </w:pPr>
            <w:r w:rsidRPr="00AC64C1">
              <w:rPr>
                <w:rFonts w:ascii="Arial" w:hAnsi="Arial" w:cs="Arial"/>
                <w:b/>
                <w:sz w:val="16"/>
                <w:szCs w:val="16"/>
              </w:rPr>
              <w:t>A.M. Best</w:t>
            </w:r>
          </w:p>
        </w:tc>
        <w:tc>
          <w:tcPr>
            <w:tcW w:w="1378" w:type="dxa"/>
            <w:gridSpan w:val="3"/>
            <w:tcMar>
              <w:top w:w="28" w:type="dxa"/>
              <w:bottom w:w="28" w:type="dxa"/>
            </w:tcMar>
            <w:vAlign w:val="center"/>
          </w:tcPr>
          <w:p w:rsidRPr="00606CD3" w:rsidR="00192C0E" w:rsidP="00F8114C" w:rsidRDefault="00192C0E" w14:paraId="36CF47D3" w14:textId="0F043B51">
            <w:pPr>
              <w:spacing w:line="240" w:lineRule="auto"/>
              <w:jc w:val="center"/>
              <w:rPr>
                <w:noProof/>
                <w:sz w:val="16"/>
                <w:szCs w:val="16"/>
                <w:lang w:val="en-US"/>
              </w:rPr>
            </w:pPr>
            <w:r w:rsidRPr="00606CD3">
              <w:rPr>
                <w:rFonts w:ascii="Arial" w:hAnsi="Arial" w:cs="Arial"/>
                <w:b/>
                <w:noProof/>
                <w:sz w:val="16"/>
                <w:szCs w:val="16"/>
                <w:lang w:val="en-US"/>
              </w:rPr>
              <w:t>Fitch Ratings</w:t>
            </w:r>
          </w:p>
        </w:tc>
        <w:tc>
          <w:tcPr>
            <w:tcW w:w="1794" w:type="dxa"/>
            <w:gridSpan w:val="8"/>
            <w:tcMar/>
            <w:vAlign w:val="center"/>
          </w:tcPr>
          <w:p w:rsidRPr="00606CD3" w:rsidR="00192C0E" w:rsidP="00F8114C" w:rsidRDefault="00192C0E" w14:paraId="1A320075" w14:textId="306457BC">
            <w:pPr>
              <w:spacing w:line="240" w:lineRule="auto"/>
              <w:jc w:val="center"/>
              <w:rPr>
                <w:noProof/>
                <w:sz w:val="16"/>
                <w:szCs w:val="16"/>
                <w:lang w:val="en-US"/>
              </w:rPr>
            </w:pPr>
            <w:r w:rsidRPr="00606CD3">
              <w:rPr>
                <w:rFonts w:ascii="Arial" w:hAnsi="Arial" w:cs="Arial"/>
                <w:b/>
                <w:noProof/>
                <w:sz w:val="16"/>
                <w:szCs w:val="16"/>
                <w:lang w:val="en-US"/>
              </w:rPr>
              <w:t>Standard&amp;Poor’s</w:t>
            </w:r>
          </w:p>
        </w:tc>
        <w:tc>
          <w:tcPr>
            <w:tcW w:w="1791" w:type="dxa"/>
            <w:gridSpan w:val="6"/>
            <w:tcMar/>
            <w:vAlign w:val="center"/>
          </w:tcPr>
          <w:p w:rsidRPr="00606CD3" w:rsidR="00192C0E" w:rsidP="00F8114C" w:rsidRDefault="00192C0E" w14:paraId="0B48523D" w14:textId="1486A1D0">
            <w:pPr>
              <w:spacing w:line="240" w:lineRule="auto"/>
              <w:jc w:val="center"/>
              <w:rPr>
                <w:noProof/>
                <w:sz w:val="16"/>
                <w:szCs w:val="16"/>
                <w:lang w:val="en-US"/>
              </w:rPr>
            </w:pPr>
            <w:r w:rsidRPr="00606CD3">
              <w:rPr>
                <w:rFonts w:ascii="Arial" w:hAnsi="Arial" w:cs="Arial"/>
                <w:b/>
                <w:noProof/>
                <w:sz w:val="16"/>
                <w:szCs w:val="16"/>
                <w:lang w:val="en-US"/>
              </w:rPr>
              <w:t>Moody's</w:t>
            </w:r>
          </w:p>
        </w:tc>
        <w:tc>
          <w:tcPr>
            <w:tcW w:w="2237" w:type="dxa"/>
            <w:gridSpan w:val="4"/>
            <w:tcMar/>
            <w:vAlign w:val="center"/>
          </w:tcPr>
          <w:p w:rsidRPr="00B71B5A" w:rsidR="00192C0E" w:rsidP="00F8114C" w:rsidRDefault="00192C0E" w14:paraId="6C303884" w14:textId="0BFA6C3A">
            <w:pPr>
              <w:spacing w:line="240" w:lineRule="auto"/>
              <w:jc w:val="center"/>
              <w:rPr>
                <w:sz w:val="16"/>
                <w:szCs w:val="16"/>
                <w:lang w:val="en-US"/>
              </w:rPr>
            </w:pPr>
            <w:r w:rsidRPr="00B71B5A">
              <w:rPr>
                <w:rFonts w:ascii="Arial" w:hAnsi="Arial" w:cs="Arial"/>
                <w:b/>
                <w:sz w:val="16"/>
                <w:szCs w:val="16"/>
                <w:lang w:val="en-US"/>
              </w:rPr>
              <w:t>A.M. Best</w:t>
            </w:r>
          </w:p>
        </w:tc>
      </w:tr>
      <w:tr w:rsidRPr="00AC64C1" w:rsidR="00056325" w:rsidTr="02E16368" w14:paraId="569E6386" w14:textId="77777777">
        <w:tc>
          <w:tcPr>
            <w:tcW w:w="838" w:type="dxa"/>
            <w:vMerge/>
            <w:tcMar>
              <w:top w:w="28" w:type="dxa"/>
              <w:bottom w:w="28" w:type="dxa"/>
            </w:tcMar>
          </w:tcPr>
          <w:p w:rsidRPr="00AC64C1" w:rsidR="00192C0E" w:rsidP="00F8114C" w:rsidRDefault="00192C0E" w14:paraId="18C16E9E"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vAlign w:val="center"/>
          </w:tcPr>
          <w:p w:rsidRPr="00AC64C1" w:rsidR="00192C0E" w:rsidP="00F8114C" w:rsidRDefault="00192C0E" w14:paraId="4FBD7093" w14:textId="42847B56">
            <w:pPr>
              <w:spacing w:line="240" w:lineRule="auto"/>
              <w:jc w:val="center"/>
              <w:rPr>
                <w:rFonts w:ascii="Arial" w:hAnsi="Arial" w:eastAsia="Calibri" w:cs="Arial"/>
                <w:sz w:val="16"/>
                <w:szCs w:val="16"/>
              </w:rPr>
            </w:pPr>
            <w:r w:rsidRPr="00AC64C1">
              <w:rPr>
                <w:rFonts w:ascii="Arial" w:hAnsi="Arial" w:cs="Arial"/>
                <w:color w:val="000000"/>
                <w:sz w:val="16"/>
                <w:szCs w:val="16"/>
              </w:rPr>
              <w:t>BBB</w:t>
            </w:r>
          </w:p>
        </w:tc>
        <w:tc>
          <w:tcPr>
            <w:tcW w:w="1443" w:type="dxa"/>
            <w:gridSpan w:val="5"/>
            <w:tcMar/>
            <w:vAlign w:val="center"/>
          </w:tcPr>
          <w:p w:rsidRPr="00AC64C1" w:rsidR="00192C0E" w:rsidP="00F8114C" w:rsidRDefault="00192C0E" w14:paraId="031C25F0" w14:textId="6F7C5F7E">
            <w:pPr>
              <w:spacing w:line="240" w:lineRule="auto"/>
              <w:jc w:val="center"/>
              <w:rPr>
                <w:rFonts w:ascii="Arial" w:hAnsi="Arial" w:eastAsia="Calibri" w:cs="Arial"/>
                <w:sz w:val="16"/>
                <w:szCs w:val="16"/>
              </w:rPr>
            </w:pPr>
            <w:r w:rsidRPr="00AC64C1">
              <w:rPr>
                <w:rFonts w:ascii="Arial" w:hAnsi="Arial" w:cs="Arial"/>
                <w:color w:val="000000"/>
                <w:sz w:val="16"/>
                <w:szCs w:val="16"/>
              </w:rPr>
              <w:t>BBB</w:t>
            </w:r>
          </w:p>
        </w:tc>
        <w:tc>
          <w:tcPr>
            <w:tcW w:w="2014" w:type="dxa"/>
            <w:gridSpan w:val="6"/>
            <w:tcMar/>
            <w:vAlign w:val="center"/>
          </w:tcPr>
          <w:p w:rsidRPr="00AC64C1" w:rsidR="00192C0E" w:rsidP="00F8114C" w:rsidRDefault="00192C0E" w14:paraId="69E80C87" w14:textId="11684908">
            <w:pPr>
              <w:spacing w:line="240" w:lineRule="auto"/>
              <w:jc w:val="center"/>
              <w:rPr>
                <w:rFonts w:ascii="Arial" w:hAnsi="Arial" w:eastAsia="Calibri" w:cs="Arial"/>
                <w:sz w:val="16"/>
                <w:szCs w:val="16"/>
              </w:rPr>
            </w:pPr>
            <w:r w:rsidRPr="00AC64C1">
              <w:rPr>
                <w:rFonts w:ascii="Arial" w:hAnsi="Arial" w:cs="Arial"/>
                <w:color w:val="000000"/>
                <w:sz w:val="16"/>
                <w:szCs w:val="16"/>
              </w:rPr>
              <w:t>Baa2</w:t>
            </w:r>
          </w:p>
        </w:tc>
        <w:tc>
          <w:tcPr>
            <w:tcW w:w="2025" w:type="dxa"/>
            <w:gridSpan w:val="4"/>
            <w:tcMar/>
            <w:vAlign w:val="center"/>
          </w:tcPr>
          <w:p w:rsidRPr="00AC64C1" w:rsidR="00192C0E" w:rsidP="00F8114C" w:rsidRDefault="00192C0E" w14:paraId="319494B0" w14:textId="1F4BDDB0">
            <w:pPr>
              <w:spacing w:line="240" w:lineRule="auto"/>
              <w:jc w:val="center"/>
              <w:rPr>
                <w:rFonts w:ascii="Arial" w:hAnsi="Arial" w:eastAsia="Calibri" w:cs="Arial"/>
                <w:sz w:val="16"/>
                <w:szCs w:val="16"/>
              </w:rPr>
            </w:pPr>
            <w:r w:rsidRPr="00AC64C1">
              <w:rPr>
                <w:rFonts w:ascii="Arial" w:hAnsi="Arial" w:cs="Arial"/>
                <w:color w:val="000000"/>
                <w:sz w:val="16"/>
                <w:szCs w:val="16"/>
              </w:rPr>
              <w:t>BBB+</w:t>
            </w:r>
          </w:p>
        </w:tc>
        <w:tc>
          <w:tcPr>
            <w:tcW w:w="1378" w:type="dxa"/>
            <w:gridSpan w:val="3"/>
            <w:tcMar>
              <w:top w:w="28" w:type="dxa"/>
              <w:bottom w:w="28" w:type="dxa"/>
            </w:tcMar>
            <w:vAlign w:val="center"/>
          </w:tcPr>
          <w:p w:rsidRPr="00B71B5A" w:rsidR="00192C0E" w:rsidP="00F8114C" w:rsidRDefault="00192C0E" w14:paraId="62D187E4" w14:textId="2116A15F">
            <w:pPr>
              <w:spacing w:line="240" w:lineRule="auto"/>
              <w:jc w:val="center"/>
              <w:rPr>
                <w:sz w:val="16"/>
                <w:szCs w:val="16"/>
                <w:lang w:val="en-US"/>
              </w:rPr>
            </w:pPr>
            <w:r w:rsidRPr="00B71B5A">
              <w:rPr>
                <w:rFonts w:ascii="Arial" w:hAnsi="Arial" w:cs="Arial"/>
                <w:color w:val="000000"/>
                <w:sz w:val="16"/>
                <w:szCs w:val="16"/>
                <w:lang w:val="en-US"/>
              </w:rPr>
              <w:t>BBB</w:t>
            </w:r>
          </w:p>
        </w:tc>
        <w:tc>
          <w:tcPr>
            <w:tcW w:w="1794" w:type="dxa"/>
            <w:gridSpan w:val="8"/>
            <w:tcMar/>
            <w:vAlign w:val="center"/>
          </w:tcPr>
          <w:p w:rsidRPr="00B71B5A" w:rsidR="00192C0E" w:rsidP="00F8114C" w:rsidRDefault="00192C0E" w14:paraId="6450DAE5" w14:textId="7C398B1B">
            <w:pPr>
              <w:spacing w:line="240" w:lineRule="auto"/>
              <w:jc w:val="center"/>
              <w:rPr>
                <w:sz w:val="16"/>
                <w:szCs w:val="16"/>
                <w:lang w:val="en-US"/>
              </w:rPr>
            </w:pPr>
            <w:r w:rsidRPr="00B71B5A">
              <w:rPr>
                <w:rFonts w:ascii="Arial" w:hAnsi="Arial" w:cs="Arial"/>
                <w:color w:val="000000"/>
                <w:sz w:val="16"/>
                <w:szCs w:val="16"/>
                <w:lang w:val="en-US"/>
              </w:rPr>
              <w:t>BBB</w:t>
            </w:r>
          </w:p>
        </w:tc>
        <w:tc>
          <w:tcPr>
            <w:tcW w:w="1791" w:type="dxa"/>
            <w:gridSpan w:val="6"/>
            <w:tcMar/>
            <w:vAlign w:val="center"/>
          </w:tcPr>
          <w:p w:rsidRPr="00B71B5A" w:rsidR="00192C0E" w:rsidP="00F8114C" w:rsidRDefault="00192C0E" w14:paraId="0CEA6520" w14:textId="469A8398">
            <w:pPr>
              <w:spacing w:line="240" w:lineRule="auto"/>
              <w:jc w:val="center"/>
              <w:rPr>
                <w:sz w:val="16"/>
                <w:szCs w:val="16"/>
                <w:lang w:val="en-US"/>
              </w:rPr>
            </w:pPr>
            <w:r w:rsidRPr="00B71B5A">
              <w:rPr>
                <w:rFonts w:ascii="Arial" w:hAnsi="Arial" w:cs="Arial"/>
                <w:color w:val="000000"/>
                <w:sz w:val="16"/>
                <w:szCs w:val="16"/>
                <w:lang w:val="en-US"/>
              </w:rPr>
              <w:t>Baa2</w:t>
            </w:r>
          </w:p>
        </w:tc>
        <w:tc>
          <w:tcPr>
            <w:tcW w:w="2237" w:type="dxa"/>
            <w:gridSpan w:val="4"/>
            <w:tcMar/>
            <w:vAlign w:val="center"/>
          </w:tcPr>
          <w:p w:rsidRPr="00B71B5A" w:rsidR="00192C0E" w:rsidP="00F8114C" w:rsidRDefault="00192C0E" w14:paraId="2C19033F" w14:textId="7ECEF60D">
            <w:pPr>
              <w:spacing w:line="240" w:lineRule="auto"/>
              <w:jc w:val="center"/>
              <w:rPr>
                <w:sz w:val="16"/>
                <w:szCs w:val="16"/>
                <w:lang w:val="en-US"/>
              </w:rPr>
            </w:pPr>
            <w:r w:rsidRPr="00B71B5A">
              <w:rPr>
                <w:rFonts w:ascii="Arial" w:hAnsi="Arial" w:cs="Arial"/>
                <w:color w:val="000000"/>
                <w:sz w:val="16"/>
                <w:szCs w:val="16"/>
                <w:lang w:val="en-US"/>
              </w:rPr>
              <w:t>BBB+</w:t>
            </w:r>
          </w:p>
        </w:tc>
      </w:tr>
      <w:tr w:rsidRPr="00AC64C1" w:rsidR="00056325" w:rsidTr="02E16368" w14:paraId="09E9F9A7" w14:textId="77777777">
        <w:tc>
          <w:tcPr>
            <w:tcW w:w="838" w:type="dxa"/>
            <w:vMerge w:val="restart"/>
            <w:tcMar>
              <w:top w:w="28" w:type="dxa"/>
              <w:bottom w:w="28" w:type="dxa"/>
            </w:tcMar>
          </w:tcPr>
          <w:p w:rsidRPr="00AC64C1" w:rsidR="00E71C51" w:rsidP="00F8114C" w:rsidRDefault="00E71C51" w14:paraId="1D578A1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42583B83" w14:textId="113C5D88">
            <w:pPr>
              <w:tabs>
                <w:tab w:val="left" w:pos="567"/>
              </w:tabs>
              <w:spacing w:after="60" w:line="240" w:lineRule="auto"/>
              <w:jc w:val="both"/>
              <w:rPr>
                <w:rFonts w:ascii="Arial" w:hAnsi="Arial" w:cs="Arial"/>
                <w:sz w:val="18"/>
                <w:szCs w:val="18"/>
              </w:rPr>
            </w:pPr>
            <w:r w:rsidRPr="00AC64C1">
              <w:rPr>
                <w:rFonts w:ascii="Arial" w:hAnsi="Arial" w:cs="Arial"/>
                <w:sz w:val="18"/>
                <w:szCs w:val="18"/>
              </w:rPr>
              <w:t xml:space="preserve">Atvejai, kada </w:t>
            </w:r>
            <w:r w:rsidRPr="00AC64C1">
              <w:rPr>
                <w:rFonts w:ascii="Arial" w:hAnsi="Arial" w:cs="Arial"/>
                <w:bCs/>
                <w:color w:val="000000"/>
                <w:sz w:val="18"/>
                <w:szCs w:val="18"/>
              </w:rPr>
              <w:t xml:space="preserve">KC </w:t>
            </w:r>
            <w:r w:rsidRPr="00AC64C1">
              <w:rPr>
                <w:rFonts w:ascii="Arial" w:hAnsi="Arial" w:cs="Arial"/>
                <w:sz w:val="18"/>
                <w:szCs w:val="18"/>
              </w:rPr>
              <w:t>įgyja ir kada praranda teisę į Pasiūlymo galiojimo užtikrinimą:</w:t>
            </w:r>
          </w:p>
        </w:tc>
        <w:tc>
          <w:tcPr>
            <w:tcW w:w="7200" w:type="dxa"/>
            <w:gridSpan w:val="21"/>
            <w:tcMar>
              <w:top w:w="28" w:type="dxa"/>
              <w:bottom w:w="28" w:type="dxa"/>
            </w:tcMar>
          </w:tcPr>
          <w:p w:rsidRPr="00B71B5A" w:rsidR="00E71C51" w:rsidP="00F8114C" w:rsidRDefault="00E71C51" w14:paraId="4DEFF72B" w14:textId="7627414A">
            <w:pPr>
              <w:spacing w:line="240" w:lineRule="auto"/>
              <w:rPr>
                <w:rFonts w:ascii="Arial" w:hAnsi="Arial" w:cs="Arial"/>
                <w:sz w:val="18"/>
                <w:szCs w:val="18"/>
                <w:lang w:val="en-US"/>
              </w:rPr>
            </w:pPr>
            <w:r w:rsidRPr="00B71B5A">
              <w:rPr>
                <w:rFonts w:ascii="Arial" w:hAnsi="Arial" w:cs="Arial"/>
                <w:sz w:val="18"/>
                <w:szCs w:val="18"/>
                <w:lang w:val="en-US"/>
              </w:rPr>
              <w:t>The cases when KC acquires and when loses the right to Tender security:</w:t>
            </w:r>
          </w:p>
        </w:tc>
      </w:tr>
      <w:tr w:rsidRPr="00AC64C1" w:rsidR="00AC64C1" w:rsidTr="02E16368" w14:paraId="0D52F2AE" w14:textId="77777777">
        <w:tc>
          <w:tcPr>
            <w:tcW w:w="838" w:type="dxa"/>
            <w:vMerge/>
            <w:tcMar>
              <w:top w:w="28" w:type="dxa"/>
              <w:bottom w:w="28" w:type="dxa"/>
            </w:tcMar>
          </w:tcPr>
          <w:p w:rsidRPr="00AC64C1" w:rsidR="00E71C51" w:rsidP="00F8114C" w:rsidRDefault="00E71C51" w14:paraId="701B24A7"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vAlign w:val="center"/>
          </w:tcPr>
          <w:p w:rsidRPr="00AC64C1" w:rsidR="00E71C51" w:rsidP="004641D1" w:rsidRDefault="00E71C51" w14:paraId="1378DBA1" w14:textId="4ADCBC13">
            <w:pPr>
              <w:spacing w:line="240" w:lineRule="auto"/>
              <w:jc w:val="center"/>
              <w:rPr>
                <w:rFonts w:ascii="Arial" w:hAnsi="Arial" w:eastAsia="Calibri" w:cs="Arial"/>
                <w:sz w:val="17"/>
                <w:szCs w:val="17"/>
              </w:rPr>
            </w:pPr>
            <w:r w:rsidRPr="00AC64C1">
              <w:rPr>
                <w:rFonts w:ascii="Arial" w:hAnsi="Arial" w:cs="Arial"/>
                <w:b/>
                <w:bCs/>
                <w:sz w:val="17"/>
                <w:szCs w:val="17"/>
              </w:rPr>
              <w:t>KC įgyja teisę pasinaudoti pasiūlymo galiojimo užtikrinimu, kai:</w:t>
            </w:r>
          </w:p>
        </w:tc>
        <w:tc>
          <w:tcPr>
            <w:tcW w:w="4039" w:type="dxa"/>
            <w:gridSpan w:val="10"/>
            <w:tcMar/>
            <w:vAlign w:val="center"/>
          </w:tcPr>
          <w:p w:rsidRPr="00AC64C1" w:rsidR="00E71C51" w:rsidP="004641D1" w:rsidRDefault="00E71C51" w14:paraId="5C5A0238" w14:textId="1127F8FA">
            <w:pPr>
              <w:spacing w:line="240" w:lineRule="auto"/>
              <w:jc w:val="center"/>
              <w:rPr>
                <w:rFonts w:ascii="Arial" w:hAnsi="Arial" w:eastAsia="Calibri" w:cs="Arial"/>
                <w:sz w:val="17"/>
                <w:szCs w:val="17"/>
              </w:rPr>
            </w:pPr>
            <w:r w:rsidRPr="00AC64C1">
              <w:rPr>
                <w:rFonts w:ascii="Arial" w:hAnsi="Arial" w:cs="Arial"/>
                <w:b/>
                <w:bCs/>
                <w:sz w:val="17"/>
                <w:szCs w:val="17"/>
              </w:rPr>
              <w:t>KC praranda teisę pasinaudoti pasiūlymo galiojimo užtikrinimu, kai:</w:t>
            </w:r>
          </w:p>
        </w:tc>
        <w:tc>
          <w:tcPr>
            <w:tcW w:w="2525" w:type="dxa"/>
            <w:gridSpan w:val="10"/>
            <w:tcMar>
              <w:top w:w="28" w:type="dxa"/>
              <w:bottom w:w="28" w:type="dxa"/>
            </w:tcMar>
            <w:vAlign w:val="center"/>
          </w:tcPr>
          <w:p w:rsidRPr="00B71B5A" w:rsidR="00E71C51" w:rsidP="00F8114C" w:rsidRDefault="00E71C51" w14:paraId="209F6E1C" w14:textId="71EDE294">
            <w:pPr>
              <w:spacing w:line="240" w:lineRule="auto"/>
              <w:jc w:val="center"/>
              <w:rPr>
                <w:sz w:val="17"/>
                <w:szCs w:val="17"/>
                <w:lang w:val="en-US"/>
              </w:rPr>
            </w:pPr>
            <w:r w:rsidRPr="00B71B5A">
              <w:rPr>
                <w:rFonts w:ascii="Arial" w:hAnsi="Arial" w:eastAsia="Times New Roman" w:cs="Arial"/>
                <w:b/>
                <w:bCs/>
                <w:sz w:val="17"/>
                <w:szCs w:val="17"/>
                <w:lang w:val="en-US"/>
              </w:rPr>
              <w:t>KC shall acquire the right to use tender security when:</w:t>
            </w:r>
          </w:p>
        </w:tc>
        <w:tc>
          <w:tcPr>
            <w:tcW w:w="4675" w:type="dxa"/>
            <w:gridSpan w:val="11"/>
            <w:tcMar/>
            <w:vAlign w:val="center"/>
          </w:tcPr>
          <w:p w:rsidRPr="00B71B5A" w:rsidR="00E71C51" w:rsidP="004641D1" w:rsidRDefault="00E71C51" w14:paraId="0413F963" w14:textId="4E1A4F03">
            <w:pPr>
              <w:spacing w:line="240" w:lineRule="auto"/>
              <w:jc w:val="center"/>
              <w:rPr>
                <w:sz w:val="17"/>
                <w:szCs w:val="17"/>
                <w:lang w:val="en-US"/>
              </w:rPr>
            </w:pPr>
            <w:r w:rsidRPr="00B71B5A">
              <w:rPr>
                <w:rFonts w:ascii="Arial" w:hAnsi="Arial" w:eastAsia="Times New Roman" w:cs="Arial"/>
                <w:b/>
                <w:bCs/>
                <w:sz w:val="17"/>
                <w:szCs w:val="17"/>
                <w:lang w:val="en-US"/>
              </w:rPr>
              <w:t>KC shall lose the right to use tender security when:</w:t>
            </w:r>
          </w:p>
        </w:tc>
      </w:tr>
      <w:tr w:rsidRPr="00AC64C1" w:rsidR="0094193E" w:rsidTr="02E16368" w14:paraId="673E20EE" w14:textId="77777777">
        <w:tc>
          <w:tcPr>
            <w:tcW w:w="838" w:type="dxa"/>
            <w:vMerge/>
            <w:tcMar>
              <w:top w:w="28" w:type="dxa"/>
              <w:bottom w:w="28" w:type="dxa"/>
            </w:tcMar>
          </w:tcPr>
          <w:p w:rsidRPr="00AC64C1" w:rsidR="00E71C51" w:rsidP="00F8114C" w:rsidRDefault="00E71C51" w14:paraId="540755B6"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tcPr>
          <w:p w:rsidRPr="00AC64C1" w:rsidR="00E71C51" w:rsidP="00F8114C" w:rsidRDefault="00E71C51" w14:paraId="387019C2" w14:textId="45873AA7">
            <w:pPr>
              <w:pStyle w:val="ListParagraph"/>
              <w:numPr>
                <w:ilvl w:val="0"/>
                <w:numId w:val="32"/>
              </w:numPr>
              <w:tabs>
                <w:tab w:val="left" w:pos="260"/>
              </w:tabs>
              <w:spacing w:line="240" w:lineRule="auto"/>
              <w:ind w:left="0" w:firstLine="0"/>
              <w:jc w:val="both"/>
              <w:rPr>
                <w:rFonts w:ascii="Arial" w:hAnsi="Arial" w:eastAsia="Calibri" w:cs="Arial"/>
                <w:sz w:val="17"/>
                <w:szCs w:val="17"/>
              </w:rPr>
            </w:pPr>
            <w:r w:rsidRPr="00AC64C1">
              <w:rPr>
                <w:rFonts w:ascii="Arial" w:hAnsi="Arial" w:cs="Arial"/>
                <w:color w:val="000000" w:themeColor="text1"/>
                <w:sz w:val="17"/>
                <w:szCs w:val="17"/>
              </w:rPr>
              <w:t xml:space="preserve">Tiekėjas atšaukia savo Galutinį pasiūlymą jo galiojimo laikotarpiu, </w:t>
            </w:r>
            <w:proofErr w:type="spellStart"/>
            <w:r w:rsidRPr="00AC64C1">
              <w:rPr>
                <w:rFonts w:ascii="Arial" w:hAnsi="Arial" w:cs="Arial"/>
                <w:color w:val="000000" w:themeColor="text1"/>
                <w:sz w:val="17"/>
                <w:szCs w:val="17"/>
              </w:rPr>
              <w:t>t.y</w:t>
            </w:r>
            <w:proofErr w:type="spellEnd"/>
            <w:r w:rsidRPr="00AC64C1">
              <w:rPr>
                <w:rFonts w:ascii="Arial" w:hAnsi="Arial" w:cs="Arial"/>
                <w:color w:val="000000" w:themeColor="text1"/>
                <w:sz w:val="17"/>
                <w:szCs w:val="17"/>
              </w:rPr>
              <w:t>., praėjus pasiūlymų pateikimo terminui.</w:t>
            </w:r>
          </w:p>
        </w:tc>
        <w:tc>
          <w:tcPr>
            <w:tcW w:w="4039" w:type="dxa"/>
            <w:gridSpan w:val="10"/>
            <w:tcMar/>
          </w:tcPr>
          <w:p w:rsidRPr="00AC64C1" w:rsidR="00E71C51" w:rsidP="00F8114C" w:rsidRDefault="00E71C51" w14:paraId="3F98FDDF" w14:textId="6FE1FC78">
            <w:pPr>
              <w:pStyle w:val="ListParagraph"/>
              <w:numPr>
                <w:ilvl w:val="0"/>
                <w:numId w:val="33"/>
              </w:numPr>
              <w:tabs>
                <w:tab w:val="left" w:pos="29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 xml:space="preserve">Pasiūlymas </w:t>
            </w:r>
            <w:r w:rsidRPr="00AC64C1">
              <w:rPr>
                <w:rFonts w:ascii="Arial" w:hAnsi="Arial" w:cs="Arial"/>
                <w:color w:val="000000" w:themeColor="text1"/>
                <w:sz w:val="17"/>
                <w:szCs w:val="17"/>
              </w:rPr>
              <w:t>(įskaitant, Pirminį, Pakeistą ir Galutinį pasiūlymus)</w:t>
            </w:r>
            <w:r w:rsidRPr="00AC64C1">
              <w:rPr>
                <w:rFonts w:ascii="Arial" w:hAnsi="Arial" w:cs="Arial"/>
                <w:color w:val="000000"/>
                <w:sz w:val="17"/>
                <w:szCs w:val="17"/>
              </w:rPr>
              <w:t xml:space="preserve"> atmetamas</w:t>
            </w:r>
          </w:p>
        </w:tc>
        <w:tc>
          <w:tcPr>
            <w:tcW w:w="2525" w:type="dxa"/>
            <w:gridSpan w:val="10"/>
            <w:tcMar>
              <w:top w:w="28" w:type="dxa"/>
              <w:bottom w:w="28" w:type="dxa"/>
            </w:tcMar>
          </w:tcPr>
          <w:p w:rsidRPr="00B71B5A" w:rsidR="00E71C51" w:rsidP="00F8114C" w:rsidRDefault="00E71C51" w14:paraId="6B50180B" w14:textId="6255FAAF">
            <w:pPr>
              <w:pStyle w:val="ListParagraph"/>
              <w:numPr>
                <w:ilvl w:val="0"/>
                <w:numId w:val="30"/>
              </w:numPr>
              <w:tabs>
                <w:tab w:val="left" w:pos="314"/>
              </w:tabs>
              <w:spacing w:line="240" w:lineRule="auto"/>
              <w:ind w:left="0" w:firstLine="0"/>
              <w:jc w:val="both"/>
              <w:rPr>
                <w:sz w:val="17"/>
                <w:szCs w:val="17"/>
                <w:lang w:val="en-US"/>
              </w:rPr>
            </w:pPr>
            <w:r w:rsidRPr="00B71B5A">
              <w:rPr>
                <w:rFonts w:ascii="Arial" w:hAnsi="Arial" w:eastAsia="Times New Roman" w:cs="Arial"/>
                <w:sz w:val="17"/>
                <w:szCs w:val="17"/>
                <w:lang w:val="en-US"/>
              </w:rPr>
              <w:t>The Supplier withdraws its Final tender during the period of validity thereof</w:t>
            </w:r>
            <w:r w:rsidRPr="00B71B5A">
              <w:rPr>
                <w:rFonts w:ascii="Arial" w:hAnsi="Arial" w:eastAsia="Times New Roman" w:cs="Arial"/>
                <w:color w:val="000000" w:themeColor="text1"/>
                <w:sz w:val="17"/>
                <w:szCs w:val="17"/>
                <w:lang w:val="en-US"/>
              </w:rPr>
              <w:t>, i.e. after the deadline for submission of Tenders.</w:t>
            </w:r>
          </w:p>
        </w:tc>
        <w:tc>
          <w:tcPr>
            <w:tcW w:w="4675" w:type="dxa"/>
            <w:gridSpan w:val="11"/>
            <w:tcMar/>
          </w:tcPr>
          <w:p w:rsidRPr="00B71B5A" w:rsidR="00E71C51" w:rsidP="00F8114C" w:rsidRDefault="00E71C51" w14:paraId="7AB75B7F" w14:textId="177EE830">
            <w:pPr>
              <w:pStyle w:val="ListParagraph"/>
              <w:numPr>
                <w:ilvl w:val="0"/>
                <w:numId w:val="31"/>
              </w:numPr>
              <w:tabs>
                <w:tab w:val="left" w:pos="247"/>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The Tender (including, Initial, Amended and Final Offers) is rejected.</w:t>
            </w:r>
          </w:p>
        </w:tc>
      </w:tr>
      <w:tr w:rsidRPr="00AC64C1" w:rsidR="0094193E" w:rsidTr="02E16368" w14:paraId="6B43E676" w14:textId="77777777">
        <w:tc>
          <w:tcPr>
            <w:tcW w:w="838" w:type="dxa"/>
            <w:vMerge/>
            <w:tcMar>
              <w:top w:w="28" w:type="dxa"/>
              <w:bottom w:w="28" w:type="dxa"/>
            </w:tcMar>
          </w:tcPr>
          <w:p w:rsidRPr="00AC64C1" w:rsidR="00E71C51" w:rsidP="00F8114C" w:rsidRDefault="00E71C51" w14:paraId="6919C04F"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tcPr>
          <w:p w:rsidRPr="00AC64C1" w:rsidR="00E71C51" w:rsidP="00F8114C" w:rsidRDefault="00E71C51" w14:paraId="1BF3770F" w14:textId="4B9F85B3">
            <w:pPr>
              <w:pStyle w:val="ListParagraph"/>
              <w:numPr>
                <w:ilvl w:val="0"/>
                <w:numId w:val="32"/>
              </w:numPr>
              <w:tabs>
                <w:tab w:val="left" w:pos="26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 xml:space="preserve">laimėjęs pirkimą Tiekėjas vengia arba atsisako pasirašyti sutartį per </w:t>
            </w:r>
            <w:r w:rsidRPr="00AC64C1">
              <w:rPr>
                <w:rFonts w:ascii="Arial" w:hAnsi="Arial" w:cs="Arial"/>
                <w:bCs/>
                <w:color w:val="000000"/>
                <w:sz w:val="17"/>
                <w:szCs w:val="17"/>
              </w:rPr>
              <w:t>KC</w:t>
            </w:r>
            <w:r w:rsidRPr="00AC64C1">
              <w:rPr>
                <w:rFonts w:ascii="Arial" w:hAnsi="Arial" w:cs="Arial"/>
                <w:color w:val="000000"/>
                <w:sz w:val="17"/>
                <w:szCs w:val="17"/>
              </w:rPr>
              <w:t xml:space="preserve"> nurodytą terminą</w:t>
            </w:r>
          </w:p>
        </w:tc>
        <w:tc>
          <w:tcPr>
            <w:tcW w:w="4039" w:type="dxa"/>
            <w:gridSpan w:val="10"/>
            <w:tcMar/>
          </w:tcPr>
          <w:p w:rsidRPr="00AC64C1" w:rsidR="00E71C51" w:rsidP="00F8114C" w:rsidRDefault="00E71C51" w14:paraId="662B448D" w14:textId="41D8F27A">
            <w:pPr>
              <w:pStyle w:val="ListParagraph"/>
              <w:numPr>
                <w:ilvl w:val="0"/>
                <w:numId w:val="33"/>
              </w:numPr>
              <w:tabs>
                <w:tab w:val="left" w:pos="29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Tiekėjas atšaukia savo Pirminį ar Pakeistą pasiūlymus iki Galutinių pasiūlymų pateikimo termino pabaigos.</w:t>
            </w:r>
          </w:p>
        </w:tc>
        <w:tc>
          <w:tcPr>
            <w:tcW w:w="2525" w:type="dxa"/>
            <w:gridSpan w:val="10"/>
            <w:tcMar>
              <w:top w:w="28" w:type="dxa"/>
              <w:bottom w:w="28" w:type="dxa"/>
            </w:tcMar>
          </w:tcPr>
          <w:p w:rsidRPr="00B71B5A" w:rsidR="00E71C51" w:rsidP="00F8114C" w:rsidRDefault="00E71C51" w14:paraId="24F1C7B7" w14:textId="7A9E4064">
            <w:pPr>
              <w:pStyle w:val="ListParagraph"/>
              <w:numPr>
                <w:ilvl w:val="0"/>
                <w:numId w:val="30"/>
              </w:numPr>
              <w:tabs>
                <w:tab w:val="left" w:pos="314"/>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 xml:space="preserve">The successful Supplier avoids or refuses to sign the contract within the time limit specified by </w:t>
            </w:r>
            <w:r w:rsidRPr="00B71B5A">
              <w:rPr>
                <w:rFonts w:ascii="Arial" w:hAnsi="Arial" w:cs="Arial"/>
                <w:color w:val="000000" w:themeColor="text1"/>
                <w:sz w:val="17"/>
                <w:szCs w:val="17"/>
                <w:lang w:val="en-US"/>
              </w:rPr>
              <w:t>KC</w:t>
            </w:r>
          </w:p>
        </w:tc>
        <w:tc>
          <w:tcPr>
            <w:tcW w:w="4675" w:type="dxa"/>
            <w:gridSpan w:val="11"/>
            <w:tcMar/>
          </w:tcPr>
          <w:p w:rsidRPr="00B71B5A" w:rsidR="00E71C51" w:rsidP="00F8114C" w:rsidRDefault="00E71C51" w14:paraId="6A877FEF" w14:textId="24193D0F">
            <w:pPr>
              <w:pStyle w:val="ListParagraph"/>
              <w:numPr>
                <w:ilvl w:val="0"/>
                <w:numId w:val="31"/>
              </w:numPr>
              <w:tabs>
                <w:tab w:val="left" w:pos="247"/>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 xml:space="preserve">The Supplier withdraws its Initial or Amended tender before the deadline for </w:t>
            </w:r>
            <w:r w:rsidRPr="00B71B5A">
              <w:rPr>
                <w:rFonts w:ascii="Arial" w:hAnsi="Arial" w:eastAsia="Times New Roman" w:cs="Arial"/>
                <w:color w:val="000000" w:themeColor="text1"/>
                <w:sz w:val="17"/>
                <w:szCs w:val="17"/>
                <w:lang w:val="en-US"/>
              </w:rPr>
              <w:t>submission of Final tender.</w:t>
            </w:r>
          </w:p>
        </w:tc>
      </w:tr>
      <w:tr w:rsidRPr="00AC64C1" w:rsidR="0094193E" w:rsidTr="02E16368" w14:paraId="3D4E2B1E" w14:textId="77777777">
        <w:tc>
          <w:tcPr>
            <w:tcW w:w="838" w:type="dxa"/>
            <w:vMerge/>
            <w:tcMar>
              <w:top w:w="28" w:type="dxa"/>
              <w:bottom w:w="28" w:type="dxa"/>
            </w:tcMar>
          </w:tcPr>
          <w:p w:rsidRPr="00AC64C1" w:rsidR="00E71C51" w:rsidP="00F8114C" w:rsidRDefault="00E71C51" w14:paraId="3853887E"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tcPr>
          <w:p w:rsidRPr="00AC64C1" w:rsidR="00E71C51" w:rsidP="00F8114C" w:rsidRDefault="00E71C51" w14:paraId="77A81A8B" w14:textId="3ADB12FA">
            <w:pPr>
              <w:pStyle w:val="ListParagraph"/>
              <w:numPr>
                <w:ilvl w:val="0"/>
                <w:numId w:val="32"/>
              </w:numPr>
              <w:tabs>
                <w:tab w:val="left" w:pos="26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laimėjęs pirkimą Tiekėjas vengia, vėluoja arba atsisako pateikti sutarties įvykdymo užtikrinimą patvirtinantį dokumentą per sutartyje nustatytą terminą</w:t>
            </w:r>
          </w:p>
        </w:tc>
        <w:tc>
          <w:tcPr>
            <w:tcW w:w="4039" w:type="dxa"/>
            <w:gridSpan w:val="10"/>
            <w:tcMar/>
          </w:tcPr>
          <w:p w:rsidRPr="00AC64C1" w:rsidR="00E71C51" w:rsidP="00F8114C" w:rsidRDefault="00E71C51" w14:paraId="070F3F5C" w14:textId="0173E6CD">
            <w:pPr>
              <w:pStyle w:val="ListParagraph"/>
              <w:numPr>
                <w:ilvl w:val="0"/>
                <w:numId w:val="33"/>
              </w:numPr>
              <w:tabs>
                <w:tab w:val="left" w:pos="29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pirkime vykdomų derybų pagrindu keičiamos pirkimo sąlygos, dėl kurių Tiekėjai kviečiami pateikti Pakeistus pasiūlymus, ir Tiekėjas nepateikia Pakeisto pasiūlymo.</w:t>
            </w:r>
          </w:p>
        </w:tc>
        <w:tc>
          <w:tcPr>
            <w:tcW w:w="2525" w:type="dxa"/>
            <w:gridSpan w:val="10"/>
            <w:tcMar>
              <w:top w:w="28" w:type="dxa"/>
              <w:bottom w:w="28" w:type="dxa"/>
            </w:tcMar>
          </w:tcPr>
          <w:p w:rsidRPr="00B71B5A" w:rsidR="00E71C51" w:rsidP="00F8114C" w:rsidRDefault="00E71C51" w14:paraId="6EFE5F72" w14:textId="77481E52">
            <w:pPr>
              <w:pStyle w:val="ListParagraph"/>
              <w:numPr>
                <w:ilvl w:val="0"/>
                <w:numId w:val="30"/>
              </w:numPr>
              <w:tabs>
                <w:tab w:val="left" w:pos="314"/>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The successful Supplier avoids, delays or refuses to provide the document evidencing the contract performance security within the time limit established in the contract</w:t>
            </w:r>
          </w:p>
        </w:tc>
        <w:tc>
          <w:tcPr>
            <w:tcW w:w="4675" w:type="dxa"/>
            <w:gridSpan w:val="11"/>
            <w:tcMar/>
          </w:tcPr>
          <w:p w:rsidRPr="00B71B5A" w:rsidR="00E71C51" w:rsidP="00F8114C" w:rsidRDefault="00E71C51" w14:paraId="2FA08D01" w14:textId="24C020A2">
            <w:pPr>
              <w:pStyle w:val="ListParagraph"/>
              <w:numPr>
                <w:ilvl w:val="0"/>
                <w:numId w:val="31"/>
              </w:numPr>
              <w:tabs>
                <w:tab w:val="left" w:pos="247"/>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on the basis of the procurement negotiations, the procurement terms are changed, for which the Suppliers are invited to submit Amended tenders, and the Supplier does not submit an Amended tender.</w:t>
            </w:r>
          </w:p>
        </w:tc>
      </w:tr>
      <w:tr w:rsidRPr="00AC64C1" w:rsidR="00AC64C1" w:rsidTr="02E16368" w14:paraId="7BEB2F6B" w14:textId="77777777">
        <w:tc>
          <w:tcPr>
            <w:tcW w:w="838" w:type="dxa"/>
            <w:vMerge/>
            <w:tcMar>
              <w:top w:w="28" w:type="dxa"/>
              <w:bottom w:w="28" w:type="dxa"/>
            </w:tcMar>
          </w:tcPr>
          <w:p w:rsidRPr="00AC64C1" w:rsidR="00E71C51" w:rsidP="00F8114C" w:rsidRDefault="00E71C51" w14:paraId="6D4A7B60"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vAlign w:val="center"/>
          </w:tcPr>
          <w:p w:rsidRPr="00AC64C1" w:rsidR="00E71C51" w:rsidP="00F8114C" w:rsidRDefault="00E71C51" w14:paraId="5D6C14B3" w14:textId="566A021D">
            <w:pPr>
              <w:spacing w:line="240" w:lineRule="auto"/>
              <w:jc w:val="both"/>
              <w:rPr>
                <w:rFonts w:ascii="Arial" w:hAnsi="Arial" w:eastAsia="Calibri" w:cs="Arial"/>
                <w:sz w:val="17"/>
                <w:szCs w:val="17"/>
              </w:rPr>
            </w:pPr>
            <w:r w:rsidRPr="00AC64C1">
              <w:rPr>
                <w:rFonts w:ascii="Arial" w:hAnsi="Arial" w:cs="Arial"/>
                <w:color w:val="000000"/>
                <w:sz w:val="17"/>
                <w:szCs w:val="17"/>
              </w:rPr>
              <w:t>-</w:t>
            </w:r>
          </w:p>
        </w:tc>
        <w:tc>
          <w:tcPr>
            <w:tcW w:w="4039" w:type="dxa"/>
            <w:gridSpan w:val="10"/>
            <w:tcMar/>
            <w:vAlign w:val="center"/>
          </w:tcPr>
          <w:p w:rsidRPr="00AC64C1" w:rsidR="00E71C51" w:rsidP="00F8114C" w:rsidRDefault="00E71C51" w14:paraId="1662F690" w14:textId="3BE002DB">
            <w:pPr>
              <w:pStyle w:val="ListParagraph"/>
              <w:numPr>
                <w:ilvl w:val="0"/>
                <w:numId w:val="33"/>
              </w:numPr>
              <w:tabs>
                <w:tab w:val="left" w:pos="29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pasibaigia Pasiūlymo galiojimo užtikrinimo galiojimo laikas</w:t>
            </w:r>
          </w:p>
        </w:tc>
        <w:tc>
          <w:tcPr>
            <w:tcW w:w="2525" w:type="dxa"/>
            <w:gridSpan w:val="10"/>
            <w:tcMar>
              <w:top w:w="28" w:type="dxa"/>
              <w:bottom w:w="28" w:type="dxa"/>
            </w:tcMar>
            <w:vAlign w:val="center"/>
          </w:tcPr>
          <w:p w:rsidRPr="00B71B5A" w:rsidR="00E71C51" w:rsidP="00F8114C" w:rsidRDefault="00E71C51" w14:paraId="6D99BC7D" w14:textId="79B0AF9B">
            <w:pPr>
              <w:spacing w:line="240" w:lineRule="auto"/>
              <w:rPr>
                <w:sz w:val="17"/>
                <w:szCs w:val="17"/>
                <w:lang w:val="en-US"/>
              </w:rPr>
            </w:pPr>
            <w:r w:rsidRPr="00B71B5A">
              <w:rPr>
                <w:rFonts w:ascii="Arial" w:hAnsi="Arial" w:eastAsia="Times New Roman" w:cs="Arial"/>
                <w:sz w:val="17"/>
                <w:szCs w:val="17"/>
                <w:lang w:val="en-US"/>
              </w:rPr>
              <w:t>-</w:t>
            </w:r>
          </w:p>
        </w:tc>
        <w:tc>
          <w:tcPr>
            <w:tcW w:w="4675" w:type="dxa"/>
            <w:gridSpan w:val="11"/>
            <w:tcMar/>
          </w:tcPr>
          <w:p w:rsidRPr="00B71B5A" w:rsidR="00E71C51" w:rsidP="00F8114C" w:rsidRDefault="00E71C51" w14:paraId="3DE100DF" w14:textId="0A4DB576">
            <w:pPr>
              <w:pStyle w:val="ListParagraph"/>
              <w:numPr>
                <w:ilvl w:val="0"/>
                <w:numId w:val="31"/>
              </w:numPr>
              <w:tabs>
                <w:tab w:val="left" w:pos="247"/>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The period of validity of the Tender security expires</w:t>
            </w:r>
          </w:p>
        </w:tc>
      </w:tr>
      <w:tr w:rsidRPr="00AC64C1" w:rsidR="00AC64C1" w:rsidTr="02E16368" w14:paraId="2655FC32" w14:textId="77777777">
        <w:tc>
          <w:tcPr>
            <w:tcW w:w="838" w:type="dxa"/>
            <w:vMerge/>
            <w:tcMar>
              <w:top w:w="28" w:type="dxa"/>
              <w:bottom w:w="28" w:type="dxa"/>
            </w:tcMar>
          </w:tcPr>
          <w:p w:rsidRPr="00AC64C1" w:rsidR="00E71C51" w:rsidP="00F8114C" w:rsidRDefault="00E71C51" w14:paraId="69D1355C"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vAlign w:val="center"/>
          </w:tcPr>
          <w:p w:rsidRPr="00AC64C1" w:rsidR="00E71C51" w:rsidP="00F8114C" w:rsidRDefault="00E71C51" w14:paraId="19F8E949" w14:textId="1BDA5537">
            <w:pPr>
              <w:spacing w:line="240" w:lineRule="auto"/>
              <w:jc w:val="both"/>
              <w:rPr>
                <w:rFonts w:ascii="Arial" w:hAnsi="Arial" w:eastAsia="Calibri" w:cs="Arial"/>
                <w:sz w:val="17"/>
                <w:szCs w:val="17"/>
              </w:rPr>
            </w:pPr>
            <w:r w:rsidRPr="00AC64C1">
              <w:rPr>
                <w:rFonts w:ascii="Arial" w:hAnsi="Arial" w:cs="Arial"/>
                <w:color w:val="000000"/>
                <w:sz w:val="17"/>
                <w:szCs w:val="17"/>
              </w:rPr>
              <w:t>-</w:t>
            </w:r>
          </w:p>
        </w:tc>
        <w:tc>
          <w:tcPr>
            <w:tcW w:w="4039" w:type="dxa"/>
            <w:gridSpan w:val="10"/>
            <w:tcMar/>
            <w:vAlign w:val="center"/>
          </w:tcPr>
          <w:p w:rsidRPr="00AC64C1" w:rsidR="00E71C51" w:rsidP="00F8114C" w:rsidRDefault="00E71C51" w14:paraId="7D1A4758" w14:textId="2203E7AA">
            <w:pPr>
              <w:pStyle w:val="ListParagraph"/>
              <w:numPr>
                <w:ilvl w:val="0"/>
                <w:numId w:val="33"/>
              </w:numPr>
              <w:tabs>
                <w:tab w:val="left" w:pos="29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pirkimas baigiamas nutraukus pirkimo procedūras</w:t>
            </w:r>
          </w:p>
        </w:tc>
        <w:tc>
          <w:tcPr>
            <w:tcW w:w="2525" w:type="dxa"/>
            <w:gridSpan w:val="10"/>
            <w:tcMar>
              <w:top w:w="28" w:type="dxa"/>
              <w:bottom w:w="28" w:type="dxa"/>
            </w:tcMar>
            <w:vAlign w:val="center"/>
          </w:tcPr>
          <w:p w:rsidRPr="00B71B5A" w:rsidR="00E71C51" w:rsidP="00F8114C" w:rsidRDefault="00E71C51" w14:paraId="742FF327" w14:textId="623735EC">
            <w:pPr>
              <w:spacing w:line="240" w:lineRule="auto"/>
              <w:rPr>
                <w:sz w:val="17"/>
                <w:szCs w:val="17"/>
                <w:lang w:val="en-US"/>
              </w:rPr>
            </w:pPr>
            <w:r w:rsidRPr="00B71B5A">
              <w:rPr>
                <w:rFonts w:ascii="Arial" w:hAnsi="Arial" w:eastAsia="Times New Roman" w:cs="Arial"/>
                <w:sz w:val="17"/>
                <w:szCs w:val="17"/>
                <w:lang w:val="en-US"/>
              </w:rPr>
              <w:t>-</w:t>
            </w:r>
          </w:p>
        </w:tc>
        <w:tc>
          <w:tcPr>
            <w:tcW w:w="4675" w:type="dxa"/>
            <w:gridSpan w:val="11"/>
            <w:tcMar/>
          </w:tcPr>
          <w:p w:rsidRPr="00B71B5A" w:rsidR="00E71C51" w:rsidP="00F8114C" w:rsidRDefault="00E71C51" w14:paraId="6E90067E" w14:textId="7B1C9891">
            <w:pPr>
              <w:pStyle w:val="ListParagraph"/>
              <w:numPr>
                <w:ilvl w:val="0"/>
                <w:numId w:val="31"/>
              </w:numPr>
              <w:tabs>
                <w:tab w:val="left" w:pos="247"/>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Procurement procedures have been terminated</w:t>
            </w:r>
          </w:p>
        </w:tc>
      </w:tr>
      <w:tr w:rsidRPr="00AC64C1" w:rsidR="00AC64C1" w:rsidTr="02E16368" w14:paraId="26A48DE2" w14:textId="77777777">
        <w:tc>
          <w:tcPr>
            <w:tcW w:w="838" w:type="dxa"/>
            <w:vMerge/>
            <w:tcMar>
              <w:top w:w="28" w:type="dxa"/>
              <w:bottom w:w="28" w:type="dxa"/>
            </w:tcMar>
          </w:tcPr>
          <w:p w:rsidRPr="00AC64C1" w:rsidR="00E71C51" w:rsidP="00F8114C" w:rsidRDefault="00E71C51" w14:paraId="3717D1CA" w14:textId="77777777">
            <w:pPr>
              <w:pStyle w:val="ListParagraph"/>
              <w:spacing w:line="240" w:lineRule="auto"/>
              <w:ind w:left="357"/>
              <w:rPr>
                <w:rFonts w:ascii="Arial" w:hAnsi="Arial" w:cs="Arial"/>
                <w:sz w:val="18"/>
                <w:szCs w:val="18"/>
              </w:rPr>
            </w:pPr>
          </w:p>
        </w:tc>
        <w:tc>
          <w:tcPr>
            <w:tcW w:w="2952" w:type="dxa"/>
            <w:gridSpan w:val="9"/>
            <w:tcMar>
              <w:top w:w="28" w:type="dxa"/>
              <w:bottom w:w="28" w:type="dxa"/>
            </w:tcMar>
            <w:vAlign w:val="center"/>
          </w:tcPr>
          <w:p w:rsidRPr="00AC64C1" w:rsidR="00E71C51" w:rsidP="00F8114C" w:rsidRDefault="00E71C51" w14:paraId="27D80F5F" w14:textId="0ADB1F95">
            <w:pPr>
              <w:spacing w:line="240" w:lineRule="auto"/>
              <w:jc w:val="both"/>
              <w:rPr>
                <w:rFonts w:ascii="Arial" w:hAnsi="Arial" w:eastAsia="Calibri" w:cs="Arial"/>
                <w:sz w:val="17"/>
                <w:szCs w:val="17"/>
              </w:rPr>
            </w:pPr>
            <w:r w:rsidRPr="00AC64C1">
              <w:rPr>
                <w:rFonts w:ascii="Arial" w:hAnsi="Arial" w:cs="Arial"/>
                <w:sz w:val="17"/>
                <w:szCs w:val="17"/>
              </w:rPr>
              <w:t>-</w:t>
            </w:r>
          </w:p>
        </w:tc>
        <w:tc>
          <w:tcPr>
            <w:tcW w:w="4039" w:type="dxa"/>
            <w:gridSpan w:val="10"/>
            <w:tcMar/>
            <w:vAlign w:val="center"/>
          </w:tcPr>
          <w:p w:rsidRPr="00AC64C1" w:rsidR="00E71C51" w:rsidP="00F8114C" w:rsidRDefault="00E71C51" w14:paraId="26D272F3" w14:textId="13573ACC">
            <w:pPr>
              <w:pStyle w:val="ListParagraph"/>
              <w:numPr>
                <w:ilvl w:val="0"/>
                <w:numId w:val="33"/>
              </w:numPr>
              <w:tabs>
                <w:tab w:val="left" w:pos="290"/>
              </w:tabs>
              <w:spacing w:line="240" w:lineRule="auto"/>
              <w:ind w:left="0" w:firstLine="0"/>
              <w:jc w:val="both"/>
              <w:rPr>
                <w:rFonts w:ascii="Arial" w:hAnsi="Arial" w:eastAsia="Calibri" w:cs="Arial"/>
                <w:sz w:val="17"/>
                <w:szCs w:val="17"/>
              </w:rPr>
            </w:pPr>
            <w:r w:rsidRPr="00AC64C1">
              <w:rPr>
                <w:rFonts w:ascii="Arial" w:hAnsi="Arial" w:cs="Arial"/>
                <w:color w:val="000000"/>
                <w:sz w:val="17"/>
                <w:szCs w:val="17"/>
              </w:rPr>
              <w:t>įsigalioja sutartis ir pateikiamas sutarties sąlygas atitinkantis sutarties įvykdymo užtikrinimas (kai toks reikalaujamas)</w:t>
            </w:r>
          </w:p>
        </w:tc>
        <w:tc>
          <w:tcPr>
            <w:tcW w:w="2525" w:type="dxa"/>
            <w:gridSpan w:val="10"/>
            <w:tcMar>
              <w:top w:w="28" w:type="dxa"/>
              <w:bottom w:w="28" w:type="dxa"/>
            </w:tcMar>
            <w:vAlign w:val="center"/>
          </w:tcPr>
          <w:p w:rsidRPr="00B71B5A" w:rsidR="00E71C51" w:rsidP="00F8114C" w:rsidRDefault="00E71C51" w14:paraId="72909A08" w14:textId="1315D9DB">
            <w:pPr>
              <w:spacing w:line="240" w:lineRule="auto"/>
              <w:rPr>
                <w:sz w:val="17"/>
                <w:szCs w:val="17"/>
                <w:lang w:val="en-US"/>
              </w:rPr>
            </w:pPr>
            <w:r w:rsidRPr="00B71B5A">
              <w:rPr>
                <w:rFonts w:ascii="Arial" w:hAnsi="Arial" w:eastAsia="Times New Roman" w:cs="Arial"/>
                <w:sz w:val="17"/>
                <w:szCs w:val="17"/>
                <w:lang w:val="en-US"/>
              </w:rPr>
              <w:t>-</w:t>
            </w:r>
          </w:p>
        </w:tc>
        <w:tc>
          <w:tcPr>
            <w:tcW w:w="4675" w:type="dxa"/>
            <w:gridSpan w:val="11"/>
            <w:tcMar/>
          </w:tcPr>
          <w:p w:rsidRPr="00B71B5A" w:rsidR="00E71C51" w:rsidP="00F8114C" w:rsidRDefault="00E71C51" w14:paraId="3072293B" w14:textId="48535EAE">
            <w:pPr>
              <w:pStyle w:val="ListParagraph"/>
              <w:numPr>
                <w:ilvl w:val="0"/>
                <w:numId w:val="31"/>
              </w:numPr>
              <w:tabs>
                <w:tab w:val="left" w:pos="247"/>
              </w:tabs>
              <w:spacing w:line="240" w:lineRule="auto"/>
              <w:ind w:left="0" w:firstLine="0"/>
              <w:jc w:val="both"/>
              <w:rPr>
                <w:sz w:val="17"/>
                <w:szCs w:val="17"/>
                <w:lang w:val="en-US"/>
              </w:rPr>
            </w:pPr>
            <w:r w:rsidRPr="00B71B5A">
              <w:rPr>
                <w:rFonts w:ascii="Arial" w:hAnsi="Arial" w:eastAsia="Times New Roman" w:cs="Arial"/>
                <w:color w:val="000000"/>
                <w:sz w:val="17"/>
                <w:szCs w:val="17"/>
                <w:lang w:val="en-US"/>
              </w:rPr>
              <w:t>the contract enters into force and the contract performance security (if required) is provided in accordance with the contractual terms and conditions</w:t>
            </w:r>
          </w:p>
        </w:tc>
      </w:tr>
      <w:tr w:rsidRPr="00AC64C1" w:rsidR="00056325" w:rsidTr="02E16368" w14:paraId="4D3EDF81" w14:textId="77777777">
        <w:tc>
          <w:tcPr>
            <w:tcW w:w="838" w:type="dxa"/>
            <w:tcMar>
              <w:top w:w="28" w:type="dxa"/>
              <w:bottom w:w="28" w:type="dxa"/>
            </w:tcMar>
          </w:tcPr>
          <w:p w:rsidRPr="00AC64C1" w:rsidR="00C11946" w:rsidP="00F8114C" w:rsidRDefault="00C11946" w14:paraId="5B7D8FBF"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11946" w:rsidP="00F8114C" w:rsidRDefault="00E71C51" w14:paraId="7B0077E9" w14:textId="33BEEE9A">
            <w:pPr>
              <w:spacing w:line="240" w:lineRule="auto"/>
              <w:jc w:val="both"/>
              <w:rPr>
                <w:rFonts w:ascii="Arial" w:hAnsi="Arial" w:eastAsia="Calibri" w:cs="Arial"/>
                <w:sz w:val="18"/>
                <w:szCs w:val="18"/>
              </w:rPr>
            </w:pPr>
            <w:r w:rsidRPr="00AC64C1">
              <w:rPr>
                <w:rFonts w:ascii="Arial" w:hAnsi="Arial" w:eastAsia="Calibri" w:cs="Arial"/>
                <w:sz w:val="18"/>
                <w:szCs w:val="18"/>
              </w:rPr>
              <w:t>KC pareikalavus pasinaudoti pasiūlymo galiojimo užtikrinimu, jis privalo būti išmokėtas ne vėliau kaip per 30 (trisdešimt) dienų nuo pareikalavimo momento.</w:t>
            </w:r>
          </w:p>
        </w:tc>
        <w:tc>
          <w:tcPr>
            <w:tcW w:w="7200" w:type="dxa"/>
            <w:gridSpan w:val="21"/>
            <w:tcMar>
              <w:top w:w="28" w:type="dxa"/>
              <w:bottom w:w="28" w:type="dxa"/>
            </w:tcMar>
          </w:tcPr>
          <w:p w:rsidRPr="00B71B5A" w:rsidR="00C11946" w:rsidP="00F8114C" w:rsidRDefault="00E71C51" w14:paraId="5C052A91" w14:textId="07C5758E">
            <w:pPr>
              <w:spacing w:line="240" w:lineRule="auto"/>
              <w:jc w:val="both"/>
              <w:rPr>
                <w:rFonts w:ascii="Arial" w:hAnsi="Arial" w:cs="Arial"/>
                <w:sz w:val="18"/>
                <w:szCs w:val="18"/>
                <w:lang w:val="en-US"/>
              </w:rPr>
            </w:pPr>
            <w:r w:rsidRPr="00B71B5A">
              <w:rPr>
                <w:rFonts w:ascii="Arial" w:hAnsi="Arial" w:cs="Arial"/>
                <w:sz w:val="18"/>
                <w:szCs w:val="18"/>
                <w:lang w:val="en-US"/>
              </w:rPr>
              <w:t>Upon request of KC to use tender security, it must be paid not later than within 30 (thirty) days of the moment of receipt of such request.</w:t>
            </w:r>
          </w:p>
        </w:tc>
      </w:tr>
      <w:tr w:rsidRPr="00AC64C1" w:rsidR="00056325" w:rsidTr="02E16368" w14:paraId="06D58E62" w14:textId="77777777">
        <w:tc>
          <w:tcPr>
            <w:tcW w:w="838" w:type="dxa"/>
            <w:tcMar>
              <w:top w:w="28" w:type="dxa"/>
              <w:bottom w:w="28" w:type="dxa"/>
            </w:tcMar>
          </w:tcPr>
          <w:p w:rsidRPr="00AC64C1" w:rsidR="00C11946" w:rsidP="00F8114C" w:rsidRDefault="00C11946" w14:paraId="0011481C"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C11946" w:rsidP="00F8114C" w:rsidRDefault="00E71C51" w14:paraId="32081165" w14:textId="4892BCBF">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 xml:space="preserve">INFORMACIJA, SUSIJUSI SU PIRKIMO SĄLYGŲ PAAIŠKINIMAIS / PATIKSLINIMAIS </w:t>
            </w:r>
          </w:p>
        </w:tc>
        <w:tc>
          <w:tcPr>
            <w:tcW w:w="7200" w:type="dxa"/>
            <w:gridSpan w:val="21"/>
            <w:tcMar>
              <w:top w:w="28" w:type="dxa"/>
              <w:bottom w:w="28" w:type="dxa"/>
            </w:tcMar>
          </w:tcPr>
          <w:p w:rsidRPr="00B71B5A" w:rsidR="00C11946" w:rsidP="00F8114C" w:rsidRDefault="00E71C51" w14:paraId="7A902482" w14:textId="24C089BD">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lang w:val="en-US"/>
              </w:rPr>
            </w:pPr>
            <w:r w:rsidRPr="00B71B5A">
              <w:rPr>
                <w:rFonts w:ascii="Arial" w:hAnsi="Arial" w:cs="Arial"/>
                <w:b/>
                <w:bCs/>
                <w:sz w:val="18"/>
                <w:szCs w:val="18"/>
                <w:lang w:val="en-US"/>
              </w:rPr>
              <w:t>INFORMATION RELATED TO CLARIFICATIONS / ADJUSTMENTS OF THE PROCUREMENT CONDITIONS</w:t>
            </w:r>
          </w:p>
        </w:tc>
      </w:tr>
      <w:tr w:rsidRPr="00AC64C1" w:rsidR="00056325" w:rsidTr="02E16368" w14:paraId="3CA4329D" w14:textId="77777777">
        <w:tc>
          <w:tcPr>
            <w:tcW w:w="838" w:type="dxa"/>
            <w:tcMar>
              <w:top w:w="28" w:type="dxa"/>
              <w:bottom w:w="28" w:type="dxa"/>
            </w:tcMar>
          </w:tcPr>
          <w:p w:rsidRPr="00AC64C1" w:rsidR="00E71C51" w:rsidP="00F8114C" w:rsidRDefault="00E71C51" w14:paraId="49C4028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7FA175A4" w14:textId="6215D1D1">
            <w:pPr>
              <w:spacing w:line="240" w:lineRule="auto"/>
              <w:jc w:val="both"/>
              <w:rPr>
                <w:rFonts w:ascii="Arial" w:hAnsi="Arial" w:eastAsia="Calibri" w:cs="Arial"/>
                <w:sz w:val="18"/>
                <w:szCs w:val="18"/>
              </w:rPr>
            </w:pPr>
            <w:r w:rsidRPr="00AC64C1">
              <w:rPr>
                <w:rFonts w:ascii="Arial" w:hAnsi="Arial" w:cs="Arial"/>
                <w:sz w:val="18"/>
                <w:szCs w:val="18"/>
              </w:rPr>
              <w:t xml:space="preserve">Pirkimo sąlygos gali būti aiškinamos ir (arba) tikslinamos tiek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iniciatyva, tiek Tiekėjų iniciatyva jiems CVP IS susirašinėjimo priemonėmis kreipiantis į </w:t>
            </w:r>
            <w:r w:rsidRPr="00AC64C1">
              <w:rPr>
                <w:rFonts w:ascii="Arial" w:hAnsi="Arial" w:eastAsia="Calibri" w:cs="Arial"/>
                <w:color w:val="000000" w:themeColor="text1"/>
                <w:sz w:val="18"/>
                <w:szCs w:val="18"/>
              </w:rPr>
              <w:t>KC</w:t>
            </w:r>
            <w:r w:rsidRPr="00AC64C1">
              <w:rPr>
                <w:rFonts w:ascii="Arial" w:hAnsi="Arial" w:cs="Arial"/>
                <w:sz w:val="18"/>
                <w:szCs w:val="18"/>
              </w:rPr>
              <w:t xml:space="preserve">. Nepriklausomai nuo to, kieno iniciatyva vyksta Pirkimo sąlygų paaiškinimas / patikslinimas, taikomi tie patys terminai ir sąlygos. </w:t>
            </w:r>
          </w:p>
        </w:tc>
        <w:tc>
          <w:tcPr>
            <w:tcW w:w="7200" w:type="dxa"/>
            <w:gridSpan w:val="21"/>
            <w:tcMar>
              <w:top w:w="28" w:type="dxa"/>
              <w:bottom w:w="28" w:type="dxa"/>
            </w:tcMar>
          </w:tcPr>
          <w:p w:rsidRPr="00B71B5A" w:rsidR="00E71C51" w:rsidP="00F8114C" w:rsidRDefault="00E71C51" w14:paraId="702AFFCC" w14:textId="66185258">
            <w:pPr>
              <w:spacing w:line="240" w:lineRule="auto"/>
              <w:jc w:val="both"/>
              <w:rPr>
                <w:sz w:val="18"/>
                <w:szCs w:val="18"/>
                <w:lang w:val="en-US"/>
              </w:rPr>
            </w:pPr>
            <w:r w:rsidRPr="00B71B5A">
              <w:rPr>
                <w:rFonts w:ascii="Arial" w:hAnsi="Arial" w:cs="Arial"/>
                <w:sz w:val="18"/>
                <w:szCs w:val="18"/>
                <w:lang w:val="en-US"/>
              </w:rPr>
              <w:t xml:space="preserve">The Procurement conditions may be clarified and/or adjusted at the initiative of both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and Suppliers when they apply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by means of the CPP IS. Regardless of at whose initiative clarification / adjustment of the Procurement Conditions takes place, the same terms and conditions apply. </w:t>
            </w:r>
          </w:p>
        </w:tc>
      </w:tr>
      <w:tr w:rsidRPr="00AC64C1" w:rsidR="00056325" w:rsidTr="02E16368" w14:paraId="1A8522EE" w14:textId="77777777">
        <w:tc>
          <w:tcPr>
            <w:tcW w:w="838" w:type="dxa"/>
            <w:tcMar>
              <w:top w:w="28" w:type="dxa"/>
              <w:bottom w:w="28" w:type="dxa"/>
            </w:tcMar>
          </w:tcPr>
          <w:p w:rsidRPr="00AC64C1" w:rsidR="00E71C51" w:rsidP="00F8114C" w:rsidRDefault="00E71C51" w14:paraId="0236947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02EA747F" w14:textId="7A1F3862">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neketina rengti susitikimo su Tiekėjais dėl pirkimo dokumentų paaiškinimo, išskyrus atvejus ir sąlygas, nurodytas SD.</w:t>
            </w:r>
          </w:p>
        </w:tc>
        <w:tc>
          <w:tcPr>
            <w:tcW w:w="7200" w:type="dxa"/>
            <w:gridSpan w:val="21"/>
            <w:tcMar>
              <w:top w:w="28" w:type="dxa"/>
              <w:bottom w:w="28" w:type="dxa"/>
            </w:tcMar>
          </w:tcPr>
          <w:p w:rsidRPr="00B71B5A" w:rsidR="00E71C51" w:rsidP="00F8114C" w:rsidRDefault="00E71C51" w14:paraId="7783E8C1" w14:textId="4E1BDC6D">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does not intend to hold a meeting with Suppliers on clarification of the procurement documents, except for the cases specified in the SP.</w:t>
            </w:r>
          </w:p>
        </w:tc>
      </w:tr>
      <w:tr w:rsidRPr="00AC64C1" w:rsidR="00056325" w:rsidTr="02E16368" w14:paraId="42416D6D" w14:textId="77777777">
        <w:tc>
          <w:tcPr>
            <w:tcW w:w="838" w:type="dxa"/>
            <w:tcMar>
              <w:top w:w="28" w:type="dxa"/>
              <w:bottom w:w="28" w:type="dxa"/>
            </w:tcMar>
          </w:tcPr>
          <w:p w:rsidRPr="00AC64C1" w:rsidR="00E71C51" w:rsidP="00F8114C" w:rsidRDefault="00E71C51" w14:paraId="0099C92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26C7661E" w14:textId="1AC2F24D">
            <w:pPr>
              <w:spacing w:line="240" w:lineRule="auto"/>
              <w:jc w:val="both"/>
              <w:rPr>
                <w:rFonts w:ascii="Arial" w:hAnsi="Arial" w:eastAsia="Calibri" w:cs="Arial"/>
                <w:sz w:val="18"/>
                <w:szCs w:val="18"/>
              </w:rPr>
            </w:pPr>
            <w:r w:rsidRPr="00AC64C1">
              <w:rPr>
                <w:rFonts w:ascii="Arial" w:hAnsi="Arial" w:cs="Arial"/>
                <w:sz w:val="18"/>
                <w:szCs w:val="18"/>
              </w:rPr>
              <w:t xml:space="preserve">Visi paaiškinimai / patikslinimai yra neatskiriama Pirkimo sąlygų dalis. </w:t>
            </w:r>
          </w:p>
        </w:tc>
        <w:tc>
          <w:tcPr>
            <w:tcW w:w="7200" w:type="dxa"/>
            <w:gridSpan w:val="21"/>
            <w:tcMar>
              <w:top w:w="28" w:type="dxa"/>
              <w:bottom w:w="28" w:type="dxa"/>
            </w:tcMar>
          </w:tcPr>
          <w:p w:rsidRPr="00B71B5A" w:rsidR="00E71C51" w:rsidP="00F8114C" w:rsidRDefault="00E71C51" w14:paraId="4AA54B2A" w14:textId="1DE40F00">
            <w:pPr>
              <w:spacing w:line="240" w:lineRule="auto"/>
              <w:jc w:val="both"/>
              <w:rPr>
                <w:sz w:val="18"/>
                <w:szCs w:val="18"/>
                <w:lang w:val="en-US"/>
              </w:rPr>
            </w:pPr>
            <w:r w:rsidRPr="00B71B5A">
              <w:rPr>
                <w:rFonts w:ascii="Arial" w:hAnsi="Arial" w:cs="Arial"/>
                <w:sz w:val="18"/>
                <w:szCs w:val="18"/>
                <w:lang w:val="en-US"/>
              </w:rPr>
              <w:t xml:space="preserve">All clarifications / adjustments are an integral part of the Procurement conditions. </w:t>
            </w:r>
          </w:p>
        </w:tc>
      </w:tr>
      <w:tr w:rsidRPr="00AC64C1" w:rsidR="00056325" w:rsidTr="02E16368" w14:paraId="662FAB98" w14:textId="77777777">
        <w:tc>
          <w:tcPr>
            <w:tcW w:w="838" w:type="dxa"/>
            <w:tcMar>
              <w:top w:w="28" w:type="dxa"/>
              <w:bottom w:w="28" w:type="dxa"/>
            </w:tcMar>
          </w:tcPr>
          <w:p w:rsidRPr="00AC64C1" w:rsidR="00E71C51" w:rsidP="00F8114C" w:rsidRDefault="00E71C51" w14:paraId="630FC49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6EF6A8F4" w14:textId="43D640A0">
            <w:pPr>
              <w:spacing w:line="240" w:lineRule="auto"/>
              <w:jc w:val="both"/>
              <w:rPr>
                <w:rFonts w:ascii="Arial" w:hAnsi="Arial" w:eastAsia="Calibri" w:cs="Arial"/>
                <w:sz w:val="18"/>
                <w:szCs w:val="18"/>
              </w:rPr>
            </w:pPr>
            <w:r w:rsidRPr="00AC64C1">
              <w:rPr>
                <w:rFonts w:ascii="Arial" w:hAnsi="Arial" w:cs="Arial"/>
                <w:sz w:val="18"/>
                <w:szCs w:val="18"/>
              </w:rPr>
              <w:t>Tuo atveju, kai skelbime apie pirkimą pateikta informacija neatitinka informacijos, pateiktos kituose pirkimo dokumentuose, teisinga laikoma informacija, nurodyta skelbime apie pirkimą.</w:t>
            </w:r>
          </w:p>
        </w:tc>
        <w:tc>
          <w:tcPr>
            <w:tcW w:w="7200" w:type="dxa"/>
            <w:gridSpan w:val="21"/>
            <w:tcMar>
              <w:top w:w="28" w:type="dxa"/>
              <w:bottom w:w="28" w:type="dxa"/>
            </w:tcMar>
          </w:tcPr>
          <w:p w:rsidRPr="00B71B5A" w:rsidR="00E71C51" w:rsidP="00F8114C" w:rsidRDefault="00E71C51" w14:paraId="07BC8464" w14:textId="51203ED4">
            <w:pPr>
              <w:spacing w:line="240" w:lineRule="auto"/>
              <w:jc w:val="both"/>
              <w:rPr>
                <w:sz w:val="18"/>
                <w:szCs w:val="18"/>
                <w:lang w:val="en-US"/>
              </w:rPr>
            </w:pPr>
            <w:r w:rsidRPr="00B71B5A">
              <w:rPr>
                <w:rFonts w:ascii="Arial" w:hAnsi="Arial" w:cs="Arial"/>
                <w:sz w:val="18"/>
                <w:szCs w:val="18"/>
                <w:lang w:val="en-US"/>
              </w:rPr>
              <w:t>Where information provided in a contract notice does not conform to information contained in other procurement documents, the information specified in the contract notice is deemed to be correct.</w:t>
            </w:r>
          </w:p>
        </w:tc>
      </w:tr>
      <w:tr w:rsidRPr="00AC64C1" w:rsidR="00056325" w:rsidTr="02E16368" w14:paraId="1A386A41" w14:textId="77777777">
        <w:tc>
          <w:tcPr>
            <w:tcW w:w="838" w:type="dxa"/>
            <w:tcMar>
              <w:top w:w="28" w:type="dxa"/>
              <w:bottom w:w="28" w:type="dxa"/>
            </w:tcMar>
          </w:tcPr>
          <w:p w:rsidRPr="00AC64C1" w:rsidR="00E71C51" w:rsidP="00F8114C" w:rsidRDefault="00E71C51" w14:paraId="4DD6DA0F"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4678443F" w14:textId="0D7A0D00">
            <w:pPr>
              <w:spacing w:line="240" w:lineRule="auto"/>
              <w:jc w:val="both"/>
              <w:rPr>
                <w:rFonts w:ascii="Arial" w:hAnsi="Arial" w:eastAsia="Calibri" w:cs="Arial"/>
                <w:sz w:val="18"/>
                <w:szCs w:val="18"/>
              </w:rPr>
            </w:pPr>
            <w:r w:rsidRPr="00AC64C1">
              <w:rPr>
                <w:rFonts w:ascii="Arial" w:hAnsi="Arial" w:cs="Arial"/>
                <w:sz w:val="18"/>
                <w:szCs w:val="18"/>
              </w:rPr>
              <w:t xml:space="preserve">Visi Pirkimo sąlygų paaiškinimai / patikslinimai yra skelbiami CVP IS ir </w:t>
            </w:r>
            <w:r w:rsidRPr="00AC64C1">
              <w:rPr>
                <w:rFonts w:ascii="Arial" w:hAnsi="Arial" w:eastAsia="Calibri" w:cs="Arial"/>
                <w:color w:val="000000" w:themeColor="text1"/>
                <w:sz w:val="18"/>
                <w:szCs w:val="18"/>
              </w:rPr>
              <w:t>išsiunčiami Tiekėjams CVP IS susirašinėjimo priemonėmis, neatskleidžiant, iš ko buvo gautas prašymas tokį paaiškinimą / patikslinimą pateikti</w:t>
            </w:r>
            <w:r w:rsidRPr="00AC64C1">
              <w:rPr>
                <w:rFonts w:ascii="Arial" w:hAnsi="Arial" w:cs="Arial"/>
                <w:sz w:val="18"/>
                <w:szCs w:val="18"/>
              </w:rPr>
              <w:t xml:space="preserve">. </w:t>
            </w:r>
          </w:p>
        </w:tc>
        <w:tc>
          <w:tcPr>
            <w:tcW w:w="7200" w:type="dxa"/>
            <w:gridSpan w:val="21"/>
            <w:tcMar>
              <w:top w:w="28" w:type="dxa"/>
              <w:bottom w:w="28" w:type="dxa"/>
            </w:tcMar>
          </w:tcPr>
          <w:p w:rsidRPr="00B71B5A" w:rsidR="00E71C51" w:rsidP="00F8114C" w:rsidRDefault="00E71C51" w14:paraId="0EDEF3B7" w14:textId="5D171DF6">
            <w:pPr>
              <w:spacing w:line="240" w:lineRule="auto"/>
              <w:jc w:val="both"/>
              <w:rPr>
                <w:sz w:val="18"/>
                <w:szCs w:val="18"/>
                <w:lang w:val="en-US"/>
              </w:rPr>
            </w:pPr>
            <w:r w:rsidRPr="00B71B5A">
              <w:rPr>
                <w:rFonts w:ascii="Arial" w:hAnsi="Arial" w:cs="Arial"/>
                <w:sz w:val="18"/>
                <w:szCs w:val="18"/>
                <w:lang w:val="en-US"/>
              </w:rPr>
              <w:t xml:space="preserve">All clarifications / adjustments of the Procurement documents are published in the CPP IS and are sent to Suppliers </w:t>
            </w:r>
            <w:r w:rsidRPr="00B71B5A">
              <w:rPr>
                <w:rFonts w:ascii="Arial" w:hAnsi="Arial" w:cs="Arial"/>
                <w:color w:val="000000" w:themeColor="text1"/>
                <w:sz w:val="18"/>
                <w:szCs w:val="18"/>
                <w:lang w:val="en-US"/>
              </w:rPr>
              <w:t>by means of the CPP IS without disclosing who has submitted a request to provide such clarification / adjustment</w:t>
            </w:r>
            <w:r w:rsidRPr="00B71B5A">
              <w:rPr>
                <w:rFonts w:ascii="Arial" w:hAnsi="Arial" w:cs="Arial"/>
                <w:sz w:val="18"/>
                <w:szCs w:val="18"/>
                <w:lang w:val="en-US"/>
              </w:rPr>
              <w:t xml:space="preserve">. </w:t>
            </w:r>
          </w:p>
        </w:tc>
      </w:tr>
      <w:tr w:rsidRPr="00AC64C1" w:rsidR="00056325" w:rsidTr="02E16368" w14:paraId="2E91FF75" w14:textId="77777777">
        <w:tc>
          <w:tcPr>
            <w:tcW w:w="838" w:type="dxa"/>
            <w:tcMar>
              <w:top w:w="28" w:type="dxa"/>
              <w:bottom w:w="28" w:type="dxa"/>
            </w:tcMar>
          </w:tcPr>
          <w:p w:rsidRPr="00AC64C1" w:rsidR="00E71C51" w:rsidP="00F8114C" w:rsidRDefault="00E71C51" w14:paraId="015110F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1E05776E" w14:textId="1E51686F">
            <w:pPr>
              <w:spacing w:line="240" w:lineRule="auto"/>
              <w:jc w:val="both"/>
              <w:rPr>
                <w:rFonts w:ascii="Arial" w:hAnsi="Arial" w:eastAsia="Calibri" w:cs="Arial"/>
                <w:sz w:val="18"/>
                <w:szCs w:val="18"/>
              </w:rPr>
            </w:pPr>
            <w:r w:rsidRPr="00AC64C1">
              <w:rPr>
                <w:rFonts w:ascii="Arial" w:hAnsi="Arial" w:cs="Arial"/>
                <w:sz w:val="18"/>
                <w:szCs w:val="18"/>
              </w:rPr>
              <w:t xml:space="preserve">Terminai gali būti pratęsiami tiek </w:t>
            </w:r>
            <w:r w:rsidRPr="00AC64C1">
              <w:rPr>
                <w:rFonts w:ascii="Arial" w:hAnsi="Arial" w:eastAsia="Calibri" w:cs="Arial"/>
                <w:color w:val="000000" w:themeColor="text1"/>
                <w:sz w:val="18"/>
                <w:szCs w:val="18"/>
              </w:rPr>
              <w:t>KC</w:t>
            </w:r>
            <w:r w:rsidRPr="00AC64C1">
              <w:rPr>
                <w:rFonts w:ascii="Arial" w:hAnsi="Arial" w:cs="Arial"/>
                <w:sz w:val="18"/>
                <w:szCs w:val="18"/>
              </w:rPr>
              <w:t>, tiek Tiekėjų iniciatyva. Jeigu terminas pratęsiamas Tiekėjo prašymu</w:t>
            </w:r>
            <w:r w:rsidRPr="00AC64C1">
              <w:rPr>
                <w:rFonts w:ascii="Arial" w:hAnsi="Arial" w:eastAsia="Calibri" w:cs="Arial"/>
                <w:color w:val="000000" w:themeColor="text1"/>
                <w:sz w:val="18"/>
                <w:szCs w:val="18"/>
              </w:rPr>
              <w:t>, neatskleidžiama Tiekėjo, iš kurio buvo gautas prašymas dėl termino pratęsimo, tapatybė.</w:t>
            </w:r>
            <w:r w:rsidRPr="00AC64C1">
              <w:rPr>
                <w:rFonts w:ascii="Arial" w:hAnsi="Arial" w:cs="Arial"/>
                <w:sz w:val="18"/>
                <w:szCs w:val="18"/>
              </w:rPr>
              <w:t xml:space="preserve"> Terminai, kai Tiekėjai kreipiasi dėl Pirkimo sąlygų paaiškinimo ir (arba) patikslinimo, numatyti </w:t>
            </w:r>
            <w:r w:rsidRPr="00AC64C1">
              <w:rPr>
                <w:rFonts w:ascii="Arial" w:hAnsi="Arial" w:cs="Arial"/>
                <w:b/>
                <w:bCs/>
                <w:sz w:val="18"/>
                <w:szCs w:val="18"/>
              </w:rPr>
              <w:t>BD.</w:t>
            </w:r>
            <w:r w:rsidRPr="00AC64C1">
              <w:rPr>
                <w:rFonts w:ascii="Arial" w:hAnsi="Arial" w:cs="Arial"/>
                <w:sz w:val="18"/>
                <w:szCs w:val="18"/>
              </w:rPr>
              <w:t xml:space="preserve"> </w:t>
            </w:r>
          </w:p>
        </w:tc>
        <w:tc>
          <w:tcPr>
            <w:tcW w:w="7200" w:type="dxa"/>
            <w:gridSpan w:val="21"/>
            <w:tcMar>
              <w:top w:w="28" w:type="dxa"/>
              <w:bottom w:w="28" w:type="dxa"/>
            </w:tcMar>
          </w:tcPr>
          <w:p w:rsidRPr="00B71B5A" w:rsidR="00E71C51" w:rsidP="00606CD3" w:rsidRDefault="00E71C51" w14:paraId="52C36F4F" w14:textId="5AE54321">
            <w:pPr>
              <w:widowControl w:val="0"/>
              <w:spacing w:line="240" w:lineRule="auto"/>
              <w:jc w:val="both"/>
              <w:rPr>
                <w:sz w:val="18"/>
                <w:szCs w:val="18"/>
                <w:lang w:val="en-US"/>
              </w:rPr>
            </w:pPr>
            <w:r w:rsidRPr="00B71B5A">
              <w:rPr>
                <w:rFonts w:ascii="Arial" w:hAnsi="Arial" w:cs="Arial"/>
                <w:sz w:val="18"/>
                <w:szCs w:val="18"/>
                <w:lang w:val="en-US"/>
              </w:rPr>
              <w:t xml:space="preserve">The deadlines may be extended at the initiative of both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and Suppliers. In case of extending the deadline on request of the Supplier, the identity of the Supplier from whom such request to extend the deadline has been received is withheld</w:t>
            </w:r>
            <w:r w:rsidRPr="00B71B5A">
              <w:rPr>
                <w:rFonts w:ascii="Arial" w:hAnsi="Arial" w:cs="Arial"/>
                <w:color w:val="000000" w:themeColor="text1"/>
                <w:sz w:val="18"/>
                <w:szCs w:val="18"/>
                <w:lang w:val="en-US"/>
              </w:rPr>
              <w:t>.</w:t>
            </w:r>
            <w:r w:rsidRPr="00B71B5A">
              <w:rPr>
                <w:rFonts w:ascii="Arial" w:hAnsi="Arial" w:cs="Arial"/>
                <w:sz w:val="18"/>
                <w:szCs w:val="18"/>
                <w:lang w:val="en-US"/>
              </w:rPr>
              <w:t xml:space="preserve"> The deadlines when Suppliers apply for clarification and/or adjustment of the Procurement conditions are provided in the </w:t>
            </w:r>
            <w:r w:rsidRPr="00B71B5A">
              <w:rPr>
                <w:rFonts w:ascii="Arial" w:hAnsi="Arial" w:cs="Arial"/>
                <w:b/>
                <w:bCs/>
                <w:sz w:val="18"/>
                <w:szCs w:val="18"/>
                <w:lang w:val="en-US"/>
              </w:rPr>
              <w:t>GP</w:t>
            </w:r>
            <w:r w:rsidRPr="00B71B5A">
              <w:rPr>
                <w:rFonts w:ascii="Arial" w:hAnsi="Arial" w:cs="Arial"/>
                <w:sz w:val="18"/>
                <w:szCs w:val="18"/>
                <w:lang w:val="en-US"/>
              </w:rPr>
              <w:t xml:space="preserve">. </w:t>
            </w:r>
          </w:p>
        </w:tc>
      </w:tr>
      <w:tr w:rsidRPr="00AC64C1" w:rsidR="00056325" w:rsidTr="02E16368" w14:paraId="639E06DA" w14:textId="77777777">
        <w:tc>
          <w:tcPr>
            <w:tcW w:w="838" w:type="dxa"/>
            <w:tcMar>
              <w:top w:w="28" w:type="dxa"/>
              <w:bottom w:w="28" w:type="dxa"/>
            </w:tcMar>
          </w:tcPr>
          <w:p w:rsidRPr="00AC64C1" w:rsidR="00C11946" w:rsidP="00F8114C" w:rsidRDefault="00C11946" w14:paraId="3201EDE4"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268A6DAC" w14:textId="77777777">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INFORMACIJA APIE TIEKĖJŲ GRUPĖS DALYVAVIMĄ KC PIRKIMUOSE</w:t>
            </w:r>
          </w:p>
          <w:p w:rsidRPr="00AC64C1" w:rsidR="00C11946" w:rsidP="00F8114C" w:rsidRDefault="00C11946" w14:paraId="0F101B1F" w14:textId="77777777">
            <w:pPr>
              <w:spacing w:line="240" w:lineRule="auto"/>
              <w:jc w:val="both"/>
              <w:rPr>
                <w:rFonts w:ascii="Arial" w:hAnsi="Arial" w:eastAsia="Calibri" w:cs="Arial"/>
                <w:sz w:val="18"/>
                <w:szCs w:val="18"/>
              </w:rPr>
            </w:pPr>
          </w:p>
        </w:tc>
        <w:tc>
          <w:tcPr>
            <w:tcW w:w="7200" w:type="dxa"/>
            <w:gridSpan w:val="21"/>
            <w:tcMar>
              <w:top w:w="28" w:type="dxa"/>
              <w:bottom w:w="28" w:type="dxa"/>
            </w:tcMar>
          </w:tcPr>
          <w:p w:rsidRPr="00B71B5A" w:rsidR="00C11946" w:rsidP="00F8114C" w:rsidRDefault="00E71C51" w14:paraId="77ED3F30" w14:textId="0035957D">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B71B5A">
              <w:rPr>
                <w:rFonts w:ascii="Arial" w:hAnsi="Arial" w:cs="Arial"/>
                <w:b/>
                <w:bCs/>
                <w:sz w:val="18"/>
                <w:szCs w:val="18"/>
                <w:lang w:val="en-US"/>
              </w:rPr>
              <w:t>INFORMATION ON PARTICIPATION OF A GROUP OF SUPPLIERS IN KC PROCUREMENT PROCEDURES</w:t>
            </w:r>
          </w:p>
        </w:tc>
      </w:tr>
      <w:tr w:rsidRPr="00AC64C1" w:rsidR="00056325" w:rsidTr="02E16368" w14:paraId="14E2A8E6" w14:textId="77777777">
        <w:tc>
          <w:tcPr>
            <w:tcW w:w="838" w:type="dxa"/>
            <w:tcMar>
              <w:top w:w="28" w:type="dxa"/>
              <w:bottom w:w="28" w:type="dxa"/>
            </w:tcMar>
          </w:tcPr>
          <w:p w:rsidRPr="00AC64C1" w:rsidR="00C11946" w:rsidP="00F8114C" w:rsidRDefault="00C11946" w14:paraId="4079C11F"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E71C51" w:rsidP="00F8114C" w:rsidRDefault="00E71C51" w14:paraId="096E0F2D" w14:textId="77777777">
            <w:pPr>
              <w:spacing w:line="240" w:lineRule="auto"/>
              <w:jc w:val="both"/>
              <w:rPr>
                <w:rFonts w:ascii="Arial" w:hAnsi="Arial" w:cs="Arial"/>
                <w:sz w:val="18"/>
                <w:szCs w:val="18"/>
              </w:rPr>
            </w:pPr>
            <w:r w:rsidRPr="00AC64C1">
              <w:rPr>
                <w:rFonts w:ascii="Arial" w:hAnsi="Arial" w:cs="Arial"/>
                <w:sz w:val="18"/>
                <w:szCs w:val="18"/>
              </w:rPr>
              <w:t>Jei pirkime dalyvauja Tiekėjų grupė, ji Pasiūlyme turi pateikti JVS</w:t>
            </w:r>
            <w:r w:rsidRPr="00AC64C1">
              <w:rPr>
                <w:sz w:val="18"/>
                <w:szCs w:val="18"/>
              </w:rPr>
              <w:footnoteReference w:id="21"/>
            </w:r>
            <w:r w:rsidRPr="00AC64C1">
              <w:rPr>
                <w:rFonts w:ascii="Arial" w:hAnsi="Arial" w:cs="Arial"/>
                <w:sz w:val="18"/>
                <w:szCs w:val="18"/>
              </w:rPr>
              <w:t xml:space="preserve"> skaitmeninę kopiją arba originalą, jeigu dokumentas pasirašytas el. parašu. </w:t>
            </w:r>
          </w:p>
          <w:p w:rsidRPr="00AC64C1" w:rsidR="00C11946" w:rsidP="00F8114C" w:rsidRDefault="00C11946" w14:paraId="19F299A1" w14:textId="77777777">
            <w:pPr>
              <w:spacing w:line="240" w:lineRule="auto"/>
              <w:jc w:val="both"/>
              <w:rPr>
                <w:rFonts w:ascii="Arial" w:hAnsi="Arial" w:eastAsia="Calibri" w:cs="Arial"/>
                <w:sz w:val="18"/>
                <w:szCs w:val="18"/>
              </w:rPr>
            </w:pPr>
          </w:p>
        </w:tc>
        <w:tc>
          <w:tcPr>
            <w:tcW w:w="7200" w:type="dxa"/>
            <w:gridSpan w:val="21"/>
            <w:tcMar>
              <w:top w:w="28" w:type="dxa"/>
              <w:bottom w:w="28" w:type="dxa"/>
            </w:tcMar>
          </w:tcPr>
          <w:p w:rsidRPr="00B71B5A" w:rsidR="00C11946" w:rsidP="00F8114C" w:rsidRDefault="00E71C51" w14:paraId="0AFC8763" w14:textId="17430FB7">
            <w:pPr>
              <w:spacing w:line="240" w:lineRule="auto"/>
              <w:jc w:val="both"/>
              <w:rPr>
                <w:rFonts w:ascii="Arial" w:hAnsi="Arial" w:cs="Arial"/>
                <w:sz w:val="18"/>
                <w:szCs w:val="18"/>
                <w:lang w:val="en-US"/>
              </w:rPr>
            </w:pPr>
            <w:r w:rsidRPr="00B71B5A">
              <w:rPr>
                <w:rFonts w:ascii="Arial" w:hAnsi="Arial" w:cs="Arial"/>
                <w:sz w:val="18"/>
                <w:szCs w:val="18"/>
                <w:lang w:val="en-US"/>
              </w:rPr>
              <w:t>Where a group of Suppliers participates in a procurement, in the Tender it must submit a digital copy or the original copy of the JVA</w:t>
            </w:r>
            <w:r w:rsidRPr="00B71B5A">
              <w:rPr>
                <w:sz w:val="18"/>
                <w:szCs w:val="18"/>
                <w:lang w:val="en-US"/>
              </w:rPr>
              <w:footnoteReference w:id="22"/>
            </w:r>
            <w:r w:rsidRPr="00B71B5A">
              <w:rPr>
                <w:rFonts w:ascii="Arial" w:hAnsi="Arial" w:cs="Arial"/>
                <w:sz w:val="18"/>
                <w:szCs w:val="18"/>
                <w:lang w:val="en-US"/>
              </w:rPr>
              <w:t xml:space="preserve"> if the document is signed with an electronic signature. </w:t>
            </w:r>
          </w:p>
        </w:tc>
      </w:tr>
      <w:tr w:rsidRPr="00AC64C1" w:rsidR="00B71B5A" w:rsidTr="02E16368" w14:paraId="472EA1B0" w14:textId="77777777">
        <w:tc>
          <w:tcPr>
            <w:tcW w:w="838" w:type="dxa"/>
            <w:tcMar>
              <w:top w:w="28" w:type="dxa"/>
              <w:bottom w:w="28" w:type="dxa"/>
            </w:tcMar>
          </w:tcPr>
          <w:p w:rsidRPr="00AC64C1" w:rsidR="00E71C51" w:rsidP="00F8114C" w:rsidRDefault="00E71C51" w14:paraId="5676416A" w14:textId="77777777">
            <w:pPr>
              <w:pStyle w:val="ListParagraph"/>
              <w:numPr>
                <w:ilvl w:val="0"/>
                <w:numId w:val="2"/>
              </w:numPr>
              <w:spacing w:line="240" w:lineRule="auto"/>
              <w:ind w:left="357" w:hanging="357"/>
              <w:rPr>
                <w:rFonts w:ascii="Arial" w:hAnsi="Arial" w:cs="Arial"/>
                <w:sz w:val="18"/>
                <w:szCs w:val="18"/>
              </w:rPr>
            </w:pPr>
          </w:p>
        </w:tc>
        <w:tc>
          <w:tcPr>
            <w:tcW w:w="5498" w:type="dxa"/>
            <w:gridSpan w:val="17"/>
            <w:tcMar>
              <w:top w:w="28" w:type="dxa"/>
              <w:bottom w:w="28" w:type="dxa"/>
            </w:tcMar>
            <w:vAlign w:val="center"/>
          </w:tcPr>
          <w:p w:rsidRPr="00AC64C1" w:rsidR="00E71C51" w:rsidP="00F8114C" w:rsidRDefault="00E71C51" w14:paraId="496407CC" w14:textId="696F023B">
            <w:pPr>
              <w:spacing w:line="240" w:lineRule="auto"/>
              <w:jc w:val="both"/>
              <w:rPr>
                <w:rFonts w:ascii="Arial" w:hAnsi="Arial" w:eastAsia="Calibri" w:cs="Arial"/>
                <w:sz w:val="18"/>
                <w:szCs w:val="18"/>
              </w:rPr>
            </w:pPr>
            <w:r w:rsidRPr="00AC64C1">
              <w:rPr>
                <w:rFonts w:ascii="Arial" w:hAnsi="Arial" w:eastAsia="Calibri" w:cs="Arial"/>
                <w:b/>
                <w:bCs/>
                <w:sz w:val="18"/>
                <w:szCs w:val="18"/>
              </w:rPr>
              <w:t>Kokios sąlygos turi būti nurodytos JVS</w:t>
            </w:r>
          </w:p>
        </w:tc>
        <w:tc>
          <w:tcPr>
            <w:tcW w:w="1493" w:type="dxa"/>
            <w:gridSpan w:val="2"/>
            <w:tcMar/>
            <w:vAlign w:val="center"/>
          </w:tcPr>
          <w:p w:rsidRPr="00AC64C1" w:rsidR="00E71C51" w:rsidP="00F8114C" w:rsidRDefault="00E71C51" w14:paraId="11B872C0" w14:textId="62B589B1">
            <w:pPr>
              <w:spacing w:line="240" w:lineRule="auto"/>
              <w:jc w:val="center"/>
              <w:rPr>
                <w:rFonts w:ascii="Arial" w:hAnsi="Arial" w:eastAsia="Calibri" w:cs="Arial"/>
                <w:sz w:val="18"/>
                <w:szCs w:val="18"/>
              </w:rPr>
            </w:pPr>
            <w:r w:rsidRPr="00AC64C1">
              <w:rPr>
                <w:rFonts w:ascii="Arial" w:hAnsi="Arial" w:eastAsia="Calibri" w:cs="Arial"/>
                <w:b/>
                <w:bCs/>
                <w:sz w:val="18"/>
                <w:szCs w:val="18"/>
              </w:rPr>
              <w:t>Sąlygos reikšmė</w:t>
            </w:r>
          </w:p>
        </w:tc>
        <w:tc>
          <w:tcPr>
            <w:tcW w:w="5794" w:type="dxa"/>
            <w:gridSpan w:val="19"/>
            <w:tcMar>
              <w:top w:w="28" w:type="dxa"/>
              <w:bottom w:w="28" w:type="dxa"/>
            </w:tcMar>
            <w:vAlign w:val="center"/>
          </w:tcPr>
          <w:p w:rsidRPr="00B71B5A" w:rsidR="00E71C51" w:rsidP="00F8114C" w:rsidRDefault="00E71C51" w14:paraId="797F4545" w14:textId="1E65FA3B">
            <w:pPr>
              <w:spacing w:line="240" w:lineRule="auto"/>
              <w:jc w:val="center"/>
              <w:rPr>
                <w:sz w:val="18"/>
                <w:szCs w:val="18"/>
                <w:lang w:val="en-US"/>
              </w:rPr>
            </w:pPr>
            <w:r w:rsidRPr="00B71B5A">
              <w:rPr>
                <w:rFonts w:ascii="Arial" w:hAnsi="Arial" w:cs="Arial"/>
                <w:b/>
                <w:bCs/>
                <w:sz w:val="18"/>
                <w:szCs w:val="18"/>
                <w:lang w:val="en-US"/>
              </w:rPr>
              <w:t>What clauses shall be included in the JVA</w:t>
            </w:r>
          </w:p>
        </w:tc>
        <w:tc>
          <w:tcPr>
            <w:tcW w:w="1406" w:type="dxa"/>
            <w:gridSpan w:val="2"/>
            <w:tcMar/>
            <w:vAlign w:val="center"/>
          </w:tcPr>
          <w:p w:rsidRPr="00B71B5A" w:rsidR="00E71C51" w:rsidP="00F8114C" w:rsidRDefault="00E71C51" w14:paraId="6C16F129" w14:textId="493D72A3">
            <w:pPr>
              <w:spacing w:line="240" w:lineRule="auto"/>
              <w:jc w:val="center"/>
              <w:rPr>
                <w:sz w:val="18"/>
                <w:szCs w:val="18"/>
                <w:lang w:val="en-US"/>
              </w:rPr>
            </w:pPr>
            <w:r w:rsidRPr="00B71B5A">
              <w:rPr>
                <w:rFonts w:ascii="Arial" w:hAnsi="Arial" w:cs="Arial"/>
                <w:b/>
                <w:bCs/>
                <w:sz w:val="18"/>
                <w:szCs w:val="18"/>
                <w:lang w:val="en-US"/>
              </w:rPr>
              <w:t>Implication of the clause</w:t>
            </w:r>
          </w:p>
        </w:tc>
      </w:tr>
      <w:tr w:rsidRPr="00AC64C1" w:rsidR="00B71B5A" w:rsidTr="02E16368" w14:paraId="4364B66C" w14:textId="77777777">
        <w:tc>
          <w:tcPr>
            <w:tcW w:w="838" w:type="dxa"/>
            <w:tcMar>
              <w:top w:w="28" w:type="dxa"/>
              <w:bottom w:w="28" w:type="dxa"/>
            </w:tcMar>
          </w:tcPr>
          <w:p w:rsidRPr="00AC64C1" w:rsidR="00E71C51" w:rsidP="00F8114C" w:rsidRDefault="00E71C51" w14:paraId="5D5D6B93"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63F4D4C5" w14:textId="69703998">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Informacija apie Tiekėjų grupės sudėtį</w:t>
            </w:r>
          </w:p>
        </w:tc>
        <w:tc>
          <w:tcPr>
            <w:tcW w:w="1493" w:type="dxa"/>
            <w:gridSpan w:val="2"/>
            <w:tcMar/>
          </w:tcPr>
          <w:p w:rsidRPr="00AC64C1" w:rsidR="00E71C51" w:rsidP="00F8114C" w:rsidRDefault="00E71C51" w14:paraId="429378C3" w14:textId="115E6472">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F8114C" w:rsidRDefault="00E71C51" w14:paraId="2E8C9999" w14:textId="5563C2D0">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Information on the composition of the group of Suppliers</w:t>
            </w:r>
          </w:p>
        </w:tc>
        <w:tc>
          <w:tcPr>
            <w:tcW w:w="1406" w:type="dxa"/>
            <w:gridSpan w:val="2"/>
            <w:tcMar/>
          </w:tcPr>
          <w:p w:rsidRPr="00B71B5A" w:rsidR="00E71C51" w:rsidP="00F8114C" w:rsidRDefault="00E71C51" w14:paraId="62ED445E" w14:textId="6F35791B">
            <w:pPr>
              <w:spacing w:line="240" w:lineRule="auto"/>
              <w:jc w:val="center"/>
              <w:rPr>
                <w:sz w:val="18"/>
                <w:szCs w:val="18"/>
                <w:lang w:val="en-US"/>
              </w:rPr>
            </w:pPr>
            <w:r w:rsidRPr="00B71B5A">
              <w:rPr>
                <w:rFonts w:ascii="Arial" w:hAnsi="Arial" w:cs="Arial"/>
                <w:sz w:val="18"/>
                <w:szCs w:val="18"/>
                <w:lang w:val="en-US"/>
              </w:rPr>
              <w:t>Essential</w:t>
            </w:r>
          </w:p>
        </w:tc>
      </w:tr>
      <w:tr w:rsidRPr="00AC64C1" w:rsidR="00B71B5A" w:rsidTr="02E16368" w14:paraId="7A4D5A6A" w14:textId="77777777">
        <w:tc>
          <w:tcPr>
            <w:tcW w:w="838" w:type="dxa"/>
            <w:tcMar>
              <w:top w:w="28" w:type="dxa"/>
              <w:bottom w:w="28" w:type="dxa"/>
            </w:tcMar>
          </w:tcPr>
          <w:p w:rsidRPr="00AC64C1" w:rsidR="00E71C51" w:rsidP="00F8114C" w:rsidRDefault="00E71C51" w14:paraId="1A4921D3"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02A34923" w14:textId="6D40364A">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Kiekvieno Tiekėjų grupės nario įsipareigojimai</w:t>
            </w:r>
          </w:p>
        </w:tc>
        <w:tc>
          <w:tcPr>
            <w:tcW w:w="1493" w:type="dxa"/>
            <w:gridSpan w:val="2"/>
            <w:tcMar/>
          </w:tcPr>
          <w:p w:rsidRPr="00AC64C1" w:rsidR="00E71C51" w:rsidP="00F8114C" w:rsidRDefault="00E71C51" w14:paraId="4D398101" w14:textId="536F9CA8">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F8114C" w:rsidRDefault="00E71C51" w14:paraId="3216F389" w14:textId="7173EEF3">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Obligations of each member of the group of Suppliers</w:t>
            </w:r>
          </w:p>
        </w:tc>
        <w:tc>
          <w:tcPr>
            <w:tcW w:w="1406" w:type="dxa"/>
            <w:gridSpan w:val="2"/>
            <w:tcMar/>
          </w:tcPr>
          <w:p w:rsidRPr="00B71B5A" w:rsidR="00E71C51" w:rsidP="00F8114C" w:rsidRDefault="00E71C51" w14:paraId="35899607" w14:textId="07A2E115">
            <w:pPr>
              <w:spacing w:line="240" w:lineRule="auto"/>
              <w:jc w:val="center"/>
              <w:rPr>
                <w:sz w:val="18"/>
                <w:szCs w:val="18"/>
                <w:lang w:val="en-US"/>
              </w:rPr>
            </w:pPr>
            <w:r w:rsidRPr="00B71B5A">
              <w:rPr>
                <w:rFonts w:ascii="Arial" w:hAnsi="Arial" w:cs="Arial"/>
                <w:sz w:val="18"/>
                <w:szCs w:val="18"/>
                <w:lang w:val="en-US"/>
              </w:rPr>
              <w:t>Essential</w:t>
            </w:r>
          </w:p>
        </w:tc>
      </w:tr>
      <w:tr w:rsidRPr="00AC64C1" w:rsidR="00B71B5A" w:rsidTr="02E16368" w14:paraId="585BA029" w14:textId="77777777">
        <w:tc>
          <w:tcPr>
            <w:tcW w:w="838" w:type="dxa"/>
            <w:tcMar>
              <w:top w:w="28" w:type="dxa"/>
              <w:bottom w:w="28" w:type="dxa"/>
            </w:tcMar>
          </w:tcPr>
          <w:p w:rsidRPr="00AC64C1" w:rsidR="00E71C51" w:rsidP="00F8114C" w:rsidRDefault="00E71C51" w14:paraId="52B478A4"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708513A7" w14:textId="7BD9C8E5">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Įsipareigojimų vertės dalis, išreikšta procentiniu dydžiu (%)</w:t>
            </w:r>
            <w:r w:rsidRPr="00AC64C1">
              <w:rPr>
                <w:vertAlign w:val="superscript"/>
              </w:rPr>
              <w:footnoteReference w:id="23"/>
            </w:r>
          </w:p>
        </w:tc>
        <w:tc>
          <w:tcPr>
            <w:tcW w:w="1493" w:type="dxa"/>
            <w:gridSpan w:val="2"/>
            <w:tcMar/>
          </w:tcPr>
          <w:p w:rsidRPr="00AC64C1" w:rsidR="00E71C51" w:rsidP="00F8114C" w:rsidRDefault="00E71C51" w14:paraId="3C4FD2F9" w14:textId="410F3CD2">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F8114C" w:rsidRDefault="00E71C51" w14:paraId="5D5D641C" w14:textId="1C5B8FB8">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A share of the value of obligations, as a percentage (%)</w:t>
            </w:r>
            <w:r w:rsidRPr="00B71B5A">
              <w:rPr>
                <w:vertAlign w:val="superscript"/>
                <w:lang w:val="en-US"/>
              </w:rPr>
              <w:footnoteReference w:id="24"/>
            </w:r>
          </w:p>
        </w:tc>
        <w:tc>
          <w:tcPr>
            <w:tcW w:w="1406" w:type="dxa"/>
            <w:gridSpan w:val="2"/>
            <w:tcMar/>
          </w:tcPr>
          <w:p w:rsidRPr="00B71B5A" w:rsidR="00E71C51" w:rsidP="00F8114C" w:rsidRDefault="00E71C51" w14:paraId="62D67537" w14:textId="005B530D">
            <w:pPr>
              <w:spacing w:line="240" w:lineRule="auto"/>
              <w:jc w:val="center"/>
              <w:rPr>
                <w:sz w:val="18"/>
                <w:szCs w:val="18"/>
                <w:lang w:val="en-US"/>
              </w:rPr>
            </w:pPr>
            <w:r w:rsidRPr="00B71B5A">
              <w:rPr>
                <w:rFonts w:ascii="Arial" w:hAnsi="Arial" w:cs="Arial"/>
                <w:sz w:val="18"/>
                <w:szCs w:val="18"/>
                <w:lang w:val="en-US"/>
              </w:rPr>
              <w:t>Essential</w:t>
            </w:r>
          </w:p>
        </w:tc>
      </w:tr>
      <w:tr w:rsidRPr="00AC64C1" w:rsidR="00B71B5A" w:rsidTr="02E16368" w14:paraId="525800CB" w14:textId="77777777">
        <w:tc>
          <w:tcPr>
            <w:tcW w:w="838" w:type="dxa"/>
            <w:tcMar>
              <w:top w:w="28" w:type="dxa"/>
              <w:bottom w:w="28" w:type="dxa"/>
            </w:tcMar>
          </w:tcPr>
          <w:p w:rsidRPr="00AC64C1" w:rsidR="00E71C51" w:rsidP="00F8114C" w:rsidRDefault="00E71C51" w14:paraId="13FB23E5"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249CB719" w14:textId="009D0DA6">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Numatyta solidari visų JVS narių atsakomybė už sutartinių įsipareigojimų neįvykdymą arba netinkamą įvykdymą</w:t>
            </w:r>
          </w:p>
        </w:tc>
        <w:tc>
          <w:tcPr>
            <w:tcW w:w="1493" w:type="dxa"/>
            <w:gridSpan w:val="2"/>
            <w:tcMar/>
          </w:tcPr>
          <w:p w:rsidRPr="00AC64C1" w:rsidR="00E71C51" w:rsidP="00F8114C" w:rsidRDefault="00E71C51" w14:paraId="2B2908AF" w14:textId="2421461D">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F8114C" w:rsidRDefault="00E71C51" w14:paraId="603EE9CE" w14:textId="4A8DD298">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Stipulates joint liability of all parties to the JVA for non-performance or improper performance of obligations</w:t>
            </w:r>
          </w:p>
        </w:tc>
        <w:tc>
          <w:tcPr>
            <w:tcW w:w="1406" w:type="dxa"/>
            <w:gridSpan w:val="2"/>
            <w:tcMar/>
          </w:tcPr>
          <w:p w:rsidRPr="00B71B5A" w:rsidR="00E71C51" w:rsidP="00F8114C" w:rsidRDefault="00E71C51" w14:paraId="689C6192" w14:textId="3DD4E5E4">
            <w:pPr>
              <w:spacing w:line="240" w:lineRule="auto"/>
              <w:jc w:val="center"/>
              <w:rPr>
                <w:sz w:val="18"/>
                <w:szCs w:val="18"/>
                <w:lang w:val="en-US"/>
              </w:rPr>
            </w:pPr>
            <w:r w:rsidRPr="00B71B5A">
              <w:rPr>
                <w:rFonts w:ascii="Arial" w:hAnsi="Arial" w:cs="Arial"/>
                <w:sz w:val="18"/>
                <w:szCs w:val="18"/>
                <w:lang w:val="en-US"/>
              </w:rPr>
              <w:t>Essential</w:t>
            </w:r>
          </w:p>
        </w:tc>
      </w:tr>
      <w:tr w:rsidRPr="00AC64C1" w:rsidR="00B71B5A" w:rsidTr="02E16368" w14:paraId="1CD626E8" w14:textId="77777777">
        <w:tc>
          <w:tcPr>
            <w:tcW w:w="838" w:type="dxa"/>
            <w:tcMar>
              <w:top w:w="28" w:type="dxa"/>
              <w:bottom w:w="28" w:type="dxa"/>
            </w:tcMar>
          </w:tcPr>
          <w:p w:rsidRPr="00AC64C1" w:rsidR="00E71C51" w:rsidP="00F8114C" w:rsidRDefault="00E71C51" w14:paraId="7A5B5F98"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1E6F53B7" w14:textId="2B8B91D7">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sz w:val="18"/>
                <w:szCs w:val="18"/>
              </w:rPr>
              <w:t>sutikimą</w:t>
            </w:r>
          </w:p>
        </w:tc>
        <w:tc>
          <w:tcPr>
            <w:tcW w:w="1493" w:type="dxa"/>
            <w:gridSpan w:val="2"/>
            <w:tcMar/>
          </w:tcPr>
          <w:p w:rsidRPr="00AC64C1" w:rsidR="00E71C51" w:rsidP="00F8114C" w:rsidRDefault="00E71C51" w14:paraId="2FEB52F2" w14:textId="2466B924">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7A2444" w:rsidRDefault="00E71C51" w14:paraId="71D9E1FB" w14:textId="2B84276F">
            <w:pPr>
              <w:pStyle w:val="ListParagraph"/>
              <w:widowControl w:val="0"/>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 xml:space="preserve">The provision that the replacement of members identified in the JVA shall be considered a material breach of the contract, except for the cases provided for in the laws of the Republic of Lithuania, and with the prior written consent of </w:t>
            </w:r>
            <w:r w:rsidRPr="00B71B5A">
              <w:rPr>
                <w:rFonts w:ascii="Arial" w:hAnsi="Arial" w:cs="Arial"/>
                <w:color w:val="000000" w:themeColor="text1"/>
                <w:sz w:val="18"/>
                <w:szCs w:val="18"/>
                <w:lang w:val="en-US"/>
              </w:rPr>
              <w:t>KC</w:t>
            </w:r>
          </w:p>
        </w:tc>
        <w:tc>
          <w:tcPr>
            <w:tcW w:w="1406" w:type="dxa"/>
            <w:gridSpan w:val="2"/>
            <w:tcMar/>
          </w:tcPr>
          <w:p w:rsidRPr="00B71B5A" w:rsidR="00E71C51" w:rsidP="00F8114C" w:rsidRDefault="00E71C51" w14:paraId="4EBF52BE" w14:textId="07E98B5E">
            <w:pPr>
              <w:spacing w:line="240" w:lineRule="auto"/>
              <w:jc w:val="center"/>
              <w:rPr>
                <w:sz w:val="18"/>
                <w:szCs w:val="18"/>
                <w:lang w:val="en-US"/>
              </w:rPr>
            </w:pPr>
            <w:r w:rsidRPr="00B71B5A">
              <w:rPr>
                <w:rFonts w:ascii="Arial" w:hAnsi="Arial" w:cs="Arial"/>
                <w:sz w:val="18"/>
                <w:szCs w:val="18"/>
                <w:lang w:val="en-US"/>
              </w:rPr>
              <w:t>Essential</w:t>
            </w:r>
          </w:p>
        </w:tc>
      </w:tr>
      <w:tr w:rsidRPr="00AC64C1" w:rsidR="00B71B5A" w:rsidTr="02E16368" w14:paraId="7254CE60" w14:textId="77777777">
        <w:tc>
          <w:tcPr>
            <w:tcW w:w="838" w:type="dxa"/>
            <w:tcMar>
              <w:top w:w="28" w:type="dxa"/>
              <w:bottom w:w="28" w:type="dxa"/>
            </w:tcMar>
          </w:tcPr>
          <w:p w:rsidRPr="00AC64C1" w:rsidR="00E71C51" w:rsidP="00F8114C" w:rsidRDefault="00E71C51" w14:paraId="7BDCFE86"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681D424E" w14:textId="13D9559D">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Atstovaujantis JVS narys</w:t>
            </w:r>
            <w:r w:rsidRPr="00AC64C1">
              <w:rPr>
                <w:rFonts w:ascii="Arial" w:hAnsi="Arial" w:cs="Arial"/>
                <w:color w:val="000000" w:themeColor="text1"/>
                <w:sz w:val="18"/>
                <w:szCs w:val="18"/>
              </w:rPr>
              <w:t>, kuris tvarkys visus bendruosius klausimus, susijusius su Pirkimu</w:t>
            </w:r>
          </w:p>
        </w:tc>
        <w:tc>
          <w:tcPr>
            <w:tcW w:w="1493" w:type="dxa"/>
            <w:gridSpan w:val="2"/>
            <w:tcMar/>
          </w:tcPr>
          <w:p w:rsidRPr="00AC64C1" w:rsidR="00E71C51" w:rsidP="00F8114C" w:rsidRDefault="00E71C51" w14:paraId="45858C44" w14:textId="13B6145C">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F8114C" w:rsidRDefault="00E71C51" w14:paraId="2F62F60E" w14:textId="259457E9">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sz w:val="18"/>
                <w:szCs w:val="18"/>
                <w:lang w:val="en-US"/>
              </w:rPr>
              <w:t xml:space="preserve">The JVA member to act in the representative capacity in dealing </w:t>
            </w:r>
            <w:r w:rsidRPr="00B71B5A">
              <w:rPr>
                <w:rFonts w:ascii="Arial" w:hAnsi="Arial" w:cs="Arial"/>
                <w:color w:val="000000" w:themeColor="text1"/>
                <w:sz w:val="18"/>
                <w:szCs w:val="18"/>
                <w:lang w:val="en-US"/>
              </w:rPr>
              <w:t>with all general issues in relation to the Procurement</w:t>
            </w:r>
          </w:p>
        </w:tc>
        <w:tc>
          <w:tcPr>
            <w:tcW w:w="1406" w:type="dxa"/>
            <w:gridSpan w:val="2"/>
            <w:tcMar/>
          </w:tcPr>
          <w:p w:rsidRPr="00B71B5A" w:rsidR="00E71C51" w:rsidP="00F8114C" w:rsidRDefault="00E71C51" w14:paraId="02863967" w14:textId="46FD596A">
            <w:pPr>
              <w:spacing w:line="240" w:lineRule="auto"/>
              <w:jc w:val="center"/>
              <w:rPr>
                <w:sz w:val="18"/>
                <w:szCs w:val="18"/>
                <w:lang w:val="en-US"/>
              </w:rPr>
            </w:pPr>
            <w:r w:rsidRPr="00B71B5A">
              <w:rPr>
                <w:rFonts w:ascii="Arial" w:hAnsi="Arial" w:cs="Arial"/>
                <w:sz w:val="18"/>
                <w:szCs w:val="18"/>
                <w:lang w:val="en-US"/>
              </w:rPr>
              <w:t>Essential</w:t>
            </w:r>
          </w:p>
        </w:tc>
      </w:tr>
      <w:tr w:rsidRPr="00AC64C1" w:rsidR="00B71B5A" w:rsidTr="02E16368" w14:paraId="65983249" w14:textId="77777777">
        <w:tc>
          <w:tcPr>
            <w:tcW w:w="838" w:type="dxa"/>
            <w:tcMar>
              <w:top w:w="28" w:type="dxa"/>
              <w:bottom w:w="28" w:type="dxa"/>
            </w:tcMar>
          </w:tcPr>
          <w:p w:rsidRPr="00AC64C1" w:rsidR="00E71C51" w:rsidP="00F8114C" w:rsidRDefault="00E71C51" w14:paraId="4F16206C" w14:textId="77777777">
            <w:pPr>
              <w:pStyle w:val="ListParagraph"/>
              <w:spacing w:line="240" w:lineRule="auto"/>
              <w:ind w:left="357"/>
              <w:rPr>
                <w:rFonts w:ascii="Arial" w:hAnsi="Arial" w:cs="Arial"/>
                <w:sz w:val="18"/>
                <w:szCs w:val="18"/>
              </w:rPr>
            </w:pPr>
          </w:p>
        </w:tc>
        <w:tc>
          <w:tcPr>
            <w:tcW w:w="5498" w:type="dxa"/>
            <w:gridSpan w:val="17"/>
            <w:tcMar>
              <w:top w:w="28" w:type="dxa"/>
              <w:bottom w:w="28" w:type="dxa"/>
            </w:tcMar>
          </w:tcPr>
          <w:p w:rsidRPr="00AC64C1" w:rsidR="00E71C51" w:rsidP="00F8114C" w:rsidRDefault="00E71C51" w14:paraId="1EE6C10E" w14:textId="4B37BE9D">
            <w:pPr>
              <w:pStyle w:val="ListParagraph"/>
              <w:numPr>
                <w:ilvl w:val="0"/>
                <w:numId w:val="35"/>
              </w:numPr>
              <w:tabs>
                <w:tab w:val="left" w:pos="318"/>
              </w:tabs>
              <w:spacing w:line="240" w:lineRule="auto"/>
              <w:ind w:left="0" w:firstLine="0"/>
              <w:jc w:val="both"/>
              <w:rPr>
                <w:rFonts w:ascii="Arial" w:hAnsi="Arial" w:eastAsia="Calibri" w:cs="Arial"/>
                <w:sz w:val="18"/>
                <w:szCs w:val="18"/>
              </w:rPr>
            </w:pPr>
            <w:r w:rsidRPr="00AC64C1">
              <w:rPr>
                <w:rFonts w:ascii="Arial" w:hAnsi="Arial" w:cs="Arial"/>
                <w:color w:val="000000"/>
                <w:sz w:val="18"/>
                <w:szCs w:val="18"/>
              </w:rPr>
              <w:t>JVS narys, įgaliotas teikti sąskaitas ir pasirašyti su sutarties įgyvendinimu susijusius dokumentus</w:t>
            </w:r>
          </w:p>
        </w:tc>
        <w:tc>
          <w:tcPr>
            <w:tcW w:w="1493" w:type="dxa"/>
            <w:gridSpan w:val="2"/>
            <w:tcMar/>
          </w:tcPr>
          <w:p w:rsidRPr="00AC64C1" w:rsidR="00E71C51" w:rsidP="00F8114C" w:rsidRDefault="00E71C51" w14:paraId="1588E631" w14:textId="34985D2C">
            <w:pPr>
              <w:spacing w:line="240" w:lineRule="auto"/>
              <w:jc w:val="center"/>
              <w:rPr>
                <w:rFonts w:ascii="Arial" w:hAnsi="Arial" w:eastAsia="Calibri" w:cs="Arial"/>
                <w:sz w:val="18"/>
                <w:szCs w:val="18"/>
              </w:rPr>
            </w:pPr>
            <w:r w:rsidRPr="00AC64C1">
              <w:rPr>
                <w:rFonts w:ascii="Arial" w:hAnsi="Arial" w:eastAsia="Calibri" w:cs="Arial"/>
                <w:sz w:val="18"/>
                <w:szCs w:val="18"/>
              </w:rPr>
              <w:t>Būtina</w:t>
            </w:r>
          </w:p>
        </w:tc>
        <w:tc>
          <w:tcPr>
            <w:tcW w:w="5794" w:type="dxa"/>
            <w:gridSpan w:val="19"/>
            <w:tcMar>
              <w:top w:w="28" w:type="dxa"/>
              <w:bottom w:w="28" w:type="dxa"/>
            </w:tcMar>
          </w:tcPr>
          <w:p w:rsidRPr="00B71B5A" w:rsidR="00E71C51" w:rsidP="00F8114C" w:rsidRDefault="00E71C51" w14:paraId="3FF3B0CE" w14:textId="005C1433">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 xml:space="preserve">The JVA member </w:t>
            </w:r>
            <w:proofErr w:type="spellStart"/>
            <w:r w:rsidRPr="00B71B5A">
              <w:rPr>
                <w:rFonts w:ascii="Arial" w:hAnsi="Arial" w:cs="Arial"/>
                <w:color w:val="000000"/>
                <w:sz w:val="18"/>
                <w:szCs w:val="18"/>
                <w:lang w:val="en-US"/>
              </w:rPr>
              <w:t>authorised</w:t>
            </w:r>
            <w:proofErr w:type="spellEnd"/>
            <w:r w:rsidRPr="00B71B5A">
              <w:rPr>
                <w:rFonts w:ascii="Arial" w:hAnsi="Arial" w:cs="Arial"/>
                <w:color w:val="000000"/>
                <w:sz w:val="18"/>
                <w:szCs w:val="18"/>
                <w:lang w:val="en-US"/>
              </w:rPr>
              <w:t xml:space="preserve"> to submit invoices and sign documents related to implementation of the contract</w:t>
            </w:r>
          </w:p>
        </w:tc>
        <w:tc>
          <w:tcPr>
            <w:tcW w:w="1406" w:type="dxa"/>
            <w:gridSpan w:val="2"/>
            <w:tcMar/>
          </w:tcPr>
          <w:p w:rsidRPr="00B71B5A" w:rsidR="00E71C51" w:rsidP="00F8114C" w:rsidRDefault="00E71C51" w14:paraId="02D2A1DC" w14:textId="677F9016">
            <w:pPr>
              <w:spacing w:line="240" w:lineRule="auto"/>
              <w:jc w:val="center"/>
              <w:rPr>
                <w:sz w:val="18"/>
                <w:szCs w:val="18"/>
                <w:lang w:val="en-US"/>
              </w:rPr>
            </w:pPr>
            <w:r w:rsidRPr="00B71B5A">
              <w:rPr>
                <w:rFonts w:ascii="Arial" w:hAnsi="Arial" w:cs="Arial"/>
                <w:sz w:val="18"/>
                <w:szCs w:val="18"/>
                <w:lang w:val="en-US"/>
              </w:rPr>
              <w:t>Essential</w:t>
            </w:r>
          </w:p>
        </w:tc>
      </w:tr>
      <w:tr w:rsidRPr="00AC64C1" w:rsidR="00056325" w:rsidTr="02E16368" w14:paraId="29984987" w14:textId="77777777">
        <w:tc>
          <w:tcPr>
            <w:tcW w:w="838" w:type="dxa"/>
            <w:tcMar>
              <w:top w:w="28" w:type="dxa"/>
              <w:bottom w:w="28" w:type="dxa"/>
            </w:tcMar>
          </w:tcPr>
          <w:p w:rsidRPr="00AC64C1" w:rsidR="005528ED" w:rsidP="00F8114C" w:rsidRDefault="005528ED" w14:paraId="49F1AAA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572BD068" w14:textId="4C185FDC">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themeColor="text1"/>
                <w:sz w:val="18"/>
                <w:szCs w:val="18"/>
              </w:rPr>
              <w:t xml:space="preserve">nereikalauja, kad Tiekėjų grupės pateiktą Pasiūlymą pripažinus laimėjusiu ir pasiūlius sudaryti Pirkimo sutartį, ši Tiekėjų grupė įgytų tam tikrą teisinę formą, jeigu SD nenumatyta kitaip. </w:t>
            </w:r>
          </w:p>
        </w:tc>
        <w:tc>
          <w:tcPr>
            <w:tcW w:w="7200" w:type="dxa"/>
            <w:gridSpan w:val="21"/>
            <w:tcMar>
              <w:top w:w="28" w:type="dxa"/>
              <w:bottom w:w="28" w:type="dxa"/>
            </w:tcMar>
          </w:tcPr>
          <w:p w:rsidRPr="00B71B5A" w:rsidR="005528ED" w:rsidP="00F8114C" w:rsidRDefault="005528ED" w14:paraId="46E71187" w14:textId="52050BE7">
            <w:pPr>
              <w:spacing w:line="240" w:lineRule="auto"/>
              <w:jc w:val="both"/>
              <w:rPr>
                <w:sz w:val="18"/>
                <w:szCs w:val="18"/>
                <w:lang w:val="en-US"/>
              </w:rPr>
            </w:pPr>
            <w:r w:rsidRPr="00B71B5A">
              <w:rPr>
                <w:rFonts w:ascii="Arial" w:hAnsi="Arial" w:cs="Arial"/>
                <w:color w:val="000000" w:themeColor="text1"/>
                <w:sz w:val="18"/>
                <w:szCs w:val="18"/>
                <w:lang w:val="en-US"/>
              </w:rPr>
              <w:t xml:space="preserve">KC shall not require the group of Suppliers to assume a certain legal form if the Tender submitted by that group of Suppliers is identified as the winning tender and the award of the contract is proposed, unless otherwise provided in the SP. </w:t>
            </w:r>
          </w:p>
        </w:tc>
      </w:tr>
      <w:tr w:rsidRPr="00AC64C1" w:rsidR="00056325" w:rsidTr="02E16368" w14:paraId="5979D5D8" w14:textId="77777777">
        <w:tc>
          <w:tcPr>
            <w:tcW w:w="838" w:type="dxa"/>
            <w:tcMar>
              <w:top w:w="28" w:type="dxa"/>
              <w:bottom w:w="28" w:type="dxa"/>
            </w:tcMar>
          </w:tcPr>
          <w:p w:rsidRPr="00AC64C1" w:rsidR="005528ED" w:rsidP="00F8114C" w:rsidRDefault="005528ED" w14:paraId="52497F9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68B0522A" w14:textId="5E225EA6">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 xml:space="preserve">Tiekėjas gali pateikti tik vieną Pasiūlymą – atskirai arba kaip Tiekėjų grupės Tiekėjas. Jei Tiekėjas pateikia daugiau kaip vieną pasiūlymą arba Tiekėjų grupės Tiekėjas dalyvauja teikiant kelis pasiūlymus, visi tokie pasiūlymai bus atmesti, išskyrus atvejus, kai Tiekėjas dalyvauja Pirkime atskirai ir kaip kito Tiekėjo subtiekėjas, išskyrus tuos atvejus, kai turima pagrįstų įrodymų, kad toks ūkio subjektų elgesys turėtų būti kvalifikuojamas kaip draudžiamas susitarimas. </w:t>
            </w:r>
          </w:p>
        </w:tc>
        <w:tc>
          <w:tcPr>
            <w:tcW w:w="7200" w:type="dxa"/>
            <w:gridSpan w:val="21"/>
            <w:tcMar>
              <w:top w:w="28" w:type="dxa"/>
              <w:bottom w:w="28" w:type="dxa"/>
            </w:tcMar>
          </w:tcPr>
          <w:p w:rsidRPr="00B71B5A" w:rsidR="005528ED" w:rsidP="00F8114C" w:rsidRDefault="005528ED" w14:paraId="4F4D09B2" w14:textId="26A679C2">
            <w:pPr>
              <w:spacing w:line="240" w:lineRule="auto"/>
              <w:jc w:val="both"/>
              <w:rPr>
                <w:sz w:val="18"/>
                <w:szCs w:val="18"/>
                <w:lang w:val="en-US"/>
              </w:rPr>
            </w:pPr>
            <w:r w:rsidRPr="00B71B5A">
              <w:rPr>
                <w:rFonts w:ascii="Arial" w:hAnsi="Arial" w:cs="Arial"/>
                <w:color w:val="000000" w:themeColor="text1"/>
                <w:sz w:val="18"/>
                <w:szCs w:val="18"/>
                <w:lang w:val="en-US"/>
              </w:rPr>
              <w:t xml:space="preserve">The Supplier may submit only one Tender – individually or as a member of the group of Suppliers. Where the Supplier submits more than one tender or the Supplier of the group of Suppliers is involved in submitting several tenders, all such tenders shall be rejected, except for the cases where the Supplier participates in the Procurement individually and as a subcontractor of other Supplier, except for the cases where there is sufficient evidence that such conduct of economic entities should be qualified as a prohibited agreement. </w:t>
            </w:r>
          </w:p>
        </w:tc>
      </w:tr>
      <w:tr w:rsidRPr="00AC64C1" w:rsidR="00056325" w:rsidTr="02E16368" w14:paraId="08F872F0" w14:textId="77777777">
        <w:tc>
          <w:tcPr>
            <w:tcW w:w="838" w:type="dxa"/>
            <w:tcMar>
              <w:top w:w="28" w:type="dxa"/>
              <w:bottom w:w="28" w:type="dxa"/>
            </w:tcMar>
          </w:tcPr>
          <w:p w:rsidRPr="00AC64C1" w:rsidR="00C11946" w:rsidP="00F8114C" w:rsidRDefault="00C11946" w14:paraId="320D93B0"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2207A581" w14:textId="41F1AFB8">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REIKALAVIMAI TIEKĖJAMS IR JŲ ATITIKTIES VERTINIMAS</w:t>
            </w:r>
          </w:p>
          <w:p w:rsidRPr="00AC64C1" w:rsidR="00C11946" w:rsidP="00F8114C" w:rsidRDefault="005528ED" w14:paraId="4DE7A712" w14:textId="028C8446">
            <w:pPr>
              <w:pStyle w:val="ListParagraph"/>
              <w:tabs>
                <w:tab w:val="left" w:pos="313"/>
              </w:tabs>
              <w:suppressAutoHyphens/>
              <w:autoSpaceDN w:val="0"/>
              <w:spacing w:before="40" w:after="40" w:line="240" w:lineRule="auto"/>
              <w:ind w:left="0"/>
              <w:contextualSpacing w:val="0"/>
              <w:jc w:val="center"/>
              <w:textAlignment w:val="baseline"/>
              <w:rPr>
                <w:rFonts w:ascii="Arial" w:hAnsi="Arial" w:cs="Arial"/>
                <w:b/>
                <w:bCs/>
                <w:sz w:val="18"/>
                <w:szCs w:val="18"/>
              </w:rPr>
            </w:pPr>
            <w:r w:rsidRPr="00AC64C1">
              <w:rPr>
                <w:rFonts w:ascii="Arial" w:hAnsi="Arial" w:cs="Arial"/>
                <w:b/>
                <w:bCs/>
                <w:sz w:val="18"/>
                <w:szCs w:val="18"/>
              </w:rPr>
              <w:t>VIII. (1) BENDRA INFORMACIJA DĖL PAŠALINIMO PAGRINDŲ, TIEKĖJAMS TAIKOMI PAŠALINIMO PAGRINDAI IR EBVPD</w:t>
            </w:r>
          </w:p>
        </w:tc>
        <w:tc>
          <w:tcPr>
            <w:tcW w:w="7200" w:type="dxa"/>
            <w:gridSpan w:val="21"/>
            <w:tcMar>
              <w:top w:w="28" w:type="dxa"/>
              <w:bottom w:w="28" w:type="dxa"/>
            </w:tcMar>
          </w:tcPr>
          <w:p w:rsidRPr="00B71B5A" w:rsidR="005528ED" w:rsidP="00F8114C" w:rsidRDefault="005528ED" w14:paraId="5CD7AAA6" w14:textId="2C13D2A5">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REQUIREMENTS FOR SUPPLIERS AND THEIR CONFORMITY ASSESSMENT</w:t>
            </w:r>
          </w:p>
          <w:p w:rsidRPr="00B71B5A" w:rsidR="00C11946" w:rsidP="00F8114C" w:rsidRDefault="005528ED" w14:paraId="4B01391A" w14:textId="0F84D3F8">
            <w:pPr>
              <w:pStyle w:val="ListParagraph"/>
              <w:suppressAutoHyphens/>
              <w:autoSpaceDN w:val="0"/>
              <w:spacing w:before="40" w:after="40" w:line="240" w:lineRule="auto"/>
              <w:ind w:left="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VIII. (1) GENERAL INFORMATION ON EXCLUSION GROUNDS, EXCLUSION GROUNDS APPLIED TO SUPPLIERS AND ESPD</w:t>
            </w:r>
          </w:p>
        </w:tc>
      </w:tr>
      <w:tr w:rsidRPr="00AC64C1" w:rsidR="00056325" w:rsidTr="02E16368" w14:paraId="784578A7" w14:textId="77777777">
        <w:tc>
          <w:tcPr>
            <w:tcW w:w="838" w:type="dxa"/>
            <w:tcMar>
              <w:top w:w="28" w:type="dxa"/>
              <w:bottom w:w="28" w:type="dxa"/>
            </w:tcMar>
          </w:tcPr>
          <w:p w:rsidRPr="00AC64C1" w:rsidR="005528ED" w:rsidP="00F8114C" w:rsidRDefault="005528ED" w14:paraId="3E5E288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3D454D29" w14:textId="1F4400BF">
            <w:pPr>
              <w:spacing w:line="240" w:lineRule="auto"/>
              <w:jc w:val="both"/>
              <w:rPr>
                <w:rFonts w:ascii="Arial" w:hAnsi="Arial" w:eastAsia="Calibri" w:cs="Arial"/>
                <w:sz w:val="18"/>
                <w:szCs w:val="18"/>
              </w:rPr>
            </w:pPr>
            <w:r w:rsidRPr="00AC64C1">
              <w:rPr>
                <w:rFonts w:ascii="Arial" w:hAnsi="Arial" w:cs="Arial"/>
                <w:sz w:val="18"/>
                <w:szCs w:val="18"/>
              </w:rPr>
              <w:t xml:space="preserve">Tiekėjas, dalyvaudamas Pirkime, privalo neturėti pašalinimo pagrindų, išskyrus atvejus, kai numatyta SD, kuomet nėra tikrinama (pvz.: neskelbiamų derybų atveju), ar Tiekėjas neturi pašalinimo pagrindų. </w:t>
            </w:r>
          </w:p>
        </w:tc>
        <w:tc>
          <w:tcPr>
            <w:tcW w:w="7200" w:type="dxa"/>
            <w:gridSpan w:val="21"/>
            <w:tcMar>
              <w:top w:w="28" w:type="dxa"/>
              <w:bottom w:w="28" w:type="dxa"/>
            </w:tcMar>
          </w:tcPr>
          <w:p w:rsidRPr="00B71B5A" w:rsidR="005528ED" w:rsidP="00F8114C" w:rsidRDefault="005528ED" w14:paraId="26ADE561" w14:textId="6C021593">
            <w:pPr>
              <w:spacing w:line="240" w:lineRule="auto"/>
              <w:jc w:val="both"/>
              <w:rPr>
                <w:sz w:val="18"/>
                <w:szCs w:val="18"/>
                <w:lang w:val="en-US"/>
              </w:rPr>
            </w:pPr>
            <w:r w:rsidRPr="00B71B5A">
              <w:rPr>
                <w:rFonts w:ascii="Arial" w:hAnsi="Arial" w:cs="Arial"/>
                <w:sz w:val="18"/>
                <w:szCs w:val="18"/>
                <w:lang w:val="en-US"/>
              </w:rPr>
              <w:t xml:space="preserve">When participating in the Procurement, the Supplier must not conform to the grounds for exclusion, except the cases when the SP stipulates that the grounds for Supplier’s exclusion are not subject to verification (e.g., in the case of a negotiated procedure without publication of a contract notice). </w:t>
            </w:r>
          </w:p>
        </w:tc>
      </w:tr>
      <w:tr w:rsidRPr="00AC64C1" w:rsidR="00056325" w:rsidTr="02E16368" w14:paraId="424255F9" w14:textId="77777777">
        <w:tc>
          <w:tcPr>
            <w:tcW w:w="838" w:type="dxa"/>
            <w:tcMar>
              <w:top w:w="28" w:type="dxa"/>
              <w:bottom w:w="28" w:type="dxa"/>
            </w:tcMar>
          </w:tcPr>
          <w:p w:rsidRPr="00AC64C1" w:rsidR="005528ED" w:rsidP="00F8114C" w:rsidRDefault="005528ED" w14:paraId="1C32844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59093098" w14:textId="0EDD6B71">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taiko (jei taikoma) visus privalomus Tiekėjų pašalinimo pagrindus, numatytus VPĮ 46 straipsnyje. </w:t>
            </w:r>
          </w:p>
        </w:tc>
        <w:tc>
          <w:tcPr>
            <w:tcW w:w="7200" w:type="dxa"/>
            <w:gridSpan w:val="21"/>
            <w:tcMar>
              <w:top w:w="28" w:type="dxa"/>
              <w:bottom w:w="28" w:type="dxa"/>
            </w:tcMar>
          </w:tcPr>
          <w:p w:rsidRPr="00B71B5A" w:rsidR="005528ED" w:rsidP="00F8114C" w:rsidRDefault="005528ED" w14:paraId="509A15C7" w14:textId="27028C49">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applies (where applicable) all compulsory grounds for exclusion of Suppliers as established in Article 46 of the PPL. </w:t>
            </w:r>
          </w:p>
        </w:tc>
      </w:tr>
      <w:tr w:rsidRPr="00AC64C1" w:rsidR="00056325" w:rsidTr="02E16368" w14:paraId="58E13AFF" w14:textId="77777777">
        <w:tc>
          <w:tcPr>
            <w:tcW w:w="838" w:type="dxa"/>
            <w:tcMar>
              <w:top w:w="28" w:type="dxa"/>
              <w:bottom w:w="28" w:type="dxa"/>
            </w:tcMar>
          </w:tcPr>
          <w:p w:rsidRPr="00AC64C1" w:rsidR="005528ED" w:rsidP="00F8114C" w:rsidRDefault="005528ED" w14:paraId="05E913C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59A805AB" w14:textId="5F6F8F89">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papildomus Tiekėjų pašalinimo pagrindus taiko tik tada, kai tai numatyta SD. </w:t>
            </w:r>
          </w:p>
        </w:tc>
        <w:tc>
          <w:tcPr>
            <w:tcW w:w="7200" w:type="dxa"/>
            <w:gridSpan w:val="21"/>
            <w:tcMar>
              <w:top w:w="28" w:type="dxa"/>
              <w:bottom w:w="28" w:type="dxa"/>
            </w:tcMar>
          </w:tcPr>
          <w:p w:rsidRPr="00B71B5A" w:rsidR="005528ED" w:rsidP="00F8114C" w:rsidRDefault="005528ED" w14:paraId="1DEE4531" w14:textId="27CC84F1">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applies additional grounds for exclusion of Suppliers only in the cases established in the SP. </w:t>
            </w:r>
          </w:p>
        </w:tc>
      </w:tr>
      <w:tr w:rsidRPr="00AC64C1" w:rsidR="00056325" w:rsidTr="02E16368" w14:paraId="3475E2F4" w14:textId="77777777">
        <w:tc>
          <w:tcPr>
            <w:tcW w:w="838" w:type="dxa"/>
            <w:tcMar>
              <w:top w:w="28" w:type="dxa"/>
              <w:bottom w:w="28" w:type="dxa"/>
            </w:tcMar>
          </w:tcPr>
          <w:p w:rsidRPr="00AC64C1" w:rsidR="005528ED" w:rsidP="00F8114C" w:rsidRDefault="005528ED" w14:paraId="53A12C7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6932C2CA" w14:textId="55E27188">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pašalina Tiekėją iš Pirkimo procedūros bet kuriuo Pirkimo procedūros vykdymo metu, jei Tiekėjas ar jo atsakingas asmuo atitinka bent vieną Tiekėjo pašalinimo pagrindą, nurodytą VPĮ 46 straipsnio 1, 3, 4 d. Reikalavimai ir teikiami dokumentai išsamiai nurodomi SD prieduose. </w:t>
            </w:r>
          </w:p>
        </w:tc>
        <w:tc>
          <w:tcPr>
            <w:tcW w:w="7200" w:type="dxa"/>
            <w:gridSpan w:val="21"/>
            <w:tcMar>
              <w:top w:w="28" w:type="dxa"/>
              <w:bottom w:w="28" w:type="dxa"/>
            </w:tcMar>
          </w:tcPr>
          <w:p w:rsidRPr="00B71B5A" w:rsidR="005528ED" w:rsidP="00F8114C" w:rsidRDefault="005528ED" w14:paraId="5B67B41F" w14:textId="6C14E2C5">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excludes the Supplier from the Procurement procedure at any time during the conduct of the Procurement procedure if the Supplier or its responsible person conform to at least one of the grounds for exclusion of Suppliers referred to in paragraphs 1, 3, 4 of Article 46 of the PPL. The requirements and required documents are detailed in the annexes to the SP. </w:t>
            </w:r>
          </w:p>
        </w:tc>
      </w:tr>
      <w:tr w:rsidRPr="00AC64C1" w:rsidR="00056325" w:rsidTr="02E16368" w14:paraId="35F07E30" w14:textId="77777777">
        <w:tc>
          <w:tcPr>
            <w:tcW w:w="838" w:type="dxa"/>
            <w:tcMar>
              <w:top w:w="28" w:type="dxa"/>
              <w:bottom w:w="28" w:type="dxa"/>
            </w:tcMar>
          </w:tcPr>
          <w:p w:rsidRPr="00AC64C1" w:rsidR="005528ED" w:rsidP="00F8114C" w:rsidRDefault="005528ED" w14:paraId="29906E6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24E73A82" w14:textId="6B2A446C">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pašalinimo pagrindų nebuvimą patvirtinančių dokumentų gali reikalauti:</w:t>
            </w:r>
          </w:p>
        </w:tc>
        <w:tc>
          <w:tcPr>
            <w:tcW w:w="7200" w:type="dxa"/>
            <w:gridSpan w:val="21"/>
            <w:tcMar>
              <w:top w:w="28" w:type="dxa"/>
              <w:bottom w:w="28" w:type="dxa"/>
            </w:tcMar>
          </w:tcPr>
          <w:p w:rsidRPr="00B71B5A" w:rsidR="005528ED" w:rsidP="00F8114C" w:rsidRDefault="005528ED" w14:paraId="55BC5AB4" w14:textId="784C9BDF">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may require to submit the documents confirming the absence of grounds for exclusion:</w:t>
            </w:r>
          </w:p>
        </w:tc>
      </w:tr>
      <w:tr w:rsidRPr="00AC64C1" w:rsidR="00056325" w:rsidTr="02E16368" w14:paraId="4D1CBC2E" w14:textId="77777777">
        <w:tc>
          <w:tcPr>
            <w:tcW w:w="838" w:type="dxa"/>
            <w:tcMar>
              <w:top w:w="28" w:type="dxa"/>
              <w:bottom w:w="28" w:type="dxa"/>
            </w:tcMar>
          </w:tcPr>
          <w:p w:rsidRPr="00AC64C1" w:rsidR="005528ED" w:rsidP="00F8114C" w:rsidRDefault="005528ED" w14:paraId="6625C643"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528ED" w:rsidP="00F8114C" w:rsidRDefault="005528ED" w14:paraId="5233D57A" w14:textId="4F8FD127">
            <w:pPr>
              <w:spacing w:line="240" w:lineRule="auto"/>
              <w:jc w:val="both"/>
              <w:rPr>
                <w:rFonts w:ascii="Arial" w:hAnsi="Arial" w:eastAsia="Calibri" w:cs="Arial"/>
                <w:sz w:val="18"/>
                <w:szCs w:val="18"/>
              </w:rPr>
            </w:pPr>
            <w:r w:rsidRPr="00AC64C1">
              <w:rPr>
                <w:rFonts w:ascii="Arial" w:hAnsi="Arial" w:cs="Arial"/>
                <w:sz w:val="18"/>
                <w:szCs w:val="18"/>
              </w:rPr>
              <w:t>tik iš to Tiekėjo, kurio Pasiūlymas pagal vertinimo rezultatus gali būti pripažintas laimėjusiu (iki pasiūlymų eilės nustatymo);</w:t>
            </w:r>
          </w:p>
        </w:tc>
        <w:tc>
          <w:tcPr>
            <w:tcW w:w="7200" w:type="dxa"/>
            <w:gridSpan w:val="21"/>
            <w:tcMar>
              <w:top w:w="28" w:type="dxa"/>
              <w:bottom w:w="28" w:type="dxa"/>
            </w:tcMar>
          </w:tcPr>
          <w:p w:rsidRPr="00B71B5A" w:rsidR="005528ED" w:rsidP="00F8114C" w:rsidRDefault="005528ED" w14:paraId="29917AB2" w14:textId="1B54509F">
            <w:pPr>
              <w:spacing w:line="240" w:lineRule="auto"/>
              <w:jc w:val="both"/>
              <w:rPr>
                <w:sz w:val="18"/>
                <w:szCs w:val="18"/>
                <w:lang w:val="en-US"/>
              </w:rPr>
            </w:pPr>
            <w:r w:rsidRPr="00B71B5A">
              <w:rPr>
                <w:rFonts w:ascii="Arial" w:hAnsi="Arial" w:cs="Arial"/>
                <w:sz w:val="18"/>
                <w:szCs w:val="18"/>
                <w:lang w:val="en-US"/>
              </w:rPr>
              <w:t>Only from the Supplier whose Tender can be identified as winning according to the evaluation results (prior to establishment of the ranking of tenders);</w:t>
            </w:r>
          </w:p>
        </w:tc>
      </w:tr>
      <w:tr w:rsidRPr="00AC64C1" w:rsidR="00056325" w:rsidTr="02E16368" w14:paraId="4F1EF589" w14:textId="77777777">
        <w:tc>
          <w:tcPr>
            <w:tcW w:w="838" w:type="dxa"/>
            <w:tcMar>
              <w:top w:w="28" w:type="dxa"/>
              <w:bottom w:w="28" w:type="dxa"/>
            </w:tcMar>
          </w:tcPr>
          <w:p w:rsidRPr="00AC64C1" w:rsidR="005528ED" w:rsidP="00F8114C" w:rsidRDefault="005528ED" w14:paraId="626C0F6B"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528ED" w:rsidP="00F8114C" w:rsidRDefault="005528ED" w14:paraId="66986C7C" w14:textId="5B57B0FD">
            <w:pPr>
              <w:spacing w:line="240" w:lineRule="auto"/>
              <w:jc w:val="both"/>
              <w:rPr>
                <w:rFonts w:ascii="Arial" w:hAnsi="Arial" w:eastAsia="Calibri" w:cs="Arial"/>
                <w:sz w:val="18"/>
                <w:szCs w:val="18"/>
              </w:rPr>
            </w:pPr>
            <w:r w:rsidRPr="00AC64C1">
              <w:rPr>
                <w:rFonts w:ascii="Arial" w:hAnsi="Arial" w:cs="Arial"/>
                <w:sz w:val="18"/>
                <w:szCs w:val="18"/>
              </w:rPr>
              <w:t xml:space="preserve">iš visų Tiekėjų, dalyvaujančių Pirkime, </w:t>
            </w:r>
            <w:r w:rsidRPr="00AC64C1">
              <w:rPr>
                <w:rFonts w:ascii="Arial" w:hAnsi="Arial" w:eastAsia="Calibri" w:cs="Arial"/>
                <w:sz w:val="18"/>
                <w:szCs w:val="18"/>
              </w:rPr>
              <w:t>jeigu tai būtina siekiant užtikrinti tinkamą pirkimo procedūros atlikimą</w:t>
            </w:r>
            <w:r w:rsidRPr="00AC64C1">
              <w:rPr>
                <w:rFonts w:ascii="Arial" w:hAnsi="Arial" w:cs="Arial"/>
                <w:sz w:val="18"/>
                <w:szCs w:val="18"/>
              </w:rPr>
              <w:t>;</w:t>
            </w:r>
          </w:p>
        </w:tc>
        <w:tc>
          <w:tcPr>
            <w:tcW w:w="7200" w:type="dxa"/>
            <w:gridSpan w:val="21"/>
            <w:tcMar>
              <w:top w:w="28" w:type="dxa"/>
              <w:bottom w:w="28" w:type="dxa"/>
            </w:tcMar>
          </w:tcPr>
          <w:p w:rsidRPr="00B71B5A" w:rsidR="005528ED" w:rsidP="00F8114C" w:rsidRDefault="005528ED" w14:paraId="0086D17A" w14:textId="0CA5B224">
            <w:pPr>
              <w:spacing w:line="240" w:lineRule="auto"/>
              <w:jc w:val="both"/>
              <w:rPr>
                <w:sz w:val="18"/>
                <w:szCs w:val="18"/>
                <w:lang w:val="en-US"/>
              </w:rPr>
            </w:pPr>
            <w:r w:rsidRPr="00B71B5A">
              <w:rPr>
                <w:rFonts w:ascii="Arial" w:hAnsi="Arial" w:cs="Arial"/>
                <w:sz w:val="18"/>
                <w:szCs w:val="18"/>
                <w:lang w:val="en-US"/>
              </w:rPr>
              <w:t>From all Suppliers participating in the Procurement, where this is necessary to ensure the proper conduct of the procurement procedure;</w:t>
            </w:r>
          </w:p>
        </w:tc>
      </w:tr>
      <w:tr w:rsidRPr="00AC64C1" w:rsidR="00056325" w:rsidTr="02E16368" w14:paraId="10D70BC2" w14:textId="77777777">
        <w:tc>
          <w:tcPr>
            <w:tcW w:w="838" w:type="dxa"/>
            <w:tcMar>
              <w:top w:w="28" w:type="dxa"/>
              <w:bottom w:w="28" w:type="dxa"/>
            </w:tcMar>
          </w:tcPr>
          <w:p w:rsidRPr="00AC64C1" w:rsidR="005528ED" w:rsidP="00F8114C" w:rsidRDefault="005528ED" w14:paraId="169EBF40"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528ED" w:rsidP="00F8114C" w:rsidRDefault="005528ED" w14:paraId="631BA6FB" w14:textId="4E2DC25C">
            <w:pPr>
              <w:spacing w:line="240" w:lineRule="auto"/>
              <w:jc w:val="both"/>
              <w:rPr>
                <w:rFonts w:ascii="Arial" w:hAnsi="Arial" w:eastAsia="Calibri" w:cs="Arial"/>
                <w:sz w:val="18"/>
                <w:szCs w:val="18"/>
              </w:rPr>
            </w:pPr>
            <w:r w:rsidRPr="00AC64C1">
              <w:rPr>
                <w:rFonts w:ascii="Arial" w:hAnsi="Arial" w:cs="Arial"/>
                <w:sz w:val="18"/>
                <w:szCs w:val="18"/>
              </w:rPr>
              <w:t>iš bet kurio kito Tiekėjo, jeigu Pirkimo procedūrų metu yra gaunama informaciją, kad Tiekėjas galimai atitinka Tiekėjų pašalinimo pagrindą (-</w:t>
            </w:r>
            <w:proofErr w:type="spellStart"/>
            <w:r w:rsidRPr="00AC64C1">
              <w:rPr>
                <w:rFonts w:ascii="Arial" w:hAnsi="Arial" w:cs="Arial"/>
                <w:sz w:val="18"/>
                <w:szCs w:val="18"/>
              </w:rPr>
              <w:t>us</w:t>
            </w:r>
            <w:proofErr w:type="spellEnd"/>
            <w:r w:rsidRPr="00AC64C1">
              <w:rPr>
                <w:rFonts w:ascii="Arial" w:hAnsi="Arial" w:cs="Arial"/>
                <w:sz w:val="18"/>
                <w:szCs w:val="18"/>
              </w:rPr>
              <w:t>).</w:t>
            </w:r>
          </w:p>
        </w:tc>
        <w:tc>
          <w:tcPr>
            <w:tcW w:w="7200" w:type="dxa"/>
            <w:gridSpan w:val="21"/>
            <w:tcMar>
              <w:top w:w="28" w:type="dxa"/>
              <w:bottom w:w="28" w:type="dxa"/>
            </w:tcMar>
          </w:tcPr>
          <w:p w:rsidRPr="00B71B5A" w:rsidR="005528ED" w:rsidP="00F8114C" w:rsidRDefault="005528ED" w14:paraId="36E1D5E2" w14:textId="4BAFC267">
            <w:pPr>
              <w:spacing w:line="240" w:lineRule="auto"/>
              <w:jc w:val="both"/>
              <w:rPr>
                <w:sz w:val="18"/>
                <w:szCs w:val="18"/>
                <w:lang w:val="en-US"/>
              </w:rPr>
            </w:pPr>
            <w:r w:rsidRPr="00B71B5A">
              <w:rPr>
                <w:rFonts w:ascii="Arial" w:hAnsi="Arial" w:cs="Arial"/>
                <w:sz w:val="18"/>
                <w:szCs w:val="18"/>
                <w:lang w:val="en-US"/>
              </w:rPr>
              <w:t>From any other Supplier if during the Procurement procedures information is received that the Supplier potentially conforms to the ground(s) for exclusion of Suppliers.</w:t>
            </w:r>
          </w:p>
        </w:tc>
      </w:tr>
      <w:tr w:rsidRPr="00AC64C1" w:rsidR="00056325" w:rsidTr="02E16368" w14:paraId="0B049183" w14:textId="77777777">
        <w:tc>
          <w:tcPr>
            <w:tcW w:w="838" w:type="dxa"/>
            <w:tcMar>
              <w:top w:w="28" w:type="dxa"/>
              <w:bottom w:w="28" w:type="dxa"/>
            </w:tcMar>
          </w:tcPr>
          <w:p w:rsidRPr="00AC64C1" w:rsidR="005528ED" w:rsidP="00F8114C" w:rsidRDefault="005528ED" w14:paraId="24EABDF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5C874257" w14:textId="4C862534">
            <w:pPr>
              <w:spacing w:line="240" w:lineRule="auto"/>
              <w:jc w:val="both"/>
              <w:rPr>
                <w:rFonts w:ascii="Arial" w:hAnsi="Arial" w:eastAsia="Calibri" w:cs="Arial"/>
                <w:sz w:val="18"/>
                <w:szCs w:val="18"/>
              </w:rPr>
            </w:pPr>
            <w:r w:rsidRPr="00AC64C1">
              <w:rPr>
                <w:rFonts w:ascii="Arial" w:hAnsi="Arial" w:cs="Arial"/>
                <w:sz w:val="18"/>
                <w:szCs w:val="18"/>
              </w:rPr>
              <w:t xml:space="preserve">Kuris būdas iš nurodytų 63 punkte yra taikomas, yra nurodyta SD. </w:t>
            </w:r>
          </w:p>
        </w:tc>
        <w:tc>
          <w:tcPr>
            <w:tcW w:w="7200" w:type="dxa"/>
            <w:gridSpan w:val="21"/>
            <w:tcMar>
              <w:top w:w="28" w:type="dxa"/>
              <w:bottom w:w="28" w:type="dxa"/>
            </w:tcMar>
          </w:tcPr>
          <w:p w:rsidRPr="00B71B5A" w:rsidR="005528ED" w:rsidP="00F8114C" w:rsidRDefault="005528ED" w14:paraId="4C08DC9F" w14:textId="53AE532B">
            <w:pPr>
              <w:spacing w:line="240" w:lineRule="auto"/>
              <w:jc w:val="both"/>
              <w:rPr>
                <w:sz w:val="18"/>
                <w:szCs w:val="18"/>
                <w:lang w:val="en-US"/>
              </w:rPr>
            </w:pPr>
            <w:r w:rsidRPr="00B71B5A">
              <w:rPr>
                <w:rFonts w:ascii="Arial" w:hAnsi="Arial" w:cs="Arial"/>
                <w:sz w:val="18"/>
                <w:szCs w:val="18"/>
                <w:lang w:val="en-US"/>
              </w:rPr>
              <w:t xml:space="preserve">Which method from those indicated in Clause 63 is applied is specified in the SP. </w:t>
            </w:r>
          </w:p>
        </w:tc>
      </w:tr>
      <w:tr w:rsidRPr="00AC64C1" w:rsidR="00056325" w:rsidTr="02E16368" w14:paraId="1D47CF93" w14:textId="77777777">
        <w:tc>
          <w:tcPr>
            <w:tcW w:w="838" w:type="dxa"/>
            <w:tcMar>
              <w:top w:w="28" w:type="dxa"/>
              <w:bottom w:w="28" w:type="dxa"/>
            </w:tcMar>
          </w:tcPr>
          <w:p w:rsidRPr="00AC64C1" w:rsidR="005528ED" w:rsidP="00F8114C" w:rsidRDefault="005528ED" w14:paraId="494F089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78092C98" w14:textId="514E174D">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Tiekėją pašalina iš Pirkimo procedūros bet kuriame pirkimo procedūros etape, jeigu paaiškėja, kad dėl savo veiksmų ar neveikimo prieš pirkimo procedūrą ar jos metu jis atitinka bent vieną iš SD nustatytų Tiekėjo pašalinimo pagrindų.</w:t>
            </w:r>
          </w:p>
        </w:tc>
        <w:tc>
          <w:tcPr>
            <w:tcW w:w="7200" w:type="dxa"/>
            <w:gridSpan w:val="21"/>
            <w:tcMar>
              <w:top w:w="28" w:type="dxa"/>
              <w:bottom w:w="28" w:type="dxa"/>
            </w:tcMar>
          </w:tcPr>
          <w:p w:rsidRPr="00B71B5A" w:rsidR="005528ED" w:rsidP="00F8114C" w:rsidRDefault="005528ED" w14:paraId="1300B5B6" w14:textId="61B989CC">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exclude the Supplier from the Procurement procedure at any stage thereof if it turns out that due to its actions or omissions before or during the procurement procedure the Supplier conforms to at least one of the grounds for exclusion referred to in the SP.</w:t>
            </w:r>
          </w:p>
        </w:tc>
      </w:tr>
      <w:tr w:rsidRPr="00AC64C1" w:rsidR="00056325" w:rsidTr="02E16368" w14:paraId="02E25C1D" w14:textId="77777777">
        <w:tc>
          <w:tcPr>
            <w:tcW w:w="838" w:type="dxa"/>
            <w:tcMar>
              <w:top w:w="28" w:type="dxa"/>
              <w:bottom w:w="28" w:type="dxa"/>
            </w:tcMar>
          </w:tcPr>
          <w:p w:rsidRPr="00AC64C1" w:rsidR="005528ED" w:rsidP="00F8114C" w:rsidRDefault="005528ED" w14:paraId="66F306A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7A2444" w:rsidRDefault="005528ED" w14:paraId="1454179B" w14:textId="3BE0D5E4">
            <w:pPr>
              <w:widowControl w:val="0"/>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priimdama sprendimus dėl tiekėjo pašalinimo iš pirkimo procedūros VPĮ 46 straipsnio</w:t>
            </w:r>
            <w:r w:rsidRPr="00AC64C1" w:rsidDel="007F10FE">
              <w:rPr>
                <w:rFonts w:ascii="Arial" w:hAnsi="Arial" w:cs="Arial"/>
                <w:sz w:val="18"/>
                <w:szCs w:val="18"/>
              </w:rPr>
              <w:t xml:space="preserve"> </w:t>
            </w:r>
            <w:r w:rsidRPr="00AC64C1">
              <w:rPr>
                <w:rFonts w:ascii="Arial" w:hAnsi="Arial" w:cs="Arial"/>
                <w:sz w:val="18"/>
                <w:szCs w:val="18"/>
              </w:rPr>
              <w:t xml:space="preserve">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w:t>
            </w:r>
          </w:p>
        </w:tc>
        <w:tc>
          <w:tcPr>
            <w:tcW w:w="7200" w:type="dxa"/>
            <w:gridSpan w:val="21"/>
            <w:tcMar>
              <w:top w:w="28" w:type="dxa"/>
              <w:bottom w:w="28" w:type="dxa"/>
            </w:tcMar>
          </w:tcPr>
          <w:p w:rsidRPr="00B71B5A" w:rsidR="005528ED" w:rsidP="00F8114C" w:rsidRDefault="005528ED" w14:paraId="791A5957" w14:textId="25E8524B">
            <w:pPr>
              <w:spacing w:line="240" w:lineRule="auto"/>
              <w:jc w:val="both"/>
              <w:rPr>
                <w:sz w:val="18"/>
                <w:szCs w:val="18"/>
                <w:lang w:val="en-US"/>
              </w:rPr>
            </w:pPr>
            <w:r w:rsidRPr="00B71B5A">
              <w:rPr>
                <w:rFonts w:ascii="Arial" w:hAnsi="Arial" w:cs="Arial"/>
                <w:sz w:val="18"/>
                <w:szCs w:val="18"/>
                <w:lang w:val="en-US"/>
              </w:rPr>
              <w:t xml:space="preserve">When deciding on the exclusion of the supplier from the procurement procedure on the grounds for exclusion referred to in paragraphs 4 and 6 of Article 46 of the PPL, the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take into account whether, in assessing the supplier's reliability, the exclusion of the supplier from the procurement procedure is proportionate to the supplier's conduct being assessed, and, in the case of Article 46(4)(7)(c) of the PPL, whether the application of this ground for the exclusion of the supplier from the procurement procedure would not significantly restrict competition.</w:t>
            </w:r>
          </w:p>
        </w:tc>
      </w:tr>
      <w:tr w:rsidRPr="00AC64C1" w:rsidR="00056325" w:rsidTr="02E16368" w14:paraId="50C97DE9" w14:textId="77777777">
        <w:tc>
          <w:tcPr>
            <w:tcW w:w="838" w:type="dxa"/>
            <w:tcMar>
              <w:top w:w="28" w:type="dxa"/>
              <w:bottom w:w="28" w:type="dxa"/>
            </w:tcMar>
          </w:tcPr>
          <w:p w:rsidRPr="00AC64C1" w:rsidR="005528ED" w:rsidP="00F8114C" w:rsidRDefault="005528ED" w14:paraId="40F4819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7F1CCC35" w14:textId="3B7A5B67">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taip pat gali netaikyti Tiekėjo pašalinimo iš pirkimo procedūros pagrindų tik išimtiniais atvejais, kai būtina užtikrinti viešojo intereso apsaugą, įskaitant visuomenės sveikatos ir aplinkos apsaugą</w:t>
            </w:r>
            <w:r w:rsidRPr="00AC64C1">
              <w:rPr>
                <w:rStyle w:val="FootnoteReference"/>
                <w:rFonts w:ascii="Arial" w:hAnsi="Arial" w:cs="Arial"/>
                <w:sz w:val="18"/>
                <w:szCs w:val="18"/>
              </w:rPr>
              <w:footnoteReference w:id="25"/>
            </w:r>
            <w:r w:rsidRPr="00AC64C1">
              <w:rPr>
                <w:rFonts w:ascii="Arial" w:hAnsi="Arial" w:cs="Arial"/>
                <w:sz w:val="18"/>
                <w:szCs w:val="18"/>
              </w:rPr>
              <w:t>.</w:t>
            </w:r>
          </w:p>
        </w:tc>
        <w:tc>
          <w:tcPr>
            <w:tcW w:w="7200" w:type="dxa"/>
            <w:gridSpan w:val="21"/>
            <w:tcMar>
              <w:top w:w="28" w:type="dxa"/>
              <w:bottom w:w="28" w:type="dxa"/>
            </w:tcMar>
          </w:tcPr>
          <w:p w:rsidRPr="00B71B5A" w:rsidR="005528ED" w:rsidP="00F8114C" w:rsidRDefault="005528ED" w14:paraId="0ED3073E" w14:textId="6482EEFB">
            <w:pPr>
              <w:widowControl w:val="0"/>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may maul depart from the application of the grounds for the Supplier’s exclusion from participation in a procurement procedure on an exceptional basis, in view of the necessity of ensuring protection of the public interest such as public health or protection of the environment</w:t>
            </w:r>
            <w:r w:rsidRPr="00B71B5A">
              <w:rPr>
                <w:rStyle w:val="FootnoteReference"/>
                <w:rFonts w:ascii="Arial" w:hAnsi="Arial" w:cs="Arial"/>
                <w:sz w:val="18"/>
                <w:szCs w:val="18"/>
                <w:lang w:val="en-US"/>
              </w:rPr>
              <w:footnoteReference w:id="26"/>
            </w:r>
            <w:r w:rsidRPr="00B71B5A">
              <w:rPr>
                <w:rFonts w:ascii="Arial" w:hAnsi="Arial" w:cs="Arial"/>
                <w:sz w:val="18"/>
                <w:szCs w:val="18"/>
                <w:lang w:val="en-US"/>
              </w:rPr>
              <w:t>.</w:t>
            </w:r>
          </w:p>
        </w:tc>
      </w:tr>
      <w:tr w:rsidRPr="00AC64C1" w:rsidR="00056325" w:rsidTr="02E16368" w14:paraId="75FFA515" w14:textId="77777777">
        <w:tc>
          <w:tcPr>
            <w:tcW w:w="838" w:type="dxa"/>
            <w:tcMar>
              <w:top w:w="28" w:type="dxa"/>
              <w:bottom w:w="28" w:type="dxa"/>
            </w:tcMar>
          </w:tcPr>
          <w:p w:rsidRPr="00AC64C1" w:rsidR="005528ED" w:rsidP="00F8114C" w:rsidRDefault="005528ED" w14:paraId="5CF029D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0480E60F" w14:textId="13E3F41E">
            <w:pPr>
              <w:spacing w:line="240" w:lineRule="auto"/>
              <w:jc w:val="both"/>
              <w:rPr>
                <w:rFonts w:ascii="Arial" w:hAnsi="Arial" w:eastAsia="Calibri" w:cs="Arial"/>
                <w:sz w:val="18"/>
                <w:szCs w:val="18"/>
              </w:rPr>
            </w:pPr>
            <w:r w:rsidRPr="00AC64C1">
              <w:rPr>
                <w:rFonts w:ascii="Arial" w:hAnsi="Arial" w:cs="Arial"/>
                <w:sz w:val="18"/>
                <w:szCs w:val="18"/>
              </w:rPr>
              <w:t xml:space="preserve">Jeigu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7200" w:type="dxa"/>
            <w:gridSpan w:val="21"/>
            <w:tcMar>
              <w:top w:w="28" w:type="dxa"/>
              <w:bottom w:w="28" w:type="dxa"/>
            </w:tcMar>
          </w:tcPr>
          <w:p w:rsidRPr="00B71B5A" w:rsidR="005528ED" w:rsidP="00F8114C" w:rsidRDefault="005528ED" w14:paraId="60068A97" w14:textId="2102CBAE">
            <w:pPr>
              <w:spacing w:line="240" w:lineRule="auto"/>
              <w:jc w:val="both"/>
              <w:rPr>
                <w:sz w:val="18"/>
                <w:szCs w:val="18"/>
                <w:lang w:val="en-US"/>
              </w:rPr>
            </w:pPr>
            <w:r w:rsidRPr="00B71B5A">
              <w:rPr>
                <w:rFonts w:ascii="Arial" w:hAnsi="Arial" w:cs="Arial"/>
                <w:sz w:val="18"/>
                <w:szCs w:val="18"/>
                <w:lang w:val="en-US"/>
              </w:rPr>
              <w:t xml:space="preserve">Where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has doubts as to the absence of the grounds for the Supplier’s exclusion, it has the right to apply to competent authorities in order to be provided with all the required information. Where the required information is related to the Supplier from a member state other than the Republic of Lithuania, it must apply to the relevant competent authorities of that member state.</w:t>
            </w:r>
          </w:p>
        </w:tc>
      </w:tr>
      <w:tr w:rsidRPr="00AC64C1" w:rsidR="00056325" w:rsidTr="02E16368" w14:paraId="303CC700" w14:textId="77777777">
        <w:tc>
          <w:tcPr>
            <w:tcW w:w="838" w:type="dxa"/>
            <w:tcMar>
              <w:top w:w="28" w:type="dxa"/>
              <w:bottom w:w="28" w:type="dxa"/>
            </w:tcMar>
          </w:tcPr>
          <w:p w:rsidRPr="00AC64C1" w:rsidR="005528ED" w:rsidP="00F8114C" w:rsidRDefault="005528ED" w14:paraId="6B6D1BD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528ED" w:rsidP="00F8114C" w:rsidRDefault="005528ED" w14:paraId="53D25289" w14:textId="2B18E42A">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nereikalauja iš Tiekėjo pateikti dokumentų, patvirtinančių jo pašalinimo pagrindų nebuvimą, jeigu </w:t>
            </w:r>
            <w:r w:rsidRPr="00AC64C1">
              <w:rPr>
                <w:rFonts w:ascii="Arial" w:hAnsi="Arial" w:eastAsia="Calibri" w:cs="Arial"/>
                <w:color w:val="000000" w:themeColor="text1"/>
                <w:sz w:val="18"/>
                <w:szCs w:val="18"/>
              </w:rPr>
              <w:t>KC</w:t>
            </w:r>
            <w:r w:rsidRPr="00AC64C1">
              <w:rPr>
                <w:rFonts w:ascii="Arial" w:hAnsi="Arial" w:cs="Arial"/>
                <w:sz w:val="18"/>
                <w:szCs w:val="18"/>
              </w:rPr>
              <w:t>:</w:t>
            </w:r>
          </w:p>
        </w:tc>
        <w:tc>
          <w:tcPr>
            <w:tcW w:w="7200" w:type="dxa"/>
            <w:gridSpan w:val="21"/>
            <w:tcMar>
              <w:top w:w="28" w:type="dxa"/>
              <w:bottom w:w="28" w:type="dxa"/>
            </w:tcMar>
          </w:tcPr>
          <w:p w:rsidRPr="00B71B5A" w:rsidR="005528ED" w:rsidP="00F8114C" w:rsidRDefault="005528ED" w14:paraId="46B5319A" w14:textId="034CA037">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require the Supplier to submit supporting documents in relation to the absence of grounds for its exclusion, where it:</w:t>
            </w:r>
          </w:p>
        </w:tc>
      </w:tr>
      <w:tr w:rsidRPr="00AC64C1" w:rsidR="00056325" w:rsidTr="02E16368" w14:paraId="3F18CCF1" w14:textId="77777777">
        <w:tc>
          <w:tcPr>
            <w:tcW w:w="838" w:type="dxa"/>
            <w:tcMar>
              <w:top w:w="28" w:type="dxa"/>
              <w:bottom w:w="28" w:type="dxa"/>
            </w:tcMar>
          </w:tcPr>
          <w:p w:rsidRPr="00AC64C1" w:rsidR="005528ED" w:rsidP="00F8114C" w:rsidRDefault="005528ED" w14:paraId="26AB0D9D"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528ED" w:rsidP="00F8114C" w:rsidRDefault="005528ED" w14:paraId="0B3605DF" w14:textId="74F5DABF">
            <w:pPr>
              <w:spacing w:line="240" w:lineRule="auto"/>
              <w:jc w:val="both"/>
              <w:rPr>
                <w:rFonts w:ascii="Arial" w:hAnsi="Arial" w:eastAsia="Calibri" w:cs="Arial"/>
                <w:sz w:val="18"/>
                <w:szCs w:val="18"/>
              </w:rPr>
            </w:pPr>
            <w:r w:rsidRPr="00AC64C1">
              <w:rPr>
                <w:rFonts w:ascii="Arial" w:hAnsi="Arial" w:cs="Arial"/>
                <w:sz w:val="18"/>
                <w:szCs w:val="18"/>
              </w:rPr>
              <w:t xml:space="preserve">turi galimybę susipažinti su šiais dokumentais ar informacija tiesiogiai ir neatlygintinai prisijungusi prie nacionalinės duomenų bazės bet kurioje valstybėje narėje arba naudodamasi CVP IS priemonėmis; </w:t>
            </w:r>
          </w:p>
        </w:tc>
        <w:tc>
          <w:tcPr>
            <w:tcW w:w="7200" w:type="dxa"/>
            <w:gridSpan w:val="21"/>
            <w:tcMar>
              <w:top w:w="28" w:type="dxa"/>
              <w:bottom w:w="28" w:type="dxa"/>
            </w:tcMar>
          </w:tcPr>
          <w:p w:rsidRPr="00B71B5A" w:rsidR="005528ED" w:rsidP="00F8114C" w:rsidRDefault="005528ED" w14:paraId="328BFA94" w14:textId="04C1DFB1">
            <w:pPr>
              <w:spacing w:line="240" w:lineRule="auto"/>
              <w:jc w:val="both"/>
              <w:rPr>
                <w:sz w:val="18"/>
                <w:szCs w:val="18"/>
                <w:lang w:val="en-US"/>
              </w:rPr>
            </w:pPr>
            <w:r w:rsidRPr="00B71B5A">
              <w:rPr>
                <w:rFonts w:ascii="Arial" w:hAnsi="Arial" w:cs="Arial"/>
                <w:sz w:val="18"/>
                <w:szCs w:val="18"/>
                <w:lang w:val="en-US"/>
              </w:rPr>
              <w:t xml:space="preserve">has the possibility of obtaining these documents or information directly by accessing a national database in any member state that is available free of charge or by using the CPP IS tools; </w:t>
            </w:r>
          </w:p>
        </w:tc>
      </w:tr>
      <w:tr w:rsidRPr="00AC64C1" w:rsidR="00056325" w:rsidTr="02E16368" w14:paraId="4BDD25E1" w14:textId="77777777">
        <w:tc>
          <w:tcPr>
            <w:tcW w:w="838" w:type="dxa"/>
            <w:tcMar>
              <w:top w:w="28" w:type="dxa"/>
              <w:bottom w:w="28" w:type="dxa"/>
            </w:tcMar>
          </w:tcPr>
          <w:p w:rsidRPr="00AC64C1" w:rsidR="005528ED" w:rsidP="00F8114C" w:rsidRDefault="005528ED" w14:paraId="357B16D6"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5528ED" w:rsidP="00F8114C" w:rsidRDefault="005528ED" w14:paraId="4E27EF0D" w14:textId="16D5DA22">
            <w:pPr>
              <w:spacing w:line="240" w:lineRule="auto"/>
              <w:jc w:val="both"/>
              <w:rPr>
                <w:rFonts w:ascii="Arial" w:hAnsi="Arial" w:eastAsia="Calibri" w:cs="Arial"/>
                <w:sz w:val="18"/>
                <w:szCs w:val="18"/>
              </w:rPr>
            </w:pPr>
            <w:r w:rsidRPr="00AC64C1">
              <w:rPr>
                <w:rFonts w:ascii="Arial" w:hAnsi="Arial" w:cs="Arial"/>
                <w:sz w:val="18"/>
                <w:szCs w:val="18"/>
              </w:rPr>
              <w:t>šiuos dokumentus jau turi iš ankstesnių pirkimo procedūrų, jeigu jie yra galiojantys pagal Pirkimo sąlygų reikalavimus.</w:t>
            </w:r>
          </w:p>
        </w:tc>
        <w:tc>
          <w:tcPr>
            <w:tcW w:w="7200" w:type="dxa"/>
            <w:gridSpan w:val="21"/>
            <w:tcMar>
              <w:top w:w="28" w:type="dxa"/>
              <w:bottom w:w="28" w:type="dxa"/>
            </w:tcMar>
          </w:tcPr>
          <w:p w:rsidRPr="00B71B5A" w:rsidR="005528ED" w:rsidP="00F8114C" w:rsidRDefault="005528ED" w14:paraId="6D0AA15C" w14:textId="1CAF4060">
            <w:pPr>
              <w:spacing w:line="240" w:lineRule="auto"/>
              <w:jc w:val="both"/>
              <w:rPr>
                <w:sz w:val="18"/>
                <w:szCs w:val="18"/>
                <w:lang w:val="en-US"/>
              </w:rPr>
            </w:pPr>
            <w:r w:rsidRPr="00B71B5A">
              <w:rPr>
                <w:rFonts w:ascii="Arial" w:hAnsi="Arial" w:cs="Arial"/>
                <w:sz w:val="18"/>
                <w:szCs w:val="18"/>
                <w:lang w:val="en-US"/>
              </w:rPr>
              <w:t>already possesses these documents from earlier procurement procedures if they are valid in accordance with the requirements contained in the Procurement conditions.</w:t>
            </w:r>
          </w:p>
        </w:tc>
      </w:tr>
      <w:tr w:rsidRPr="00AC64C1" w:rsidR="00056325" w:rsidTr="02E16368" w14:paraId="71741337" w14:textId="77777777">
        <w:tc>
          <w:tcPr>
            <w:tcW w:w="838" w:type="dxa"/>
            <w:tcMar>
              <w:top w:w="28" w:type="dxa"/>
              <w:bottom w:w="28" w:type="dxa"/>
            </w:tcMar>
          </w:tcPr>
          <w:p w:rsidRPr="00AC64C1" w:rsidR="00380781" w:rsidP="00F8114C" w:rsidRDefault="00380781" w14:paraId="7E03127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0781" w:rsidP="00F8114C" w:rsidRDefault="00380781" w14:paraId="56E81E05" w14:textId="3CE6E220">
            <w:pPr>
              <w:spacing w:line="240" w:lineRule="auto"/>
              <w:jc w:val="both"/>
              <w:rPr>
                <w:rFonts w:ascii="Arial" w:hAnsi="Arial" w:eastAsia="Calibri" w:cs="Arial"/>
                <w:sz w:val="18"/>
                <w:szCs w:val="18"/>
              </w:rPr>
            </w:pPr>
            <w:r w:rsidRPr="00AC64C1">
              <w:rPr>
                <w:rFonts w:ascii="Arial" w:hAnsi="Arial" w:eastAsia="Calibri" w:cs="Arial"/>
                <w:sz w:val="18"/>
                <w:szCs w:val="18"/>
              </w:rPr>
              <w:t>KC nepašalina Tiekėjo iš pirkimo procedūros, kai yra abi šios sąlygos kartu:</w:t>
            </w:r>
          </w:p>
        </w:tc>
        <w:tc>
          <w:tcPr>
            <w:tcW w:w="7200" w:type="dxa"/>
            <w:gridSpan w:val="21"/>
            <w:tcMar>
              <w:top w:w="28" w:type="dxa"/>
              <w:bottom w:w="28" w:type="dxa"/>
            </w:tcMar>
          </w:tcPr>
          <w:p w:rsidRPr="00B71B5A" w:rsidR="00380781" w:rsidP="00F8114C" w:rsidRDefault="00380781" w14:paraId="21D4880D" w14:textId="705BCB79">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exclude the Supplier from the procurement procedure where both of the following conditions are met:</w:t>
            </w:r>
          </w:p>
        </w:tc>
      </w:tr>
      <w:tr w:rsidRPr="00AC64C1" w:rsidR="00056325" w:rsidTr="02E16368" w14:paraId="440932F3" w14:textId="77777777">
        <w:tc>
          <w:tcPr>
            <w:tcW w:w="838" w:type="dxa"/>
            <w:tcMar>
              <w:top w:w="28" w:type="dxa"/>
              <w:bottom w:w="28" w:type="dxa"/>
            </w:tcMar>
          </w:tcPr>
          <w:p w:rsidRPr="00AC64C1" w:rsidR="00380781" w:rsidP="00F8114C" w:rsidRDefault="00380781" w14:paraId="0D12238A"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0BEA10AB" w14:textId="6E8D692C">
            <w:pPr>
              <w:spacing w:line="240" w:lineRule="auto"/>
              <w:jc w:val="both"/>
              <w:rPr>
                <w:rFonts w:ascii="Arial" w:hAnsi="Arial" w:eastAsia="Calibri" w:cs="Arial"/>
                <w:sz w:val="18"/>
                <w:szCs w:val="18"/>
              </w:rPr>
            </w:pPr>
            <w:r w:rsidRPr="00AC64C1">
              <w:rPr>
                <w:rFonts w:ascii="Arial" w:hAnsi="Arial" w:cs="Arial"/>
                <w:sz w:val="18"/>
                <w:szCs w:val="18"/>
              </w:rPr>
              <w:t xml:space="preserve">Tiekėjas pateikė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bookmarkStart w:name="part_489d708a94334d9995f4fc89eaed432a" w:id="1"/>
            <w:bookmarkEnd w:id="1"/>
            <w:r w:rsidRPr="00AC64C1">
              <w:rPr>
                <w:rFonts w:ascii="Arial" w:hAnsi="Arial" w:cs="Arial"/>
                <w:sz w:val="18"/>
                <w:szCs w:val="18"/>
              </w:rPr>
              <w:t>informaciją apie tai, kad ėmėsi šių priemonių:</w:t>
            </w:r>
          </w:p>
        </w:tc>
        <w:tc>
          <w:tcPr>
            <w:tcW w:w="7200" w:type="dxa"/>
            <w:gridSpan w:val="21"/>
            <w:tcMar>
              <w:top w:w="28" w:type="dxa"/>
              <w:bottom w:w="28" w:type="dxa"/>
            </w:tcMar>
          </w:tcPr>
          <w:p w:rsidRPr="00B71B5A" w:rsidR="00380781" w:rsidP="00F8114C" w:rsidRDefault="00380781" w14:paraId="2D8E380E" w14:textId="0DA967F3">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has provided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evidence to the effect that it has taken the following measures:</w:t>
            </w:r>
          </w:p>
        </w:tc>
      </w:tr>
      <w:tr w:rsidRPr="00AC64C1" w:rsidR="00056325" w:rsidTr="02E16368" w14:paraId="2C229F1C" w14:textId="77777777">
        <w:tc>
          <w:tcPr>
            <w:tcW w:w="838" w:type="dxa"/>
            <w:tcMar>
              <w:top w:w="28" w:type="dxa"/>
              <w:bottom w:w="28" w:type="dxa"/>
            </w:tcMar>
          </w:tcPr>
          <w:p w:rsidRPr="00AC64C1" w:rsidR="00380781" w:rsidP="00F8114C" w:rsidRDefault="00380781" w14:paraId="2FF46128"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380781" w:rsidP="00F8114C" w:rsidRDefault="00380781" w14:paraId="4D3FFCF1" w14:textId="4AA5FDD3">
            <w:pPr>
              <w:spacing w:line="240" w:lineRule="auto"/>
              <w:jc w:val="both"/>
              <w:rPr>
                <w:rFonts w:ascii="Arial" w:hAnsi="Arial" w:eastAsia="Calibri" w:cs="Arial"/>
                <w:sz w:val="18"/>
                <w:szCs w:val="18"/>
              </w:rPr>
            </w:pPr>
            <w:r w:rsidRPr="00AC64C1">
              <w:rPr>
                <w:rFonts w:ascii="Arial" w:hAnsi="Arial" w:cs="Arial"/>
                <w:sz w:val="18"/>
                <w:szCs w:val="18"/>
              </w:rPr>
              <w:t>savanoriškai sumokėjo arba įsipareigojo sumokėti kompensaciją už žalą, padarytą dėl VPĮ 46 straipsnio. 1 ir 4 d. nurodytos nusikalstamos veikos arba pažeidimo, jeigu taikytina;</w:t>
            </w:r>
          </w:p>
        </w:tc>
        <w:tc>
          <w:tcPr>
            <w:tcW w:w="7200" w:type="dxa"/>
            <w:gridSpan w:val="21"/>
            <w:tcMar>
              <w:top w:w="28" w:type="dxa"/>
              <w:bottom w:w="28" w:type="dxa"/>
            </w:tcMar>
          </w:tcPr>
          <w:p w:rsidRPr="00B71B5A" w:rsidR="00380781" w:rsidP="00F8114C" w:rsidRDefault="00380781" w14:paraId="2AD79958" w14:textId="13A720FE">
            <w:pPr>
              <w:spacing w:line="240" w:lineRule="auto"/>
              <w:jc w:val="both"/>
              <w:rPr>
                <w:rFonts w:ascii="Arial" w:hAnsi="Arial" w:cs="Arial"/>
                <w:sz w:val="18"/>
                <w:szCs w:val="18"/>
                <w:lang w:val="en-US"/>
              </w:rPr>
            </w:pPr>
            <w:r w:rsidRPr="00B71B5A">
              <w:rPr>
                <w:rFonts w:ascii="Arial" w:hAnsi="Arial" w:cs="Arial"/>
                <w:sz w:val="18"/>
                <w:szCs w:val="18"/>
                <w:lang w:val="en-US"/>
              </w:rPr>
              <w:t>has voluntarily paid or has undertaken to pay compensation for damage caused by the criminal offence or violation referred to in paragraphs 1 and 4 of Article 46 of the PPL, if applicable;</w:t>
            </w:r>
          </w:p>
        </w:tc>
      </w:tr>
      <w:tr w:rsidRPr="00AC64C1" w:rsidR="00056325" w:rsidTr="02E16368" w14:paraId="5A609C2B" w14:textId="77777777">
        <w:tc>
          <w:tcPr>
            <w:tcW w:w="838" w:type="dxa"/>
            <w:tcMar>
              <w:top w:w="28" w:type="dxa"/>
              <w:bottom w:w="28" w:type="dxa"/>
            </w:tcMar>
          </w:tcPr>
          <w:p w:rsidRPr="00AC64C1" w:rsidR="00380781" w:rsidP="00F8114C" w:rsidRDefault="00380781" w14:paraId="473EBC5B"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380781" w:rsidP="00F8114C" w:rsidRDefault="00380781" w14:paraId="4CCCB7F7" w14:textId="7D0A695F">
            <w:pPr>
              <w:spacing w:line="240" w:lineRule="auto"/>
              <w:jc w:val="both"/>
              <w:rPr>
                <w:rFonts w:ascii="Arial" w:hAnsi="Arial" w:eastAsia="Calibri" w:cs="Arial"/>
                <w:sz w:val="18"/>
                <w:szCs w:val="18"/>
              </w:rPr>
            </w:pPr>
            <w:r w:rsidRPr="00AC64C1">
              <w:rPr>
                <w:rFonts w:ascii="Arial" w:hAnsi="Arial" w:cs="Arial"/>
                <w:sz w:val="18"/>
                <w:szCs w:val="18"/>
              </w:rPr>
              <w:t>bendradarbiavo, aktyviai teikė pagalbą ar ėmėsi kitų priemonių, padedančių ištirti, išaiškinti jo padarytą nusikalstamą veiką ar pažeidimą, jeigu taikytina;</w:t>
            </w:r>
          </w:p>
        </w:tc>
        <w:tc>
          <w:tcPr>
            <w:tcW w:w="7200" w:type="dxa"/>
            <w:gridSpan w:val="21"/>
            <w:tcMar>
              <w:top w:w="28" w:type="dxa"/>
              <w:bottom w:w="28" w:type="dxa"/>
            </w:tcMar>
          </w:tcPr>
          <w:p w:rsidRPr="00B71B5A" w:rsidR="00380781" w:rsidP="00F8114C" w:rsidRDefault="00380781" w14:paraId="64BA4E74" w14:textId="7C563E76">
            <w:pPr>
              <w:spacing w:line="240" w:lineRule="auto"/>
              <w:jc w:val="both"/>
              <w:rPr>
                <w:rFonts w:ascii="Arial" w:hAnsi="Arial" w:cs="Arial"/>
                <w:sz w:val="18"/>
                <w:szCs w:val="18"/>
                <w:lang w:val="en-US"/>
              </w:rPr>
            </w:pPr>
            <w:r w:rsidRPr="00B71B5A">
              <w:rPr>
                <w:rFonts w:ascii="Arial" w:hAnsi="Arial" w:cs="Arial"/>
                <w:sz w:val="18"/>
                <w:szCs w:val="18"/>
                <w:lang w:val="en-US"/>
              </w:rPr>
              <w:t>has collaborated, actively assisted or taken other measures with a view to investigating, detecting the criminal act or misconduct committed by it, where applicable;</w:t>
            </w:r>
          </w:p>
        </w:tc>
      </w:tr>
      <w:tr w:rsidRPr="00AC64C1" w:rsidR="00056325" w:rsidTr="02E16368" w14:paraId="0E39E3CD" w14:textId="77777777">
        <w:tc>
          <w:tcPr>
            <w:tcW w:w="838" w:type="dxa"/>
            <w:tcMar>
              <w:top w:w="28" w:type="dxa"/>
              <w:bottom w:w="28" w:type="dxa"/>
            </w:tcMar>
          </w:tcPr>
          <w:p w:rsidRPr="00AC64C1" w:rsidR="00380781" w:rsidP="00F8114C" w:rsidRDefault="00380781" w14:paraId="47540A44"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380781" w:rsidP="00F8114C" w:rsidRDefault="00380781" w14:paraId="7E1ABB13" w14:textId="137956ED">
            <w:pPr>
              <w:spacing w:line="240" w:lineRule="auto"/>
              <w:jc w:val="both"/>
              <w:rPr>
                <w:rFonts w:ascii="Arial" w:hAnsi="Arial" w:eastAsia="Calibri" w:cs="Arial"/>
                <w:sz w:val="18"/>
                <w:szCs w:val="18"/>
              </w:rPr>
            </w:pPr>
            <w:r w:rsidRPr="00AC64C1">
              <w:rPr>
                <w:rFonts w:ascii="Arial" w:hAnsi="Arial" w:cs="Arial"/>
                <w:sz w:val="18"/>
                <w:szCs w:val="18"/>
              </w:rPr>
              <w:t>ėmėsi techninių, organizacinių, personalo valdymo priemonių, skirtų tolesnių nusikalstamų veikų ar pažeidimų prevencijai;</w:t>
            </w:r>
          </w:p>
        </w:tc>
        <w:tc>
          <w:tcPr>
            <w:tcW w:w="7200" w:type="dxa"/>
            <w:gridSpan w:val="21"/>
            <w:tcMar>
              <w:top w:w="28" w:type="dxa"/>
              <w:bottom w:w="28" w:type="dxa"/>
            </w:tcMar>
          </w:tcPr>
          <w:p w:rsidRPr="00B71B5A" w:rsidR="00380781" w:rsidP="00F8114C" w:rsidRDefault="00380781" w14:paraId="6287C914" w14:textId="70AEC8B2">
            <w:pPr>
              <w:spacing w:line="240" w:lineRule="auto"/>
              <w:jc w:val="both"/>
              <w:rPr>
                <w:rFonts w:ascii="Arial" w:hAnsi="Arial" w:cs="Arial"/>
                <w:sz w:val="18"/>
                <w:szCs w:val="18"/>
                <w:lang w:val="en-US"/>
              </w:rPr>
            </w:pPr>
            <w:r w:rsidRPr="00B71B5A">
              <w:rPr>
                <w:rFonts w:ascii="Arial" w:hAnsi="Arial" w:cs="Arial"/>
                <w:sz w:val="18"/>
                <w:szCs w:val="18"/>
                <w:lang w:val="en-US"/>
              </w:rPr>
              <w:t xml:space="preserve">has taken technical, </w:t>
            </w:r>
            <w:proofErr w:type="spellStart"/>
            <w:r w:rsidRPr="00B71B5A">
              <w:rPr>
                <w:rFonts w:ascii="Arial" w:hAnsi="Arial" w:cs="Arial"/>
                <w:sz w:val="18"/>
                <w:szCs w:val="18"/>
                <w:lang w:val="en-US"/>
              </w:rPr>
              <w:t>organisational</w:t>
            </w:r>
            <w:proofErr w:type="spellEnd"/>
            <w:r w:rsidRPr="00B71B5A">
              <w:rPr>
                <w:rFonts w:ascii="Arial" w:hAnsi="Arial" w:cs="Arial"/>
                <w:sz w:val="18"/>
                <w:szCs w:val="18"/>
                <w:lang w:val="en-US"/>
              </w:rPr>
              <w:t xml:space="preserve"> and personnel measures that are appropriate to prevent further criminal acts or misconduct;</w:t>
            </w:r>
          </w:p>
        </w:tc>
      </w:tr>
      <w:tr w:rsidRPr="00AC64C1" w:rsidR="00056325" w:rsidTr="02E16368" w14:paraId="568F6FC9" w14:textId="77777777">
        <w:tc>
          <w:tcPr>
            <w:tcW w:w="838" w:type="dxa"/>
            <w:tcMar>
              <w:top w:w="28" w:type="dxa"/>
              <w:bottom w:w="28" w:type="dxa"/>
            </w:tcMar>
          </w:tcPr>
          <w:p w:rsidRPr="00AC64C1" w:rsidR="00380781" w:rsidP="00F8114C" w:rsidRDefault="00380781" w14:paraId="5DE4F9A6"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344A4EC4" w14:textId="31088DDA">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įvertino Tiekėjo informaciją, pateiktą pagal 70.1 punktą, ir priėmė motyvuotą sprendimą, kad priemonės, kurių ėmėsi Tiekėjas, siekdamas įrodyti savo patikimumą, yra pakankamos. Šių priemonių pakankamumas vertinamas atsižvelgiant į nusikalstamos veikos ar pažeidimo rimtumą ir aplinkybes. </w:t>
            </w:r>
            <w:r w:rsidRPr="00AC64C1">
              <w:rPr>
                <w:rFonts w:ascii="Arial" w:hAnsi="Arial" w:eastAsia="Calibri" w:cs="Arial"/>
                <w:color w:val="000000" w:themeColor="text1"/>
                <w:sz w:val="18"/>
                <w:szCs w:val="18"/>
              </w:rPr>
              <w:t>KC</w:t>
            </w:r>
            <w:r w:rsidRPr="00AC64C1">
              <w:rPr>
                <w:rFonts w:ascii="Arial" w:hAnsi="Arial" w:cs="Arial"/>
                <w:sz w:val="18"/>
                <w:szCs w:val="18"/>
              </w:rPr>
              <w:t xml:space="preserve"> pateikia Tiekėjui motyvuotą sprendimą raštu ne vėliau kaip per 10 (dešimt) dienų nuo 70.1 punkte nurodytos Tiekėjo informacijos gavimo.</w:t>
            </w:r>
          </w:p>
        </w:tc>
        <w:tc>
          <w:tcPr>
            <w:tcW w:w="7200" w:type="dxa"/>
            <w:gridSpan w:val="21"/>
            <w:tcMar>
              <w:top w:w="28" w:type="dxa"/>
              <w:bottom w:w="28" w:type="dxa"/>
            </w:tcMar>
          </w:tcPr>
          <w:p w:rsidRPr="00B71B5A" w:rsidR="00380781" w:rsidP="00F8114C" w:rsidRDefault="00380781" w14:paraId="21BC798A" w14:textId="6968B32E">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evaluated the information provided by the Supplier in accordance with Clause 70.1 and has made a reasoned decision that the measures taken by the Supplier are sufficient to demonstrate its reliability. The adequacy of these measures shall be assessed in the light of the seriousness and circumstances of the offence or infringement.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submit the reasoned decision to the Supplier in writing not later than within 10 (ten) days from the receipt of the Supplier’s information referred to in Clause 70.1.</w:t>
            </w:r>
          </w:p>
        </w:tc>
      </w:tr>
      <w:tr w:rsidRPr="00AC64C1" w:rsidR="00056325" w:rsidTr="02E16368" w14:paraId="6BCD740A" w14:textId="77777777">
        <w:tc>
          <w:tcPr>
            <w:tcW w:w="838" w:type="dxa"/>
            <w:tcMar>
              <w:top w:w="28" w:type="dxa"/>
              <w:bottom w:w="28" w:type="dxa"/>
            </w:tcMar>
          </w:tcPr>
          <w:p w:rsidRPr="00AC64C1" w:rsidR="00380781" w:rsidP="00F8114C" w:rsidRDefault="00380781" w14:paraId="57C044E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0781" w:rsidP="00F8114C" w:rsidRDefault="00380781" w14:paraId="061FB4A0" w14:textId="3036B02D">
            <w:pPr>
              <w:spacing w:line="240" w:lineRule="auto"/>
              <w:jc w:val="both"/>
              <w:rPr>
                <w:rFonts w:ascii="Arial" w:hAnsi="Arial" w:eastAsia="Calibri" w:cs="Arial"/>
                <w:sz w:val="18"/>
                <w:szCs w:val="18"/>
              </w:rPr>
            </w:pPr>
            <w:r w:rsidRPr="00AC64C1">
              <w:rPr>
                <w:rFonts w:ascii="Arial" w:hAnsi="Arial" w:cs="Arial"/>
                <w:sz w:val="18"/>
                <w:szCs w:val="18"/>
              </w:rPr>
              <w:t xml:space="preserve">Kiekvienas Tiekėjas, dalyvaujantis pirkime, deklaruodamas, kad neturi Tiekėjo pašalinimo pagrindų, turi pateikti kartu su Pasiūlymu (skelbiamų derybų atveju – su paraiška) užpildytą EBVPD pagal pateiktą Pirkimo sąlygose formą. Kaip pildyti EBVPD detalią instrukciją galima rasti čia: </w:t>
            </w:r>
            <w:hyperlink r:id="rId14">
              <w:r w:rsidRPr="00AC64C1">
                <w:rPr>
                  <w:rStyle w:val="Hyperlink"/>
                  <w:rFonts w:ascii="Arial" w:hAnsi="Arial" w:cs="Arial"/>
                  <w:sz w:val="18"/>
                  <w:szCs w:val="18"/>
                </w:rPr>
                <w:t>https://ebvpd.eviesiejipirkimai.lt/espd-web/</w:t>
              </w:r>
            </w:hyperlink>
            <w:r w:rsidRPr="00AC64C1">
              <w:rPr>
                <w:rStyle w:val="Hyperlink"/>
                <w:rFonts w:ascii="Arial" w:hAnsi="Arial" w:cs="Arial"/>
                <w:sz w:val="18"/>
                <w:szCs w:val="18"/>
              </w:rPr>
              <w:t xml:space="preserve">. </w:t>
            </w:r>
            <w:r w:rsidRPr="00AC64C1">
              <w:rPr>
                <w:rFonts w:ascii="Arial" w:hAnsi="Arial" w:cs="Arial"/>
                <w:sz w:val="18"/>
                <w:szCs w:val="18"/>
              </w:rPr>
              <w:t xml:space="preserve"> </w:t>
            </w:r>
          </w:p>
        </w:tc>
        <w:tc>
          <w:tcPr>
            <w:tcW w:w="7200" w:type="dxa"/>
            <w:gridSpan w:val="21"/>
            <w:tcMar>
              <w:top w:w="28" w:type="dxa"/>
              <w:bottom w:w="28" w:type="dxa"/>
            </w:tcMar>
          </w:tcPr>
          <w:p w:rsidRPr="00B71B5A" w:rsidR="00380781" w:rsidP="00F8114C" w:rsidRDefault="00380781" w14:paraId="096110C8" w14:textId="5E4BF770">
            <w:pPr>
              <w:spacing w:line="240" w:lineRule="auto"/>
              <w:jc w:val="both"/>
              <w:rPr>
                <w:rFonts w:ascii="Arial" w:hAnsi="Arial" w:cs="Arial"/>
                <w:sz w:val="18"/>
                <w:szCs w:val="18"/>
                <w:lang w:val="en-US"/>
              </w:rPr>
            </w:pPr>
            <w:r w:rsidRPr="00B71B5A">
              <w:rPr>
                <w:rFonts w:ascii="Arial" w:hAnsi="Arial" w:cs="Arial"/>
                <w:sz w:val="18"/>
                <w:szCs w:val="18"/>
                <w:lang w:val="en-US"/>
              </w:rPr>
              <w:t xml:space="preserve"> Each Supplier participating in a procurement, when providing a formal statement that grounds for the Supplier’s exclusion are absent, shall submit together with the Tender (with the request for participation in the case of a negotiated procedure with publication of a contract notice) the ESPD completed on the basis of the form established in the Procurement conditions. The detailed instruction on how to complete the ESPD is available here: </w:t>
            </w:r>
            <w:hyperlink r:id="rId15">
              <w:r w:rsidRPr="00B71B5A">
                <w:rPr>
                  <w:rStyle w:val="Hyperlink"/>
                  <w:rFonts w:ascii="Arial" w:hAnsi="Arial" w:cs="Arial"/>
                  <w:sz w:val="18"/>
                  <w:szCs w:val="18"/>
                  <w:lang w:val="en-US"/>
                </w:rPr>
                <w:t>https://ebvpd.eviesiejipirkimai.lt/espd-web/</w:t>
              </w:r>
            </w:hyperlink>
            <w:r w:rsidRPr="00B71B5A">
              <w:rPr>
                <w:rStyle w:val="Hyperlink"/>
                <w:rFonts w:ascii="Arial" w:hAnsi="Arial" w:cs="Arial"/>
                <w:sz w:val="18"/>
                <w:szCs w:val="18"/>
                <w:lang w:val="en-US"/>
              </w:rPr>
              <w:t xml:space="preserve">. </w:t>
            </w:r>
            <w:r w:rsidRPr="00B71B5A">
              <w:rPr>
                <w:rFonts w:ascii="Arial" w:hAnsi="Arial" w:cs="Arial"/>
                <w:sz w:val="18"/>
                <w:szCs w:val="18"/>
                <w:lang w:val="en-US"/>
              </w:rPr>
              <w:t xml:space="preserve"> </w:t>
            </w:r>
          </w:p>
        </w:tc>
      </w:tr>
      <w:tr w:rsidRPr="00AC64C1" w:rsidR="00056325" w:rsidTr="02E16368" w14:paraId="7928769B" w14:textId="77777777">
        <w:tc>
          <w:tcPr>
            <w:tcW w:w="838" w:type="dxa"/>
            <w:tcMar>
              <w:top w:w="28" w:type="dxa"/>
              <w:bottom w:w="28" w:type="dxa"/>
            </w:tcMar>
          </w:tcPr>
          <w:p w:rsidRPr="00AC64C1" w:rsidR="00380781" w:rsidP="00F8114C" w:rsidRDefault="00380781" w14:paraId="25FA4C8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0781" w:rsidP="00F8114C" w:rsidRDefault="00380781" w14:paraId="0E56FED0" w14:textId="5973B4D5">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Tiekėjai gali pakartotinai naudoti EBVPD, kurį jie naudojo ankstesnėje pirkimo procedūroje, jeigu jie patvirtina, kad šiame dokumente esanti informacija yra teisinga.</w:t>
            </w:r>
          </w:p>
        </w:tc>
        <w:tc>
          <w:tcPr>
            <w:tcW w:w="7200" w:type="dxa"/>
            <w:gridSpan w:val="21"/>
            <w:tcMar>
              <w:top w:w="28" w:type="dxa"/>
              <w:bottom w:w="28" w:type="dxa"/>
            </w:tcMar>
          </w:tcPr>
          <w:p w:rsidRPr="00B71B5A" w:rsidR="00380781" w:rsidP="00F8114C" w:rsidRDefault="00380781" w14:paraId="3A7A1946" w14:textId="23606013">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Suppliers may reuse the ESPD which has already been used by them in a previous procurement procedure, provided that they confirm that the information contained therein continues to be correct.</w:t>
            </w:r>
          </w:p>
        </w:tc>
      </w:tr>
      <w:tr w:rsidRPr="00AC64C1" w:rsidR="00056325" w:rsidTr="02E16368" w14:paraId="03B88EF5" w14:textId="77777777">
        <w:tc>
          <w:tcPr>
            <w:tcW w:w="838" w:type="dxa"/>
            <w:tcMar>
              <w:top w:w="28" w:type="dxa"/>
              <w:bottom w:w="28" w:type="dxa"/>
            </w:tcMar>
          </w:tcPr>
          <w:p w:rsidRPr="00AC64C1" w:rsidR="00380781" w:rsidP="00F8114C" w:rsidRDefault="00380781" w14:paraId="205B12E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0781" w:rsidP="00F8114C" w:rsidRDefault="00380781" w14:paraId="60F094F6" w14:textId="46ED35BB">
            <w:pPr>
              <w:spacing w:line="240" w:lineRule="auto"/>
              <w:jc w:val="both"/>
              <w:rPr>
                <w:rFonts w:ascii="Arial" w:hAnsi="Arial" w:eastAsia="Calibri" w:cs="Arial"/>
                <w:sz w:val="18"/>
                <w:szCs w:val="18"/>
              </w:rPr>
            </w:pPr>
            <w:r w:rsidRPr="00AC64C1">
              <w:rPr>
                <w:rFonts w:ascii="Arial" w:hAnsi="Arial" w:cs="Arial"/>
                <w:sz w:val="18"/>
                <w:szCs w:val="18"/>
              </w:rPr>
              <w:t>EBPVD privalo užpildyti ir pateikti:</w:t>
            </w:r>
          </w:p>
        </w:tc>
        <w:tc>
          <w:tcPr>
            <w:tcW w:w="7200" w:type="dxa"/>
            <w:gridSpan w:val="21"/>
            <w:tcMar>
              <w:top w:w="28" w:type="dxa"/>
              <w:bottom w:w="28" w:type="dxa"/>
            </w:tcMar>
          </w:tcPr>
          <w:p w:rsidRPr="00B71B5A" w:rsidR="00380781" w:rsidP="00F8114C" w:rsidRDefault="00380781" w14:paraId="088F7CEF" w14:textId="43529151">
            <w:pPr>
              <w:spacing w:line="240" w:lineRule="auto"/>
              <w:jc w:val="both"/>
              <w:rPr>
                <w:rFonts w:ascii="Arial" w:hAnsi="Arial" w:cs="Arial"/>
                <w:sz w:val="18"/>
                <w:szCs w:val="18"/>
                <w:lang w:val="en-US"/>
              </w:rPr>
            </w:pPr>
            <w:r w:rsidRPr="00B71B5A">
              <w:rPr>
                <w:rFonts w:ascii="Arial" w:hAnsi="Arial" w:cs="Arial"/>
                <w:sz w:val="18"/>
                <w:szCs w:val="18"/>
                <w:lang w:val="en-US"/>
              </w:rPr>
              <w:t>The ESPD must be completed and submitted by:</w:t>
            </w:r>
          </w:p>
        </w:tc>
      </w:tr>
      <w:tr w:rsidRPr="00AC64C1" w:rsidR="00056325" w:rsidTr="02E16368" w14:paraId="5CE1F411" w14:textId="77777777">
        <w:tc>
          <w:tcPr>
            <w:tcW w:w="838" w:type="dxa"/>
            <w:tcMar>
              <w:top w:w="28" w:type="dxa"/>
              <w:bottom w:w="28" w:type="dxa"/>
            </w:tcMar>
          </w:tcPr>
          <w:p w:rsidRPr="00AC64C1" w:rsidR="00380781" w:rsidP="00F8114C" w:rsidRDefault="00380781" w14:paraId="5A50EDF9"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6DC6404C" w14:textId="1533256C">
            <w:pPr>
              <w:spacing w:line="240" w:lineRule="auto"/>
              <w:jc w:val="both"/>
              <w:rPr>
                <w:rFonts w:ascii="Arial" w:hAnsi="Arial" w:eastAsia="Calibri" w:cs="Arial"/>
                <w:sz w:val="18"/>
                <w:szCs w:val="18"/>
              </w:rPr>
            </w:pPr>
            <w:r w:rsidRPr="00AC64C1">
              <w:rPr>
                <w:rFonts w:ascii="Arial" w:hAnsi="Arial" w:cs="Arial"/>
                <w:sz w:val="18"/>
                <w:szCs w:val="18"/>
              </w:rPr>
              <w:t xml:space="preserve">Tiekėjas; </w:t>
            </w:r>
          </w:p>
        </w:tc>
        <w:tc>
          <w:tcPr>
            <w:tcW w:w="7200" w:type="dxa"/>
            <w:gridSpan w:val="21"/>
            <w:tcMar>
              <w:top w:w="28" w:type="dxa"/>
              <w:bottom w:w="28" w:type="dxa"/>
            </w:tcMar>
          </w:tcPr>
          <w:p w:rsidRPr="00B71B5A" w:rsidR="00380781" w:rsidP="00F8114C" w:rsidRDefault="00380781" w14:paraId="699D9174" w14:textId="519DB727">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w:t>
            </w:r>
          </w:p>
        </w:tc>
      </w:tr>
      <w:tr w:rsidRPr="00AC64C1" w:rsidR="00056325" w:rsidTr="02E16368" w14:paraId="535D033A" w14:textId="77777777">
        <w:tc>
          <w:tcPr>
            <w:tcW w:w="838" w:type="dxa"/>
            <w:tcMar>
              <w:top w:w="28" w:type="dxa"/>
              <w:bottom w:w="28" w:type="dxa"/>
            </w:tcMar>
          </w:tcPr>
          <w:p w:rsidRPr="00AC64C1" w:rsidR="00380781" w:rsidP="00F8114C" w:rsidRDefault="00380781" w14:paraId="635D23B7"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073000C5" w14:textId="662F5595">
            <w:pPr>
              <w:spacing w:line="240" w:lineRule="auto"/>
              <w:jc w:val="both"/>
              <w:rPr>
                <w:rFonts w:ascii="Arial" w:hAnsi="Arial" w:eastAsia="Calibri" w:cs="Arial"/>
                <w:sz w:val="18"/>
                <w:szCs w:val="18"/>
              </w:rPr>
            </w:pPr>
            <w:r w:rsidRPr="00AC64C1">
              <w:rPr>
                <w:rFonts w:ascii="Arial" w:hAnsi="Arial" w:cs="Arial"/>
                <w:sz w:val="18"/>
                <w:szCs w:val="18"/>
              </w:rPr>
              <w:t>Kiekvienas Tiekėjų grupės narys, jeigu Pasiūlymą teikia Tiekėjų grupė (JVS pagrindu);</w:t>
            </w:r>
          </w:p>
        </w:tc>
        <w:tc>
          <w:tcPr>
            <w:tcW w:w="7200" w:type="dxa"/>
            <w:gridSpan w:val="21"/>
            <w:tcMar>
              <w:top w:w="28" w:type="dxa"/>
              <w:bottom w:w="28" w:type="dxa"/>
            </w:tcMar>
          </w:tcPr>
          <w:p w:rsidRPr="00B71B5A" w:rsidR="00380781" w:rsidP="00F8114C" w:rsidRDefault="00380781" w14:paraId="579A3E83" w14:textId="2A882E22">
            <w:pPr>
              <w:spacing w:line="240" w:lineRule="auto"/>
              <w:jc w:val="both"/>
              <w:rPr>
                <w:rFonts w:ascii="Arial" w:hAnsi="Arial" w:cs="Arial"/>
                <w:sz w:val="18"/>
                <w:szCs w:val="18"/>
                <w:lang w:val="en-US"/>
              </w:rPr>
            </w:pPr>
            <w:r w:rsidRPr="00B71B5A">
              <w:rPr>
                <w:rFonts w:ascii="Arial" w:hAnsi="Arial" w:cs="Arial"/>
                <w:sz w:val="18"/>
                <w:szCs w:val="18"/>
                <w:lang w:val="en-US"/>
              </w:rPr>
              <w:t>Each member of the group of suppliers, if the Tender is submitted by the group of Suppliers (based on the JVA);</w:t>
            </w:r>
          </w:p>
        </w:tc>
      </w:tr>
      <w:tr w:rsidRPr="00AC64C1" w:rsidR="00056325" w:rsidTr="02E16368" w14:paraId="6EA9EC5B" w14:textId="77777777">
        <w:tc>
          <w:tcPr>
            <w:tcW w:w="838" w:type="dxa"/>
            <w:tcMar>
              <w:top w:w="28" w:type="dxa"/>
              <w:bottom w:w="28" w:type="dxa"/>
            </w:tcMar>
          </w:tcPr>
          <w:p w:rsidRPr="00AC64C1" w:rsidR="00380781" w:rsidP="00F8114C" w:rsidRDefault="00380781" w14:paraId="3251A788"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0194CF9F" w14:textId="40F31B8E">
            <w:pPr>
              <w:spacing w:line="240" w:lineRule="auto"/>
              <w:jc w:val="both"/>
              <w:rPr>
                <w:rFonts w:ascii="Arial" w:hAnsi="Arial" w:eastAsia="Calibri" w:cs="Arial"/>
                <w:sz w:val="18"/>
                <w:szCs w:val="18"/>
              </w:rPr>
            </w:pPr>
            <w:r w:rsidRPr="00AC64C1">
              <w:rPr>
                <w:rFonts w:ascii="Arial" w:hAnsi="Arial" w:cs="Arial"/>
                <w:sz w:val="18"/>
                <w:szCs w:val="18"/>
              </w:rPr>
              <w:t xml:space="preserve">Kiekvienas ūkio subjektas, jeigu Tiekėjas remiasi jo pajėgumais, kad atitiktų reikalavimus Tiekėjams, išskyrus </w:t>
            </w:r>
            <w:proofErr w:type="spellStart"/>
            <w:r w:rsidRPr="00AC64C1">
              <w:rPr>
                <w:rFonts w:ascii="Arial" w:hAnsi="Arial" w:cs="Arial"/>
                <w:sz w:val="18"/>
                <w:szCs w:val="18"/>
              </w:rPr>
              <w:t>kvazisubtiekėjus</w:t>
            </w:r>
            <w:proofErr w:type="spellEnd"/>
            <w:r w:rsidRPr="00AC64C1">
              <w:rPr>
                <w:rFonts w:ascii="Arial" w:hAnsi="Arial" w:cs="Arial"/>
                <w:sz w:val="18"/>
                <w:szCs w:val="18"/>
              </w:rPr>
              <w:t xml:space="preserve"> (specialistus, kurių kvalifikacija Tiekėjas remiasi, ir kuris paraiškos ar Pasiūlymo teikimo metu dar nėra Tiekėjo, ūkio subjekto, kurio pajėgumais Tiekėjas remiasi, ar subtiekėjo darbuotojas, tačiau jį ketinama įdarbinti, jei pasiūlymas bus pripažintas laimėjusiu).</w:t>
            </w:r>
          </w:p>
        </w:tc>
        <w:tc>
          <w:tcPr>
            <w:tcW w:w="7200" w:type="dxa"/>
            <w:gridSpan w:val="21"/>
            <w:tcMar>
              <w:top w:w="28" w:type="dxa"/>
              <w:bottom w:w="28" w:type="dxa"/>
            </w:tcMar>
          </w:tcPr>
          <w:p w:rsidRPr="00B71B5A" w:rsidR="00380781" w:rsidP="00F8114C" w:rsidRDefault="00380781" w14:paraId="44EDB79D" w14:textId="455E9575">
            <w:pPr>
              <w:spacing w:line="240" w:lineRule="auto"/>
              <w:jc w:val="both"/>
              <w:rPr>
                <w:rFonts w:ascii="Arial" w:hAnsi="Arial" w:cs="Arial"/>
                <w:sz w:val="18"/>
                <w:szCs w:val="18"/>
                <w:lang w:val="en-US"/>
              </w:rPr>
            </w:pPr>
            <w:r w:rsidRPr="00B71B5A">
              <w:rPr>
                <w:rFonts w:ascii="Arial" w:hAnsi="Arial" w:cs="Arial"/>
                <w:sz w:val="18"/>
                <w:szCs w:val="18"/>
                <w:lang w:val="en-US"/>
              </w:rPr>
              <w:t>Each economic entity if the Supplier relies on its capacities to meet the requirements for Suppliers, except Quasi-subcontractors (on the qualification whereof the Supplier relies and who at the time of submission of a request for participation or a tender are not employees of the Supplier, economic entity on the capacities whereof the Supplier relies, or a subcontractor, however it is intended to employ them if the tender is identified as winning).</w:t>
            </w:r>
          </w:p>
        </w:tc>
      </w:tr>
      <w:tr w:rsidRPr="00AC64C1" w:rsidR="00056325" w:rsidTr="02E16368" w14:paraId="55935EAA" w14:textId="77777777">
        <w:tc>
          <w:tcPr>
            <w:tcW w:w="838" w:type="dxa"/>
            <w:tcMar>
              <w:top w:w="28" w:type="dxa"/>
              <w:bottom w:w="28" w:type="dxa"/>
            </w:tcMar>
          </w:tcPr>
          <w:p w:rsidRPr="00AC64C1" w:rsidR="00380781" w:rsidP="00F8114C" w:rsidRDefault="00380781" w14:paraId="07DD611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0781" w:rsidP="00F8114C" w:rsidRDefault="00380781" w14:paraId="52E15BFB" w14:textId="4974FC0A">
            <w:pPr>
              <w:spacing w:line="240" w:lineRule="auto"/>
              <w:jc w:val="both"/>
              <w:rPr>
                <w:rFonts w:ascii="Arial" w:hAnsi="Arial" w:eastAsia="Calibri" w:cs="Arial"/>
                <w:sz w:val="18"/>
                <w:szCs w:val="18"/>
              </w:rPr>
            </w:pPr>
            <w:r w:rsidRPr="00AC64C1">
              <w:rPr>
                <w:rFonts w:ascii="Arial" w:hAnsi="Arial" w:cs="Arial"/>
                <w:sz w:val="18"/>
                <w:szCs w:val="18"/>
              </w:rPr>
              <w:t>Tais atvejais, kai Pirkimo objektas suskirstytas į Pirkimo objekto dalis ir skirtingų Pirkimo objekto dalių Tiekėjo kvalifikacijos reikalavimai skiriasi, Tiekėjas turi užpildyti kiekvienos Pirkimo objekto dalies (ar kiekvienos Pirkimo objekto dalių su vienodais Tiekėjo kvalifikacijos reikalavimais grupės) EBVPD.</w:t>
            </w:r>
          </w:p>
        </w:tc>
        <w:tc>
          <w:tcPr>
            <w:tcW w:w="7200" w:type="dxa"/>
            <w:gridSpan w:val="21"/>
            <w:tcMar>
              <w:top w:w="28" w:type="dxa"/>
              <w:bottom w:w="28" w:type="dxa"/>
            </w:tcMar>
          </w:tcPr>
          <w:p w:rsidRPr="00B71B5A" w:rsidR="00380781" w:rsidP="00F8114C" w:rsidRDefault="00380781" w14:paraId="2A929CBA" w14:textId="589891CE">
            <w:pPr>
              <w:spacing w:line="240" w:lineRule="auto"/>
              <w:jc w:val="both"/>
              <w:rPr>
                <w:rFonts w:ascii="Arial" w:hAnsi="Arial" w:cs="Arial"/>
                <w:sz w:val="18"/>
                <w:szCs w:val="18"/>
                <w:lang w:val="en-US"/>
              </w:rPr>
            </w:pPr>
            <w:r w:rsidRPr="00B71B5A">
              <w:rPr>
                <w:rFonts w:ascii="Arial" w:hAnsi="Arial" w:cs="Arial"/>
                <w:sz w:val="18"/>
                <w:szCs w:val="18"/>
                <w:lang w:val="en-US"/>
              </w:rPr>
              <w:t>In the cases when the Procurement object is divided into lots and the requirements for the Supplier’s qualification are different for different lots of the Procurement object, the Supplier shall complete the ESPD for each lot of the Procurement object (or each group of lots with the same requirements for the Supplier’s qualification).</w:t>
            </w:r>
          </w:p>
        </w:tc>
      </w:tr>
      <w:tr w:rsidRPr="00AC64C1" w:rsidR="00056325" w:rsidTr="02E16368" w14:paraId="308BA136" w14:textId="77777777">
        <w:tc>
          <w:tcPr>
            <w:tcW w:w="838" w:type="dxa"/>
            <w:tcMar>
              <w:top w:w="28" w:type="dxa"/>
              <w:bottom w:w="28" w:type="dxa"/>
            </w:tcMar>
          </w:tcPr>
          <w:p w:rsidRPr="00AC64C1" w:rsidR="00380781" w:rsidP="00F8114C" w:rsidRDefault="00380781" w14:paraId="11A38A7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0781" w:rsidP="00F8114C" w:rsidRDefault="00380781" w14:paraId="4A037728" w14:textId="6AF5336B">
            <w:pPr>
              <w:spacing w:line="240" w:lineRule="auto"/>
              <w:jc w:val="both"/>
              <w:rPr>
                <w:rFonts w:ascii="Arial" w:hAnsi="Arial" w:eastAsia="Calibri" w:cs="Arial"/>
                <w:sz w:val="18"/>
                <w:szCs w:val="18"/>
              </w:rPr>
            </w:pPr>
            <w:r w:rsidRPr="00AC64C1">
              <w:rPr>
                <w:rFonts w:ascii="Arial" w:hAnsi="Arial" w:cs="Arial"/>
                <w:sz w:val="18"/>
                <w:szCs w:val="18"/>
              </w:rPr>
              <w:t>Pateikdamas EBPVD, Tiekėjas pareiškia, kad supranta melagingos informacijos pateikimo galimas pasekmes</w:t>
            </w:r>
            <w:r w:rsidRPr="00AC64C1">
              <w:rPr>
                <w:rStyle w:val="FootnoteReference"/>
                <w:rFonts w:ascii="Arial" w:hAnsi="Arial" w:cs="Arial"/>
                <w:sz w:val="18"/>
                <w:szCs w:val="18"/>
              </w:rPr>
              <w:footnoteReference w:id="27"/>
            </w:r>
            <w:r w:rsidRPr="00AC64C1">
              <w:rPr>
                <w:rFonts w:ascii="Arial" w:hAnsi="Arial" w:cs="Arial"/>
                <w:sz w:val="18"/>
                <w:szCs w:val="18"/>
              </w:rPr>
              <w:t>:</w:t>
            </w:r>
          </w:p>
        </w:tc>
        <w:tc>
          <w:tcPr>
            <w:tcW w:w="7200" w:type="dxa"/>
            <w:gridSpan w:val="21"/>
            <w:tcMar>
              <w:top w:w="28" w:type="dxa"/>
              <w:bottom w:w="28" w:type="dxa"/>
            </w:tcMar>
          </w:tcPr>
          <w:p w:rsidRPr="00B71B5A" w:rsidR="00380781" w:rsidP="00F8114C" w:rsidRDefault="00380781" w14:paraId="01FF0C68" w14:textId="701E5FAE">
            <w:pPr>
              <w:spacing w:line="240" w:lineRule="auto"/>
              <w:jc w:val="both"/>
              <w:rPr>
                <w:rFonts w:ascii="Arial" w:hAnsi="Arial" w:cs="Arial"/>
                <w:sz w:val="18"/>
                <w:szCs w:val="18"/>
                <w:lang w:val="en-US"/>
              </w:rPr>
            </w:pPr>
            <w:r w:rsidRPr="00B71B5A">
              <w:rPr>
                <w:rFonts w:ascii="Arial" w:hAnsi="Arial" w:cs="Arial"/>
                <w:sz w:val="18"/>
                <w:szCs w:val="18"/>
                <w:lang w:val="en-US"/>
              </w:rPr>
              <w:t>At the time of submission of the ESPD the Supplier makes a formal statement that it understands possible consequences of misrepresentation of information</w:t>
            </w:r>
            <w:r w:rsidRPr="00B71B5A">
              <w:rPr>
                <w:rStyle w:val="FootnoteReference"/>
                <w:rFonts w:ascii="Arial" w:hAnsi="Arial" w:cs="Arial"/>
                <w:sz w:val="18"/>
                <w:szCs w:val="18"/>
                <w:lang w:val="en-US"/>
              </w:rPr>
              <w:footnoteReference w:id="28"/>
            </w:r>
            <w:r w:rsidRPr="00B71B5A">
              <w:rPr>
                <w:rFonts w:ascii="Arial" w:hAnsi="Arial" w:cs="Arial"/>
                <w:sz w:val="18"/>
                <w:szCs w:val="18"/>
                <w:lang w:val="en-US"/>
              </w:rPr>
              <w:t>:</w:t>
            </w:r>
          </w:p>
        </w:tc>
      </w:tr>
      <w:tr w:rsidRPr="00AC64C1" w:rsidR="00056325" w:rsidTr="02E16368" w14:paraId="439D15D4" w14:textId="77777777">
        <w:tc>
          <w:tcPr>
            <w:tcW w:w="838" w:type="dxa"/>
            <w:tcMar>
              <w:top w:w="28" w:type="dxa"/>
              <w:bottom w:w="28" w:type="dxa"/>
            </w:tcMar>
          </w:tcPr>
          <w:p w:rsidRPr="00AC64C1" w:rsidR="00380781" w:rsidP="00F8114C" w:rsidRDefault="00380781" w14:paraId="77B46DA2"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5FDEC89A" w14:textId="4CE276EA">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per 10 (dešimt) dienų CVP IS paskelbia 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w:t>
            </w:r>
          </w:p>
        </w:tc>
        <w:tc>
          <w:tcPr>
            <w:tcW w:w="7200" w:type="dxa"/>
            <w:gridSpan w:val="21"/>
            <w:tcMar>
              <w:top w:w="28" w:type="dxa"/>
              <w:bottom w:w="28" w:type="dxa"/>
            </w:tcMar>
          </w:tcPr>
          <w:p w:rsidRPr="00B71B5A" w:rsidR="00380781" w:rsidP="00F8114C" w:rsidRDefault="00380781" w14:paraId="00C29364" w14:textId="15D5039B">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within 10 days, publish in the CPP IS the information on the Supplier who, in the course of the procurement procedure, withheld information or misrepresented information on the fulfilment of the requirements for the Supplier’s exclusion and qualification, or on the Supplier who, due to the misrepresentation of information, has failed to submit the supporting documents required pursuant to the ESPD, when: </w:t>
            </w:r>
          </w:p>
        </w:tc>
      </w:tr>
      <w:tr w:rsidRPr="00AC64C1" w:rsidR="00056325" w:rsidTr="02E16368" w14:paraId="2A6E0839" w14:textId="77777777">
        <w:tc>
          <w:tcPr>
            <w:tcW w:w="838" w:type="dxa"/>
            <w:tcMar>
              <w:top w:w="28" w:type="dxa"/>
              <w:bottom w:w="28" w:type="dxa"/>
            </w:tcMar>
          </w:tcPr>
          <w:p w:rsidRPr="00AC64C1" w:rsidR="00380781" w:rsidP="00F8114C" w:rsidRDefault="00380781" w14:paraId="7C5B5030"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380781" w:rsidP="00F8114C" w:rsidRDefault="00380781" w14:paraId="56203580" w14:textId="3D1168DE">
            <w:pPr>
              <w:spacing w:line="240" w:lineRule="auto"/>
              <w:jc w:val="both"/>
              <w:rPr>
                <w:rFonts w:ascii="Arial" w:hAnsi="Arial" w:eastAsia="Calibri" w:cs="Arial"/>
                <w:sz w:val="18"/>
                <w:szCs w:val="18"/>
              </w:rPr>
            </w:pPr>
            <w:r w:rsidRPr="00AC64C1">
              <w:rPr>
                <w:rFonts w:ascii="Arial" w:hAnsi="Arial" w:cs="Arial"/>
                <w:sz w:val="18"/>
                <w:szCs w:val="18"/>
              </w:rPr>
              <w:t xml:space="preserve">jis buvo pašalintas iš pirkimo procedūros; </w:t>
            </w:r>
          </w:p>
        </w:tc>
        <w:tc>
          <w:tcPr>
            <w:tcW w:w="7200" w:type="dxa"/>
            <w:gridSpan w:val="21"/>
            <w:tcMar>
              <w:top w:w="28" w:type="dxa"/>
              <w:bottom w:w="28" w:type="dxa"/>
            </w:tcMar>
          </w:tcPr>
          <w:p w:rsidRPr="00B71B5A" w:rsidR="00380781" w:rsidP="00F8114C" w:rsidRDefault="00380781" w14:paraId="2CB15747" w14:textId="1EDDDEDB">
            <w:pPr>
              <w:spacing w:line="240" w:lineRule="auto"/>
              <w:jc w:val="both"/>
              <w:rPr>
                <w:rFonts w:ascii="Arial" w:hAnsi="Arial" w:cs="Arial"/>
                <w:sz w:val="18"/>
                <w:szCs w:val="18"/>
                <w:lang w:val="en-US"/>
              </w:rPr>
            </w:pPr>
            <w:r w:rsidRPr="00B71B5A">
              <w:rPr>
                <w:rFonts w:ascii="Arial" w:hAnsi="Arial" w:cs="Arial"/>
                <w:sz w:val="18"/>
                <w:szCs w:val="18"/>
                <w:lang w:val="en-US"/>
              </w:rPr>
              <w:t xml:space="preserve">It has been excluded from participation in a procurement procedure; </w:t>
            </w:r>
          </w:p>
        </w:tc>
      </w:tr>
      <w:tr w:rsidRPr="00AC64C1" w:rsidR="00056325" w:rsidTr="02E16368" w14:paraId="79C75B24" w14:textId="77777777">
        <w:tc>
          <w:tcPr>
            <w:tcW w:w="838" w:type="dxa"/>
            <w:tcMar>
              <w:top w:w="28" w:type="dxa"/>
              <w:bottom w:w="28" w:type="dxa"/>
            </w:tcMar>
          </w:tcPr>
          <w:p w:rsidRPr="00AC64C1" w:rsidR="00380781" w:rsidP="00F8114C" w:rsidRDefault="00380781" w14:paraId="5A3E4CD8" w14:textId="77777777">
            <w:pPr>
              <w:pStyle w:val="ListParagraph"/>
              <w:numPr>
                <w:ilvl w:val="2"/>
                <w:numId w:val="2"/>
              </w:numPr>
              <w:spacing w:line="240" w:lineRule="auto"/>
              <w:ind w:left="505" w:hanging="505"/>
              <w:rPr>
                <w:rFonts w:ascii="Arial" w:hAnsi="Arial" w:cs="Arial"/>
                <w:sz w:val="18"/>
                <w:szCs w:val="18"/>
              </w:rPr>
            </w:pPr>
          </w:p>
        </w:tc>
        <w:tc>
          <w:tcPr>
            <w:tcW w:w="6991" w:type="dxa"/>
            <w:gridSpan w:val="19"/>
            <w:tcMar>
              <w:top w:w="28" w:type="dxa"/>
              <w:bottom w:w="28" w:type="dxa"/>
            </w:tcMar>
          </w:tcPr>
          <w:p w:rsidRPr="00AC64C1" w:rsidR="00380781" w:rsidP="00F8114C" w:rsidRDefault="00380781" w14:paraId="2316E804" w14:textId="5FF0E12A">
            <w:pPr>
              <w:spacing w:line="240" w:lineRule="auto"/>
              <w:jc w:val="both"/>
              <w:rPr>
                <w:rFonts w:ascii="Arial" w:hAnsi="Arial" w:eastAsia="Calibri" w:cs="Arial"/>
                <w:sz w:val="18"/>
                <w:szCs w:val="18"/>
              </w:rPr>
            </w:pPr>
            <w:r w:rsidRPr="00AC64C1">
              <w:rPr>
                <w:rFonts w:ascii="Arial" w:hAnsi="Arial" w:cs="Arial"/>
                <w:sz w:val="18"/>
                <w:szCs w:val="18"/>
              </w:rPr>
              <w:t>priimtas teismo sprendimas;</w:t>
            </w:r>
          </w:p>
        </w:tc>
        <w:tc>
          <w:tcPr>
            <w:tcW w:w="7200" w:type="dxa"/>
            <w:gridSpan w:val="21"/>
            <w:tcMar>
              <w:top w:w="28" w:type="dxa"/>
              <w:bottom w:w="28" w:type="dxa"/>
            </w:tcMar>
          </w:tcPr>
          <w:p w:rsidRPr="00B71B5A" w:rsidR="00380781" w:rsidP="00F8114C" w:rsidRDefault="00380781" w14:paraId="40CFAA5C" w14:textId="40BB3839">
            <w:pPr>
              <w:spacing w:line="240" w:lineRule="auto"/>
              <w:jc w:val="both"/>
              <w:rPr>
                <w:rFonts w:ascii="Arial" w:hAnsi="Arial" w:cs="Arial"/>
                <w:sz w:val="18"/>
                <w:szCs w:val="18"/>
                <w:lang w:val="en-US"/>
              </w:rPr>
            </w:pPr>
            <w:r w:rsidRPr="00B71B5A">
              <w:rPr>
                <w:rFonts w:ascii="Arial" w:hAnsi="Arial" w:cs="Arial"/>
                <w:sz w:val="18"/>
                <w:szCs w:val="18"/>
                <w:lang w:val="en-US"/>
              </w:rPr>
              <w:t>A court judgement has been issued;</w:t>
            </w:r>
          </w:p>
        </w:tc>
      </w:tr>
      <w:tr w:rsidRPr="00AC64C1" w:rsidR="00056325" w:rsidTr="02E16368" w14:paraId="4733A658" w14:textId="77777777">
        <w:tc>
          <w:tcPr>
            <w:tcW w:w="838" w:type="dxa"/>
            <w:tcMar>
              <w:top w:w="28" w:type="dxa"/>
              <w:bottom w:w="28" w:type="dxa"/>
            </w:tcMar>
          </w:tcPr>
          <w:p w:rsidRPr="00AC64C1" w:rsidR="00380781" w:rsidP="00F8114C" w:rsidRDefault="00380781" w14:paraId="70007E78"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380781" w:rsidP="00F8114C" w:rsidRDefault="00380781" w14:paraId="5E00AE50" w14:textId="1887D977">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paskelbęs 75.1 punkte nurodytą informaciją per 3 (tris) darbo dienas apie tai informuoja Tiekėją.</w:t>
            </w:r>
          </w:p>
        </w:tc>
        <w:tc>
          <w:tcPr>
            <w:tcW w:w="7200" w:type="dxa"/>
            <w:gridSpan w:val="21"/>
            <w:tcMar>
              <w:top w:w="28" w:type="dxa"/>
              <w:bottom w:w="28" w:type="dxa"/>
            </w:tcMar>
          </w:tcPr>
          <w:p w:rsidRPr="00B71B5A" w:rsidR="00380781" w:rsidP="00F8114C" w:rsidRDefault="00380781" w14:paraId="5B2C227B" w14:textId="6B64DA0E">
            <w:pPr>
              <w:spacing w:line="240" w:lineRule="auto"/>
              <w:jc w:val="both"/>
              <w:rPr>
                <w:rFonts w:ascii="Arial" w:hAnsi="Arial" w:cs="Arial"/>
                <w:sz w:val="18"/>
                <w:szCs w:val="18"/>
                <w:lang w:val="en-US"/>
              </w:rPr>
            </w:pPr>
            <w:r w:rsidRPr="00B71B5A">
              <w:rPr>
                <w:rFonts w:ascii="Arial" w:hAnsi="Arial" w:cs="Arial"/>
                <w:sz w:val="18"/>
                <w:szCs w:val="18"/>
                <w:lang w:val="en-US"/>
              </w:rPr>
              <w:t xml:space="preserve">After publishing the information specified in Clause 75.1,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inform the Supplier within 3 (three) working days.</w:t>
            </w:r>
          </w:p>
        </w:tc>
      </w:tr>
      <w:tr w:rsidRPr="00AC64C1" w:rsidR="00056325" w:rsidTr="02E16368" w14:paraId="7DAACFE9" w14:textId="77777777">
        <w:tc>
          <w:tcPr>
            <w:tcW w:w="838" w:type="dxa"/>
            <w:tcMar>
              <w:top w:w="28" w:type="dxa"/>
              <w:bottom w:w="28" w:type="dxa"/>
            </w:tcMar>
          </w:tcPr>
          <w:p w:rsidRPr="00AC64C1" w:rsidR="00C11946" w:rsidP="00F8114C" w:rsidRDefault="00C11946" w14:paraId="238159C2"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5A1E7A" w:rsidP="00F8114C" w:rsidRDefault="005A1E7A" w14:paraId="2D001942" w14:textId="25A027DF">
            <w:pPr>
              <w:pStyle w:val="ListParagraph"/>
              <w:tabs>
                <w:tab w:val="left" w:pos="460"/>
              </w:tabs>
              <w:suppressAutoHyphens/>
              <w:autoSpaceDN w:val="0"/>
              <w:spacing w:before="40" w:after="40" w:line="240" w:lineRule="auto"/>
              <w:ind w:left="0"/>
              <w:contextualSpacing w:val="0"/>
              <w:jc w:val="center"/>
              <w:textAlignment w:val="baseline"/>
              <w:rPr>
                <w:rFonts w:ascii="Arial" w:hAnsi="Arial" w:cs="Arial"/>
                <w:b/>
                <w:bCs/>
                <w:sz w:val="18"/>
                <w:szCs w:val="18"/>
              </w:rPr>
            </w:pPr>
            <w:r w:rsidRPr="00AC64C1">
              <w:rPr>
                <w:rFonts w:ascii="Arial" w:hAnsi="Arial" w:cs="Arial"/>
                <w:b/>
                <w:bCs/>
                <w:sz w:val="18"/>
                <w:szCs w:val="18"/>
              </w:rPr>
              <w:t>VIII. (2) TIEKĖJŲ KVALIFIKACIJA, KOKYBĖS VADYBOS IR KITI STANDARTAI</w:t>
            </w:r>
          </w:p>
          <w:p w:rsidRPr="00AC64C1" w:rsidR="00C11946" w:rsidP="00F8114C" w:rsidRDefault="005A1E7A" w14:paraId="345D2E82" w14:textId="77D5C028">
            <w:pPr>
              <w:pStyle w:val="ListParagraph"/>
              <w:tabs>
                <w:tab w:val="left" w:pos="460"/>
              </w:tabs>
              <w:suppressAutoHyphens/>
              <w:autoSpaceDN w:val="0"/>
              <w:spacing w:before="40" w:after="40" w:line="240" w:lineRule="auto"/>
              <w:ind w:left="0"/>
              <w:contextualSpacing w:val="0"/>
              <w:jc w:val="center"/>
              <w:textAlignment w:val="baseline"/>
              <w:rPr>
                <w:rFonts w:ascii="Arial" w:hAnsi="Arial" w:eastAsia="Calibri" w:cs="Arial"/>
                <w:sz w:val="18"/>
                <w:szCs w:val="18"/>
              </w:rPr>
            </w:pPr>
            <w:r w:rsidRPr="00AC64C1">
              <w:rPr>
                <w:rFonts w:ascii="Arial" w:hAnsi="Arial" w:cs="Arial"/>
                <w:b/>
                <w:bCs/>
                <w:sz w:val="18"/>
                <w:szCs w:val="18"/>
              </w:rPr>
              <w:t>BEI GALIMYBĖ REMTIS KITŲ ŪKIO SUBJEKTŲ PAJĖGUMAIS</w:t>
            </w:r>
          </w:p>
        </w:tc>
        <w:tc>
          <w:tcPr>
            <w:tcW w:w="7200" w:type="dxa"/>
            <w:gridSpan w:val="21"/>
            <w:tcMar>
              <w:top w:w="28" w:type="dxa"/>
              <w:bottom w:w="28" w:type="dxa"/>
            </w:tcMar>
          </w:tcPr>
          <w:p w:rsidRPr="00B71B5A" w:rsidR="00C11946" w:rsidP="00F8114C" w:rsidRDefault="002D50BE" w14:paraId="75CE128E" w14:textId="2C972C34">
            <w:pPr>
              <w:pStyle w:val="ListParagraph"/>
              <w:tabs>
                <w:tab w:val="left" w:pos="460"/>
              </w:tabs>
              <w:suppressAutoHyphens/>
              <w:autoSpaceDN w:val="0"/>
              <w:spacing w:before="40" w:after="40" w:line="240" w:lineRule="auto"/>
              <w:ind w:left="0"/>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VIII. (2) QUALIFICATION OF SUPPLIERS, QUALITY MANAGEMENT AND OTHER STANDARDS AND THE POSSIBILITY TO RELY ON THE CAPACITIES OF OTHER ECONOMIC ENTITIES</w:t>
            </w:r>
          </w:p>
        </w:tc>
      </w:tr>
      <w:tr w:rsidRPr="00AC64C1" w:rsidR="00056325" w:rsidTr="02E16368" w14:paraId="509BDCAF" w14:textId="77777777">
        <w:tc>
          <w:tcPr>
            <w:tcW w:w="838" w:type="dxa"/>
            <w:tcMar>
              <w:top w:w="28" w:type="dxa"/>
              <w:bottom w:w="28" w:type="dxa"/>
            </w:tcMar>
          </w:tcPr>
          <w:p w:rsidRPr="00AC64C1" w:rsidR="0015547D" w:rsidP="00F8114C" w:rsidRDefault="0015547D" w14:paraId="1CF7277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50B0CF06" w14:textId="06275916">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cs="Arial"/>
                <w:sz w:val="18"/>
                <w:szCs w:val="18"/>
              </w:rPr>
              <w:t xml:space="preserve">, siekdama išsiaiškinti, ar Tiekėjas yra patikimas, pajėgus ir kompetentingas, Pirkimo sąlygose gali nustatyti kvalifikacijos ir </w:t>
            </w:r>
            <w:bookmarkStart w:name="_Hlk123292057" w:id="2"/>
            <w:r w:rsidRPr="00AC64C1">
              <w:rPr>
                <w:rFonts w:ascii="Arial" w:hAnsi="Arial" w:cs="Arial"/>
                <w:sz w:val="18"/>
                <w:szCs w:val="18"/>
              </w:rPr>
              <w:t xml:space="preserve">(ar) </w:t>
            </w:r>
            <w:r w:rsidRPr="00AC64C1">
              <w:rPr>
                <w:rFonts w:ascii="Arial" w:hAnsi="Arial" w:cs="Arial"/>
                <w:color w:val="242424"/>
                <w:sz w:val="18"/>
                <w:szCs w:val="18"/>
                <w:shd w:val="clear" w:color="auto" w:fill="FFFFFF"/>
              </w:rPr>
              <w:t>kokybės vadybos sistemos ir aplinkos apsaugos vadybos sistemos standartų taikymo reikalavimus</w:t>
            </w:r>
            <w:r w:rsidRPr="00AC64C1">
              <w:rPr>
                <w:rFonts w:ascii="Arial" w:hAnsi="Arial" w:cs="Arial"/>
                <w:sz w:val="18"/>
                <w:szCs w:val="18"/>
              </w:rPr>
              <w:t xml:space="preserve"> </w:t>
            </w:r>
            <w:bookmarkEnd w:id="2"/>
            <w:r w:rsidRPr="00AC64C1">
              <w:rPr>
                <w:rFonts w:ascii="Arial" w:hAnsi="Arial" w:cs="Arial"/>
                <w:sz w:val="18"/>
                <w:szCs w:val="18"/>
              </w:rPr>
              <w:t>Tiekėjams.</w:t>
            </w:r>
          </w:p>
        </w:tc>
        <w:tc>
          <w:tcPr>
            <w:tcW w:w="7200" w:type="dxa"/>
            <w:gridSpan w:val="21"/>
            <w:tcMar>
              <w:top w:w="28" w:type="dxa"/>
              <w:bottom w:w="28" w:type="dxa"/>
            </w:tcMar>
          </w:tcPr>
          <w:p w:rsidRPr="00B71B5A" w:rsidR="0015547D" w:rsidP="00F8114C" w:rsidRDefault="0015547D" w14:paraId="2A030321" w14:textId="20365A3F">
            <w:pPr>
              <w:spacing w:line="240" w:lineRule="auto"/>
              <w:jc w:val="both"/>
              <w:rPr>
                <w:sz w:val="18"/>
                <w:szCs w:val="18"/>
                <w:lang w:val="en-US"/>
              </w:rPr>
            </w:pPr>
            <w:r w:rsidRPr="00B71B5A">
              <w:rPr>
                <w:rFonts w:ascii="Arial" w:hAnsi="Arial" w:cs="Arial"/>
                <w:sz w:val="18"/>
                <w:szCs w:val="18"/>
                <w:lang w:val="en-US"/>
              </w:rPr>
              <w:t xml:space="preserve">In order to ascertain whether the Supplier is reliable, capable, and competent,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may establish the qualification requirements and/or </w:t>
            </w:r>
            <w:r w:rsidRPr="00B71B5A">
              <w:rPr>
                <w:rFonts w:ascii="Arial" w:hAnsi="Arial" w:cs="Arial"/>
                <w:color w:val="242424"/>
                <w:sz w:val="18"/>
                <w:szCs w:val="18"/>
                <w:shd w:val="clear" w:color="auto" w:fill="FFFFFF"/>
                <w:lang w:val="en-US"/>
              </w:rPr>
              <w:t>requirements for applying the quality assurance standards and/or environmental management standards</w:t>
            </w:r>
            <w:r w:rsidRPr="00B71B5A">
              <w:rPr>
                <w:rFonts w:ascii="Arial" w:hAnsi="Arial" w:cs="Arial"/>
                <w:sz w:val="18"/>
                <w:szCs w:val="18"/>
                <w:lang w:val="en-US"/>
              </w:rPr>
              <w:t xml:space="preserve"> for Suppliers in the Procurement conditions.</w:t>
            </w:r>
          </w:p>
        </w:tc>
      </w:tr>
      <w:tr w:rsidRPr="00AC64C1" w:rsidR="00056325" w:rsidTr="02E16368" w14:paraId="2CD6CD85" w14:textId="77777777">
        <w:tc>
          <w:tcPr>
            <w:tcW w:w="838" w:type="dxa"/>
            <w:tcMar>
              <w:top w:w="28" w:type="dxa"/>
              <w:bottom w:w="28" w:type="dxa"/>
            </w:tcMar>
          </w:tcPr>
          <w:p w:rsidRPr="00AC64C1" w:rsidR="0015547D" w:rsidP="00F8114C" w:rsidRDefault="0015547D" w14:paraId="066DFB4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444E3E4B" w14:textId="2E914E7A">
            <w:pPr>
              <w:spacing w:line="240" w:lineRule="auto"/>
              <w:jc w:val="both"/>
              <w:rPr>
                <w:rFonts w:ascii="Arial" w:hAnsi="Arial" w:eastAsia="Calibri" w:cs="Arial"/>
                <w:sz w:val="18"/>
                <w:szCs w:val="18"/>
              </w:rPr>
            </w:pPr>
            <w:r w:rsidRPr="00AC64C1">
              <w:rPr>
                <w:rFonts w:ascii="Arial" w:hAnsi="Arial" w:cs="Arial"/>
                <w:sz w:val="18"/>
                <w:szCs w:val="18"/>
              </w:rPr>
              <w:t xml:space="preserve">Konkretūs kvalifikacijos (ar) kokybės vadybos sistemos ir aplinkos apsaugos vadybos sistemos standartų taikymo reikalavimai, atsižvelgiant į Pirkimo objekto ypatybes, nurodyti SD.  </w:t>
            </w:r>
          </w:p>
        </w:tc>
        <w:tc>
          <w:tcPr>
            <w:tcW w:w="7200" w:type="dxa"/>
            <w:gridSpan w:val="21"/>
            <w:tcMar>
              <w:top w:w="28" w:type="dxa"/>
              <w:bottom w:w="28" w:type="dxa"/>
            </w:tcMar>
          </w:tcPr>
          <w:p w:rsidRPr="00B71B5A" w:rsidR="0015547D" w:rsidP="00F8114C" w:rsidRDefault="0015547D" w14:paraId="08B8991E" w14:textId="6030D803">
            <w:pPr>
              <w:spacing w:line="240" w:lineRule="auto"/>
              <w:jc w:val="both"/>
              <w:rPr>
                <w:sz w:val="18"/>
                <w:szCs w:val="18"/>
                <w:lang w:val="en-US"/>
              </w:rPr>
            </w:pPr>
            <w:r w:rsidRPr="00B71B5A">
              <w:rPr>
                <w:rFonts w:ascii="Arial" w:hAnsi="Arial" w:cs="Arial"/>
                <w:sz w:val="18"/>
                <w:szCs w:val="18"/>
                <w:lang w:val="en-US"/>
              </w:rPr>
              <w:t xml:space="preserve">The specific requirements for qualification and for applying the quality assurance standards and/or environmental management standards, in view of the characteristics of the Procurement object, are set out in the SP.  </w:t>
            </w:r>
          </w:p>
        </w:tc>
      </w:tr>
      <w:tr w:rsidRPr="00AC64C1" w:rsidR="00056325" w:rsidTr="02E16368" w14:paraId="6169B054" w14:textId="77777777">
        <w:tc>
          <w:tcPr>
            <w:tcW w:w="838" w:type="dxa"/>
            <w:tcMar>
              <w:top w:w="28" w:type="dxa"/>
              <w:bottom w:w="28" w:type="dxa"/>
            </w:tcMar>
          </w:tcPr>
          <w:p w:rsidRPr="00AC64C1" w:rsidR="0015547D" w:rsidP="00F8114C" w:rsidRDefault="0015547D" w14:paraId="479734F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0ED6E249" w14:textId="177C5B9D">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themeColor="text1"/>
                <w:sz w:val="18"/>
                <w:szCs w:val="18"/>
              </w:rPr>
              <w:t xml:space="preserve">gali reikalauti, kad Tiekėjas pateiktų nepriklausomos įstaigos išduotą sertifikatą, patvirtinantį, kad jis laikosi tam tikrų kokybės vadybos sistemos standartų, įskaitant ir prieinamumo neįgaliesiems standartus. Tokie reikalavimai ir sąlygos nurodytos SD. </w:t>
            </w:r>
          </w:p>
        </w:tc>
        <w:tc>
          <w:tcPr>
            <w:tcW w:w="7200" w:type="dxa"/>
            <w:gridSpan w:val="21"/>
            <w:tcMar>
              <w:top w:w="28" w:type="dxa"/>
              <w:bottom w:w="28" w:type="dxa"/>
            </w:tcMar>
          </w:tcPr>
          <w:p w:rsidRPr="00B71B5A" w:rsidR="0015547D" w:rsidP="00F8114C" w:rsidRDefault="0015547D" w14:paraId="64B3D11A" w14:textId="5EC423C0">
            <w:pPr>
              <w:spacing w:line="240" w:lineRule="auto"/>
              <w:jc w:val="both"/>
              <w:rPr>
                <w:sz w:val="18"/>
                <w:szCs w:val="18"/>
                <w:lang w:val="en-US"/>
              </w:rPr>
            </w:pPr>
            <w:r w:rsidRPr="00B71B5A">
              <w:rPr>
                <w:rFonts w:ascii="Arial" w:hAnsi="Arial" w:cs="Arial"/>
                <w:color w:val="000000" w:themeColor="text1"/>
                <w:sz w:val="18"/>
                <w:szCs w:val="18"/>
                <w:lang w:val="en-US"/>
              </w:rPr>
              <w:t>KC may require that the Supplier submits a certificate issued by an independent body attesting that the Supplier complies with certain environmental management standard, including accessibility criteria for</w:t>
            </w:r>
            <w:r w:rsidR="00527B3E">
              <w:rPr>
                <w:rFonts w:ascii="Arial" w:hAnsi="Arial" w:cs="Arial"/>
                <w:color w:val="000000" w:themeColor="text1"/>
                <w:sz w:val="18"/>
                <w:szCs w:val="18"/>
                <w:lang w:val="en-US"/>
              </w:rPr>
              <w:t xml:space="preserve"> </w:t>
            </w:r>
            <w:r w:rsidRPr="00B71B5A">
              <w:rPr>
                <w:rFonts w:ascii="Arial" w:hAnsi="Arial" w:cs="Arial"/>
                <w:color w:val="000000" w:themeColor="text1"/>
                <w:sz w:val="18"/>
                <w:szCs w:val="18"/>
                <w:lang w:val="en-US"/>
              </w:rPr>
              <w:t xml:space="preserve">persons with disabilities. Such requirements and conditions are laid down in the SP. </w:t>
            </w:r>
          </w:p>
        </w:tc>
      </w:tr>
      <w:tr w:rsidRPr="00AC64C1" w:rsidR="00056325" w:rsidTr="02E16368" w14:paraId="1778C339" w14:textId="77777777">
        <w:tc>
          <w:tcPr>
            <w:tcW w:w="838" w:type="dxa"/>
            <w:tcMar>
              <w:top w:w="28" w:type="dxa"/>
              <w:bottom w:w="28" w:type="dxa"/>
            </w:tcMar>
          </w:tcPr>
          <w:p w:rsidRPr="00AC64C1" w:rsidR="0015547D" w:rsidP="00F8114C" w:rsidRDefault="0015547D" w14:paraId="2E9E773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10500D4A" w14:textId="58977EE6">
            <w:pPr>
              <w:spacing w:line="240" w:lineRule="auto"/>
              <w:jc w:val="both"/>
              <w:rPr>
                <w:rFonts w:ascii="Arial" w:hAnsi="Arial" w:eastAsia="Calibri" w:cs="Arial"/>
                <w:sz w:val="18"/>
                <w:szCs w:val="18"/>
              </w:rPr>
            </w:pPr>
            <w:r w:rsidRPr="00AC64C1">
              <w:rPr>
                <w:rFonts w:ascii="Arial" w:hAnsi="Arial" w:cs="Arial"/>
                <w:sz w:val="18"/>
                <w:szCs w:val="18"/>
              </w:rPr>
              <w:t xml:space="preserve">Informacija, ar Tiekėjas kartu su Pasiūlymu (skelbiamų derybų atveju – su paraiška)  turi pateikti tik EBVPD, ar visus kvalifikacijos reikalavimų bei kokybės vadybos ar kitų standartų atitikimą pagrindžiančius dokumentus, nurodoma SD.  </w:t>
            </w:r>
          </w:p>
        </w:tc>
        <w:tc>
          <w:tcPr>
            <w:tcW w:w="7200" w:type="dxa"/>
            <w:gridSpan w:val="21"/>
            <w:tcMar>
              <w:top w:w="28" w:type="dxa"/>
              <w:bottom w:w="28" w:type="dxa"/>
            </w:tcMar>
          </w:tcPr>
          <w:p w:rsidRPr="00B71B5A" w:rsidR="0015547D" w:rsidP="00F8114C" w:rsidRDefault="0015547D" w14:paraId="6A1A8BF9" w14:textId="285216C9">
            <w:pPr>
              <w:spacing w:line="240" w:lineRule="auto"/>
              <w:jc w:val="both"/>
              <w:rPr>
                <w:sz w:val="18"/>
                <w:szCs w:val="18"/>
                <w:lang w:val="en-US"/>
              </w:rPr>
            </w:pPr>
            <w:r w:rsidRPr="00B71B5A">
              <w:rPr>
                <w:rFonts w:ascii="Arial" w:hAnsi="Arial" w:cs="Arial"/>
                <w:sz w:val="18"/>
                <w:szCs w:val="18"/>
                <w:lang w:val="en-US"/>
              </w:rPr>
              <w:t xml:space="preserve">Information on whether the Supplier must submit, together with the Tender (with the request for participation in the case of a negotiated procedure with publication of a contract notice), only the ESPD or whether all documents supporting the fulfilment of the qualification requirements and of the quality assurance standards and environmental management standards is indicated in the SP.  </w:t>
            </w:r>
          </w:p>
        </w:tc>
      </w:tr>
      <w:tr w:rsidRPr="00AC64C1" w:rsidR="00056325" w:rsidTr="02E16368" w14:paraId="48443C1C" w14:textId="77777777">
        <w:tc>
          <w:tcPr>
            <w:tcW w:w="838" w:type="dxa"/>
            <w:tcMar>
              <w:top w:w="28" w:type="dxa"/>
              <w:bottom w:w="28" w:type="dxa"/>
            </w:tcMar>
          </w:tcPr>
          <w:p w:rsidRPr="00AC64C1" w:rsidR="0015547D" w:rsidP="00F8114C" w:rsidRDefault="0015547D" w14:paraId="3AD72F6B"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7A2444" w:rsidRDefault="0015547D" w14:paraId="6C42EDFD" w14:textId="46EC1F69">
            <w:pPr>
              <w:widowControl w:val="0"/>
              <w:spacing w:line="240" w:lineRule="auto"/>
              <w:jc w:val="both"/>
              <w:rPr>
                <w:rFonts w:ascii="Arial" w:hAnsi="Arial" w:eastAsia="Calibri" w:cs="Arial"/>
                <w:sz w:val="18"/>
                <w:szCs w:val="18"/>
              </w:rPr>
            </w:pPr>
            <w:r w:rsidRPr="00AC64C1">
              <w:rPr>
                <w:rFonts w:ascii="Arial" w:hAnsi="Arial" w:cs="Arial" w:eastAsiaTheme="minorEastAsia"/>
                <w:color w:val="000000" w:themeColor="text1"/>
                <w:sz w:val="18"/>
                <w:szCs w:val="18"/>
              </w:rPr>
              <w:t>Tiekėjo kvalifikacija ir atitiktis kokybės vadybos sistemos ir (arba) aplinkos apsaugos vadybos sistemos standartams turi būti įgyta iki Pasiūlymų (skelbiamų derybų atveju iki Paraiškų) pateikimo termino pabaigos ir tai turi būti užfiksuota patvirtinančiame dokumente.</w:t>
            </w:r>
          </w:p>
        </w:tc>
        <w:tc>
          <w:tcPr>
            <w:tcW w:w="7200" w:type="dxa"/>
            <w:gridSpan w:val="21"/>
            <w:tcMar>
              <w:top w:w="28" w:type="dxa"/>
              <w:bottom w:w="28" w:type="dxa"/>
            </w:tcMar>
          </w:tcPr>
          <w:p w:rsidRPr="00B71B5A" w:rsidR="0015547D" w:rsidP="00F8114C" w:rsidRDefault="0015547D" w14:paraId="5EB1061C" w14:textId="7040F44F">
            <w:pPr>
              <w:spacing w:line="240" w:lineRule="auto"/>
              <w:jc w:val="both"/>
              <w:rPr>
                <w:sz w:val="18"/>
                <w:szCs w:val="18"/>
                <w:lang w:val="en-US"/>
              </w:rPr>
            </w:pPr>
            <w:r w:rsidRPr="00B71B5A">
              <w:rPr>
                <w:rFonts w:ascii="Arial" w:hAnsi="Arial" w:cs="Arial"/>
                <w:color w:val="000000" w:themeColor="text1"/>
                <w:sz w:val="18"/>
                <w:szCs w:val="18"/>
                <w:lang w:val="en-US"/>
              </w:rPr>
              <w:t>The Supplier’s qualification and compliance with the quality assurance standards and/or environmental management standards must be obtained before the expiry of the deadline for the submission of Tenders (Requests for Participation in the case of a negotiated procedure with publication of a contract notice) and must be proved by the document attesting to that.</w:t>
            </w:r>
          </w:p>
        </w:tc>
      </w:tr>
      <w:tr w:rsidRPr="00AC64C1" w:rsidR="00056325" w:rsidTr="02E16368" w14:paraId="56D94E59" w14:textId="77777777">
        <w:tc>
          <w:tcPr>
            <w:tcW w:w="838" w:type="dxa"/>
            <w:tcMar>
              <w:top w:w="28" w:type="dxa"/>
              <w:bottom w:w="28" w:type="dxa"/>
            </w:tcMar>
          </w:tcPr>
          <w:p w:rsidRPr="00AC64C1" w:rsidR="0015547D" w:rsidP="00F8114C" w:rsidRDefault="0015547D" w14:paraId="7CC2D32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592AE52B" w14:textId="6B7DE186">
            <w:pPr>
              <w:spacing w:line="240" w:lineRule="auto"/>
              <w:jc w:val="both"/>
              <w:rPr>
                <w:rFonts w:ascii="Arial" w:hAnsi="Arial" w:eastAsia="Calibri" w:cs="Arial"/>
                <w:sz w:val="18"/>
                <w:szCs w:val="18"/>
              </w:rPr>
            </w:pPr>
            <w:r w:rsidRPr="00AC64C1">
              <w:rPr>
                <w:rFonts w:ascii="Arial" w:hAnsi="Arial" w:cs="Arial"/>
                <w:sz w:val="18"/>
                <w:szCs w:val="18"/>
              </w:rPr>
              <w:t>Jei Pasiūlymą teikia Tiekėjų grupė, kvalifikacijos, kokybės vadybos sistemos ir aplinkos apsaugos vadybos sistemos standartų reikalavimus turi atitikti SD priede nurodyti asmenys.</w:t>
            </w:r>
          </w:p>
        </w:tc>
        <w:tc>
          <w:tcPr>
            <w:tcW w:w="7200" w:type="dxa"/>
            <w:gridSpan w:val="21"/>
            <w:tcMar>
              <w:top w:w="28" w:type="dxa"/>
              <w:bottom w:w="28" w:type="dxa"/>
            </w:tcMar>
          </w:tcPr>
          <w:p w:rsidRPr="00B71B5A" w:rsidR="0015547D" w:rsidP="00F8114C" w:rsidRDefault="0015547D" w14:paraId="5DA67B69" w14:textId="06E96BFF">
            <w:pPr>
              <w:spacing w:line="240" w:lineRule="auto"/>
              <w:jc w:val="both"/>
              <w:rPr>
                <w:sz w:val="18"/>
                <w:szCs w:val="18"/>
                <w:lang w:val="en-US"/>
              </w:rPr>
            </w:pPr>
            <w:r w:rsidRPr="00B71B5A">
              <w:rPr>
                <w:rFonts w:ascii="Arial" w:hAnsi="Arial" w:cs="Arial"/>
                <w:sz w:val="18"/>
                <w:szCs w:val="18"/>
                <w:lang w:val="en-US"/>
              </w:rPr>
              <w:t>Where the Tender is submitted by a group of Suppliers, the requirements for qualification and for the quality assurance standards and/or environmental management standards must be fulfilled by the persons indicated in the SP.</w:t>
            </w:r>
          </w:p>
        </w:tc>
      </w:tr>
      <w:tr w:rsidRPr="00AC64C1" w:rsidR="00056325" w:rsidTr="02E16368" w14:paraId="6C802D8E" w14:textId="77777777">
        <w:tc>
          <w:tcPr>
            <w:tcW w:w="838" w:type="dxa"/>
            <w:tcMar>
              <w:top w:w="28" w:type="dxa"/>
              <w:bottom w:w="28" w:type="dxa"/>
            </w:tcMar>
          </w:tcPr>
          <w:p w:rsidRPr="00AC64C1" w:rsidR="0015547D" w:rsidP="00F8114C" w:rsidRDefault="0015547D" w14:paraId="699F990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2ABF7711" w14:textId="5741BE79">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themeColor="text1"/>
                <w:sz w:val="18"/>
                <w:szCs w:val="18"/>
              </w:rPr>
              <w:t xml:space="preserve">gali laikyti, kad Tiekėjas neturi reikalaujamo profesinio pajėgumo, jeigu nustato Tiekėjo interesų konfliktą, galintį neigiamai paveikti pirkimo sutarties vykdymą. </w:t>
            </w:r>
          </w:p>
        </w:tc>
        <w:tc>
          <w:tcPr>
            <w:tcW w:w="7200" w:type="dxa"/>
            <w:gridSpan w:val="21"/>
            <w:tcMar>
              <w:top w:w="28" w:type="dxa"/>
              <w:bottom w:w="28" w:type="dxa"/>
            </w:tcMar>
          </w:tcPr>
          <w:p w:rsidRPr="00B71B5A" w:rsidR="0015547D" w:rsidP="00F8114C" w:rsidRDefault="0015547D" w14:paraId="0E479DDF" w14:textId="43E0BB53">
            <w:pPr>
              <w:spacing w:line="240" w:lineRule="auto"/>
              <w:jc w:val="both"/>
              <w:rPr>
                <w:sz w:val="18"/>
                <w:szCs w:val="18"/>
                <w:lang w:val="en-US"/>
              </w:rPr>
            </w:pPr>
            <w:r w:rsidRPr="00B71B5A">
              <w:rPr>
                <w:rFonts w:ascii="Arial" w:hAnsi="Arial" w:cs="Arial"/>
                <w:color w:val="000000" w:themeColor="text1"/>
                <w:sz w:val="18"/>
                <w:szCs w:val="18"/>
                <w:lang w:val="en-US"/>
              </w:rPr>
              <w:t xml:space="preserve">KC may assume that the Supplier does not possess the required professional ability where it has established that the Supplier has conflicting interests which may negatively affect the performance of the contract. </w:t>
            </w:r>
          </w:p>
        </w:tc>
      </w:tr>
      <w:tr w:rsidRPr="00AC64C1" w:rsidR="00056325" w:rsidTr="02E16368" w14:paraId="322265AE" w14:textId="77777777">
        <w:tc>
          <w:tcPr>
            <w:tcW w:w="838" w:type="dxa"/>
            <w:tcMar>
              <w:top w:w="28" w:type="dxa"/>
              <w:bottom w:w="28" w:type="dxa"/>
            </w:tcMar>
          </w:tcPr>
          <w:p w:rsidRPr="00AC64C1" w:rsidR="0015547D" w:rsidP="00F8114C" w:rsidRDefault="0015547D" w14:paraId="0C608D9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6F25583C" w14:textId="10351E46">
            <w:pPr>
              <w:spacing w:line="240" w:lineRule="auto"/>
              <w:jc w:val="both"/>
              <w:rPr>
                <w:rFonts w:ascii="Arial" w:hAnsi="Arial" w:eastAsia="Calibri" w:cs="Arial"/>
                <w:sz w:val="18"/>
                <w:szCs w:val="18"/>
              </w:rPr>
            </w:pPr>
            <w:r w:rsidRPr="00AC64C1">
              <w:rPr>
                <w:rFonts w:ascii="Arial" w:hAnsi="Arial" w:cs="Arial"/>
                <w:sz w:val="18"/>
                <w:szCs w:val="18"/>
              </w:rPr>
              <w:t>Tiekėjai arba Tiekėjų grupė, siekdami atitikti SD nurodytus kvalifikacijos reikalavimus, gali remtis Tiekėjų grupės dalyvių arba kitų ūkio subjektų pajėgumais.</w:t>
            </w:r>
          </w:p>
        </w:tc>
        <w:tc>
          <w:tcPr>
            <w:tcW w:w="7200" w:type="dxa"/>
            <w:gridSpan w:val="21"/>
            <w:tcMar>
              <w:top w:w="28" w:type="dxa"/>
              <w:bottom w:w="28" w:type="dxa"/>
            </w:tcMar>
          </w:tcPr>
          <w:p w:rsidRPr="00B71B5A" w:rsidR="0015547D" w:rsidP="00F8114C" w:rsidRDefault="0015547D" w14:paraId="06B6E957" w14:textId="1F7F4701">
            <w:pPr>
              <w:spacing w:line="240" w:lineRule="auto"/>
              <w:jc w:val="both"/>
              <w:rPr>
                <w:sz w:val="18"/>
                <w:szCs w:val="18"/>
                <w:lang w:val="en-US"/>
              </w:rPr>
            </w:pPr>
            <w:r w:rsidRPr="00B71B5A">
              <w:rPr>
                <w:rFonts w:ascii="Arial" w:hAnsi="Arial" w:cs="Arial"/>
                <w:sz w:val="18"/>
                <w:szCs w:val="18"/>
                <w:lang w:val="en-US"/>
              </w:rPr>
              <w:t>In order to the qualification requirements specified in the SP, Suppliers or a group of Suppliers may rely on the capacities of members of the group of Suppliers or other economic entities.</w:t>
            </w:r>
          </w:p>
        </w:tc>
      </w:tr>
      <w:tr w:rsidRPr="00AC64C1" w:rsidR="00056325" w:rsidTr="02E16368" w14:paraId="6728166C" w14:textId="77777777">
        <w:tc>
          <w:tcPr>
            <w:tcW w:w="838" w:type="dxa"/>
            <w:tcMar>
              <w:top w:w="28" w:type="dxa"/>
              <w:bottom w:w="28" w:type="dxa"/>
            </w:tcMar>
          </w:tcPr>
          <w:p w:rsidRPr="00AC64C1" w:rsidR="0015547D" w:rsidP="00F8114C" w:rsidRDefault="0015547D" w14:paraId="6CA38B17"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591BEB1D" w14:textId="60D70FA3">
            <w:pPr>
              <w:spacing w:line="240" w:lineRule="auto"/>
              <w:jc w:val="both"/>
              <w:rPr>
                <w:rFonts w:ascii="Arial" w:hAnsi="Arial" w:eastAsia="Calibri" w:cs="Arial"/>
                <w:sz w:val="18"/>
                <w:szCs w:val="18"/>
              </w:rPr>
            </w:pPr>
            <w:r w:rsidRPr="00AC64C1">
              <w:rPr>
                <w:rFonts w:ascii="Arial" w:hAnsi="Arial" w:cs="Arial"/>
                <w:sz w:val="18"/>
                <w:szCs w:val="18"/>
              </w:rPr>
              <w:t xml:space="preserve">Tiekėjas gali remtis tokiais ūkio subjekto pajėgumais, kuriais jis realiai galės disponuoti pirkimo sutarties vykdymo metu. Tiekėjas privalo Pasiūlyme nurodyti tokius ūkio subjektus bei įrodyti, kad per visą pirkimo sutarties vykdymo laikotarpį ūkio subjekto, kurio pajėgumais buvo pasiremta, ištekliai jam bus prieinami. Tuo atveju, jeigu siekiant atitikties kvalifikacijos reikalavimams buvo pasiremta trečiųjų asmenų pajėgumais, Tiekėjas taip pat turi pareigą įrodyti, kad atitinkamais pajėgumais jis galės naudotis sutarties vykdymo laikotarpiu. </w:t>
            </w:r>
          </w:p>
        </w:tc>
        <w:tc>
          <w:tcPr>
            <w:tcW w:w="7200" w:type="dxa"/>
            <w:gridSpan w:val="21"/>
            <w:tcMar>
              <w:top w:w="28" w:type="dxa"/>
              <w:bottom w:w="28" w:type="dxa"/>
            </w:tcMar>
          </w:tcPr>
          <w:p w:rsidRPr="00B71B5A" w:rsidR="0015547D" w:rsidP="00F8114C" w:rsidRDefault="0015547D" w14:paraId="1F1797D2" w14:textId="70D3C1C2">
            <w:pPr>
              <w:spacing w:line="240" w:lineRule="auto"/>
              <w:jc w:val="both"/>
              <w:rPr>
                <w:sz w:val="18"/>
                <w:szCs w:val="18"/>
                <w:lang w:val="en-US"/>
              </w:rPr>
            </w:pPr>
            <w:r w:rsidRPr="00B71B5A">
              <w:rPr>
                <w:rFonts w:ascii="Arial" w:hAnsi="Arial" w:cs="Arial"/>
                <w:sz w:val="18"/>
                <w:szCs w:val="18"/>
                <w:lang w:val="en-US"/>
              </w:rPr>
              <w:t xml:space="preserve">The Supplier may rely on such capacities of an economic entity that will actually be at its disposal during performance of the contract. The Supplier must indicate such economic entities in its Tender and provide evidence that throughout the entire period of performance of the procurement contract it will have at its disposal the resources of an economic entity on the capacities whereof it relies. Where, in order to comply with the qualification requirements, the capacities of third parties have been relied upon, the Supplier shall be also bound to provide evidence that the respective resources will be available throughout the contract period. </w:t>
            </w:r>
          </w:p>
        </w:tc>
      </w:tr>
      <w:tr w:rsidRPr="00AC64C1" w:rsidR="00056325" w:rsidTr="02E16368" w14:paraId="768A84D5" w14:textId="77777777">
        <w:tc>
          <w:tcPr>
            <w:tcW w:w="838" w:type="dxa"/>
            <w:tcMar>
              <w:top w:w="28" w:type="dxa"/>
              <w:bottom w:w="28" w:type="dxa"/>
            </w:tcMar>
          </w:tcPr>
          <w:p w:rsidRPr="00AC64C1" w:rsidR="0015547D" w:rsidP="00F8114C" w:rsidRDefault="0015547D" w14:paraId="07F123D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48F903EA" w14:textId="357FC080">
            <w:pPr>
              <w:spacing w:line="240" w:lineRule="auto"/>
              <w:jc w:val="both"/>
              <w:rPr>
                <w:rFonts w:ascii="Arial" w:hAnsi="Arial" w:eastAsia="Calibri" w:cs="Arial"/>
                <w:sz w:val="18"/>
                <w:szCs w:val="18"/>
              </w:rPr>
            </w:pPr>
            <w:r w:rsidRPr="00AC64C1">
              <w:rPr>
                <w:rFonts w:ascii="Arial" w:hAnsi="Arial" w:cs="Arial"/>
                <w:sz w:val="18"/>
                <w:szCs w:val="18"/>
              </w:rPr>
              <w:t xml:space="preserve">Kai Tiekėjas remiasi kitų ūkio subjektų pajėgumais,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neatsižvelgia į tai, koks teisinis ryšys sieja Tiekėją ir tą ūkio subjektą, kurio pajėgumais jis remiasi. </w:t>
            </w:r>
          </w:p>
        </w:tc>
        <w:tc>
          <w:tcPr>
            <w:tcW w:w="7200" w:type="dxa"/>
            <w:gridSpan w:val="21"/>
            <w:tcMar>
              <w:top w:w="28" w:type="dxa"/>
              <w:bottom w:w="28" w:type="dxa"/>
            </w:tcMar>
          </w:tcPr>
          <w:p w:rsidRPr="00B71B5A" w:rsidR="0015547D" w:rsidP="00F8114C" w:rsidRDefault="0015547D" w14:paraId="1417F7CF" w14:textId="06BD2BDD">
            <w:pPr>
              <w:spacing w:line="240" w:lineRule="auto"/>
              <w:jc w:val="both"/>
              <w:rPr>
                <w:sz w:val="18"/>
                <w:szCs w:val="18"/>
                <w:lang w:val="en-US"/>
              </w:rPr>
            </w:pPr>
            <w:r w:rsidRPr="00B71B5A">
              <w:rPr>
                <w:rFonts w:ascii="Arial" w:hAnsi="Arial" w:cs="Arial"/>
                <w:sz w:val="18"/>
                <w:szCs w:val="18"/>
                <w:lang w:val="en-US"/>
              </w:rPr>
              <w:t xml:space="preserve">Where the Supplier relies on the capacities of other economic entities,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does not take into account a legal relationship between the Supplier and an economic entity on the capacities whereof it relies. </w:t>
            </w:r>
          </w:p>
        </w:tc>
      </w:tr>
      <w:tr w:rsidRPr="00AC64C1" w:rsidR="00056325" w:rsidTr="02E16368" w14:paraId="7C2E6B79" w14:textId="77777777">
        <w:tc>
          <w:tcPr>
            <w:tcW w:w="838" w:type="dxa"/>
            <w:tcMar>
              <w:top w:w="28" w:type="dxa"/>
              <w:bottom w:w="28" w:type="dxa"/>
            </w:tcMar>
          </w:tcPr>
          <w:p w:rsidRPr="00AC64C1" w:rsidR="0015547D" w:rsidP="00F8114C" w:rsidRDefault="0015547D" w14:paraId="3B16C7E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73FFD1BD" w14:textId="0108B1A4">
            <w:pPr>
              <w:spacing w:line="240" w:lineRule="auto"/>
              <w:jc w:val="both"/>
              <w:rPr>
                <w:rFonts w:ascii="Arial" w:hAnsi="Arial" w:eastAsia="Calibri" w:cs="Arial"/>
                <w:sz w:val="18"/>
                <w:szCs w:val="18"/>
              </w:rPr>
            </w:pPr>
            <w:r w:rsidRPr="00AC64C1">
              <w:rPr>
                <w:rFonts w:ascii="Arial" w:hAnsi="Arial" w:eastAsia="Times New Roman" w:cs="Arial"/>
                <w:sz w:val="18"/>
                <w:szCs w:val="18"/>
              </w:rPr>
              <w:t xml:space="preserve">Jei taikoma (ar taikoma nurodyta SD priede): Tiekėjas ir ūkio subjektai, kurių pajėgumais remiasi, kad atitiktų ekonominio ir finansinio pajėgumo reikalavimus, turi prisiimti solidarią atsakomybę už pirkimo sutarties įvykdymą. Tai pagrįsdamas Tiekėjas kartu su Pasiūlymu (derybų atveju – su paraiška)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w:t>
            </w:r>
          </w:p>
        </w:tc>
        <w:tc>
          <w:tcPr>
            <w:tcW w:w="7200" w:type="dxa"/>
            <w:gridSpan w:val="21"/>
            <w:tcMar>
              <w:top w:w="28" w:type="dxa"/>
              <w:bottom w:w="28" w:type="dxa"/>
            </w:tcMar>
          </w:tcPr>
          <w:p w:rsidRPr="00B71B5A" w:rsidR="0015547D" w:rsidP="00F8114C" w:rsidRDefault="0015547D" w14:paraId="381E4449" w14:textId="22485E7B">
            <w:pPr>
              <w:spacing w:line="240" w:lineRule="auto"/>
              <w:jc w:val="both"/>
              <w:rPr>
                <w:sz w:val="18"/>
                <w:szCs w:val="18"/>
                <w:lang w:val="en-US"/>
              </w:rPr>
            </w:pPr>
            <w:r w:rsidRPr="00B71B5A">
              <w:rPr>
                <w:rFonts w:ascii="Arial" w:hAnsi="Arial" w:cs="Arial"/>
                <w:sz w:val="18"/>
                <w:szCs w:val="18"/>
                <w:lang w:val="en-US"/>
              </w:rPr>
              <w:t xml:space="preserve">If applicable (whether applicable or not is indicated in the annex to the SP); The Supplier and the economic entities on whose capacities it relies in order to fulfil the requirements relating to the economic and financial standing shall be jointly liable for the execution of the procurement contract. To justify that the Supplier together with the Tender (Request for Participation in the case of a negotiated procedure) must submit a digital copy of the surety agreement signed by this economic entity, letters of intent, a copy of the cooperation agreement or other documents confirming that the entity on the capacities whereof it relies undertakes to be jointly liable for the performance of the Supplier’s obligations under the contract. </w:t>
            </w:r>
          </w:p>
        </w:tc>
      </w:tr>
      <w:tr w:rsidRPr="00AC64C1" w:rsidR="00056325" w:rsidTr="02E16368" w14:paraId="26D94E9A" w14:textId="77777777">
        <w:tc>
          <w:tcPr>
            <w:tcW w:w="838" w:type="dxa"/>
            <w:tcMar>
              <w:top w:w="28" w:type="dxa"/>
              <w:bottom w:w="28" w:type="dxa"/>
            </w:tcMar>
          </w:tcPr>
          <w:p w:rsidRPr="00AC64C1" w:rsidR="0015547D" w:rsidP="00F8114C" w:rsidRDefault="0015547D" w14:paraId="1BDE01B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2EF372D0" w14:textId="45938A77">
            <w:pPr>
              <w:spacing w:line="240" w:lineRule="auto"/>
              <w:jc w:val="both"/>
              <w:rPr>
                <w:rFonts w:ascii="Arial" w:hAnsi="Arial" w:eastAsia="Calibri" w:cs="Arial"/>
                <w:sz w:val="18"/>
                <w:szCs w:val="18"/>
              </w:rPr>
            </w:pPr>
            <w:r w:rsidRPr="00AC64C1">
              <w:rPr>
                <w:rFonts w:ascii="Arial" w:hAnsi="Arial" w:eastAsia="Calibri" w:cs="Arial"/>
                <w:sz w:val="18"/>
                <w:szCs w:val="18"/>
              </w:rPr>
              <w:t xml:space="preserve">Tiekėjas Paraiškoje / Pasiūlyme </w:t>
            </w:r>
            <w:r w:rsidRPr="00AC64C1">
              <w:rPr>
                <w:rFonts w:ascii="Arial" w:hAnsi="Arial" w:cs="Arial"/>
                <w:color w:val="000000"/>
                <w:sz w:val="18"/>
                <w:szCs w:val="18"/>
                <w:shd w:val="clear" w:color="auto" w:fill="FFFFFF"/>
              </w:rPr>
              <w:t xml:space="preserve">(jei vykdomos skelbiamos derybos – Paraiškoje) </w:t>
            </w:r>
            <w:r w:rsidRPr="00AC64C1">
              <w:rPr>
                <w:rFonts w:ascii="Arial" w:hAnsi="Arial" w:eastAsia="Calibri" w:cs="Arial"/>
                <w:sz w:val="18"/>
                <w:szCs w:val="18"/>
              </w:rPr>
              <w:t xml:space="preserve"> privalo išviešinti visus ūkio subjektus, kurių pajėgumais remiasi. Jeigu ūkio subjektas Paraiškoje / P</w:t>
            </w:r>
            <w:r w:rsidRPr="00AC64C1">
              <w:rPr>
                <w:rFonts w:ascii="Arial" w:hAnsi="Arial" w:cs="Arial"/>
                <w:color w:val="000000"/>
                <w:sz w:val="18"/>
                <w:szCs w:val="18"/>
              </w:rPr>
              <w:t xml:space="preserve">asiūlyme </w:t>
            </w:r>
            <w:r w:rsidRPr="00AC64C1">
              <w:rPr>
                <w:rFonts w:ascii="Arial" w:hAnsi="Arial" w:cs="Arial"/>
                <w:color w:val="000000"/>
                <w:sz w:val="18"/>
                <w:szCs w:val="18"/>
                <w:shd w:val="clear" w:color="auto" w:fill="FFFFFF"/>
              </w:rPr>
              <w:t>(jei vykdomos skelbiamos derybos – Paraiškoje)</w:t>
            </w:r>
            <w:r w:rsidRPr="00AC64C1">
              <w:rPr>
                <w:rFonts w:ascii="Arial" w:hAnsi="Arial" w:cs="Arial"/>
                <w:color w:val="000000"/>
                <w:sz w:val="18"/>
                <w:szCs w:val="18"/>
              </w:rPr>
              <w:t xml:space="preserve"> nėra nurodomas, šio ūkio subjekto pajėgumais remtis negalima. J</w:t>
            </w:r>
            <w:r w:rsidRPr="00AC64C1">
              <w:rPr>
                <w:rFonts w:ascii="Arial" w:hAnsi="Arial" w:cs="Arial"/>
                <w:color w:val="000000"/>
                <w:sz w:val="18"/>
                <w:szCs w:val="18"/>
                <w:shd w:val="clear" w:color="auto" w:fill="FFFFFF"/>
              </w:rPr>
              <w:t xml:space="preserve">eigu Pasiūlyme (jei vykdomos skelbiamos derybos – Paraiškoje) nurodytas ūkio subjektas netenkina jam keliamų reikalavimų, jis per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sz w:val="18"/>
                <w:szCs w:val="18"/>
                <w:shd w:val="clear" w:color="auto" w:fill="FFFFFF"/>
              </w:rPr>
              <w:t xml:space="preserve">nustatytą terminą gali būti pakeičiamas </w:t>
            </w:r>
            <w:r w:rsidRPr="00AC64C1">
              <w:rPr>
                <w:rFonts w:ascii="Arial" w:hAnsi="Arial" w:cs="Arial"/>
                <w:color w:val="000000" w:themeColor="text1"/>
                <w:sz w:val="18"/>
                <w:szCs w:val="18"/>
              </w:rPr>
              <w:t xml:space="preserve">kitu </w:t>
            </w:r>
            <w:r w:rsidRPr="00AC64C1">
              <w:rPr>
                <w:rFonts w:ascii="Arial" w:hAnsi="Arial" w:cs="Arial"/>
                <w:color w:val="000000"/>
                <w:sz w:val="18"/>
                <w:szCs w:val="18"/>
                <w:shd w:val="clear" w:color="auto" w:fill="FFFFFF"/>
              </w:rPr>
              <w:t>reikalavimus atitinkančiu ūkio subjektu.</w:t>
            </w:r>
          </w:p>
        </w:tc>
        <w:tc>
          <w:tcPr>
            <w:tcW w:w="7200" w:type="dxa"/>
            <w:gridSpan w:val="21"/>
            <w:tcMar>
              <w:top w:w="28" w:type="dxa"/>
              <w:bottom w:w="28" w:type="dxa"/>
            </w:tcMar>
          </w:tcPr>
          <w:p w:rsidRPr="00B71B5A" w:rsidR="0015547D" w:rsidP="00F8114C" w:rsidRDefault="0015547D" w14:paraId="4C88600A" w14:textId="4D5D5A11">
            <w:pPr>
              <w:spacing w:line="240" w:lineRule="auto"/>
              <w:jc w:val="both"/>
              <w:rPr>
                <w:sz w:val="18"/>
                <w:szCs w:val="18"/>
                <w:lang w:val="en-US"/>
              </w:rPr>
            </w:pPr>
            <w:r w:rsidRPr="00B71B5A">
              <w:rPr>
                <w:rFonts w:ascii="Arial" w:hAnsi="Arial" w:cs="Arial"/>
                <w:sz w:val="18"/>
                <w:szCs w:val="18"/>
                <w:lang w:val="en-US"/>
              </w:rPr>
              <w:t xml:space="preserve">In its Request for Participation / Tender </w:t>
            </w:r>
            <w:r w:rsidRPr="00B71B5A">
              <w:rPr>
                <w:rFonts w:ascii="Arial" w:hAnsi="Arial" w:cs="Arial"/>
                <w:color w:val="000000"/>
                <w:sz w:val="18"/>
                <w:szCs w:val="18"/>
                <w:shd w:val="clear" w:color="auto" w:fill="FFFFFF"/>
                <w:lang w:val="en-US"/>
              </w:rPr>
              <w:t>(Request for Participation in the case of conducting a negotiated procedure with publication of a contract notice)</w:t>
            </w:r>
            <w:r w:rsidRPr="00B71B5A">
              <w:rPr>
                <w:rFonts w:ascii="Arial" w:hAnsi="Arial" w:cs="Arial"/>
                <w:sz w:val="18"/>
                <w:szCs w:val="18"/>
                <w:lang w:val="en-US"/>
              </w:rPr>
              <w:t xml:space="preserve"> must disclose all economic entities on the capacities whereof it relies. Where an economic entity is not indicated in the Request for Participation / Tender</w:t>
            </w:r>
            <w:r w:rsidRPr="00B71B5A">
              <w:rPr>
                <w:rFonts w:ascii="Arial" w:hAnsi="Arial" w:cs="Arial"/>
                <w:color w:val="000000"/>
                <w:sz w:val="18"/>
                <w:szCs w:val="18"/>
                <w:lang w:val="en-US"/>
              </w:rPr>
              <w:t xml:space="preserve"> </w:t>
            </w:r>
            <w:r w:rsidRPr="00B71B5A">
              <w:rPr>
                <w:rFonts w:ascii="Arial" w:hAnsi="Arial" w:cs="Arial"/>
                <w:color w:val="000000"/>
                <w:sz w:val="18"/>
                <w:szCs w:val="18"/>
                <w:shd w:val="clear" w:color="auto" w:fill="FFFFFF"/>
                <w:lang w:val="en-US"/>
              </w:rPr>
              <w:t>(Request for Participation in the case of conducting a negotiated procedure with publication of a contract notice)</w:t>
            </w:r>
            <w:r w:rsidRPr="00B71B5A">
              <w:rPr>
                <w:rFonts w:ascii="Arial" w:hAnsi="Arial" w:cs="Arial"/>
                <w:color w:val="000000"/>
                <w:sz w:val="18"/>
                <w:szCs w:val="18"/>
                <w:lang w:val="en-US"/>
              </w:rPr>
              <w:t xml:space="preserve">, the capacities of such economic entity cannot be relied upon. </w:t>
            </w:r>
            <w:r w:rsidRPr="00B71B5A">
              <w:rPr>
                <w:rFonts w:ascii="Arial" w:hAnsi="Arial" w:cs="Arial"/>
                <w:sz w:val="18"/>
                <w:szCs w:val="18"/>
                <w:lang w:val="en-US"/>
              </w:rPr>
              <w:t>Where</w:t>
            </w:r>
            <w:r w:rsidRPr="00B71B5A">
              <w:rPr>
                <w:rFonts w:ascii="Arial" w:hAnsi="Arial" w:cs="Arial"/>
                <w:color w:val="000000"/>
                <w:sz w:val="18"/>
                <w:szCs w:val="18"/>
                <w:shd w:val="clear" w:color="auto" w:fill="FFFFFF"/>
                <w:lang w:val="en-US"/>
              </w:rPr>
              <w:t xml:space="preserve"> the economic entity specified in the Tender (Request for Participation in the case of conducting a negotiated procedure with publication of a contract notice) fails to meet the requirements imposed on it, such economic entity may be replaced with </w:t>
            </w:r>
            <w:r w:rsidRPr="00B71B5A">
              <w:rPr>
                <w:rFonts w:ascii="Arial" w:hAnsi="Arial" w:cs="Arial"/>
                <w:color w:val="000000" w:themeColor="text1"/>
                <w:sz w:val="18"/>
                <w:szCs w:val="18"/>
                <w:lang w:val="en-US"/>
              </w:rPr>
              <w:t>an</w:t>
            </w:r>
            <w:r w:rsidRPr="00B71B5A">
              <w:rPr>
                <w:rFonts w:ascii="Arial" w:hAnsi="Arial" w:cs="Arial"/>
                <w:color w:val="000000"/>
                <w:sz w:val="18"/>
                <w:szCs w:val="18"/>
                <w:shd w:val="clear" w:color="auto" w:fill="FFFFFF"/>
                <w:lang w:val="en-US"/>
              </w:rPr>
              <w:t xml:space="preserve"> economic entity who meets the requirements.</w:t>
            </w:r>
          </w:p>
        </w:tc>
      </w:tr>
      <w:tr w:rsidRPr="00AC64C1" w:rsidR="00056325" w:rsidTr="02E16368" w14:paraId="4E9C077C" w14:textId="77777777">
        <w:tc>
          <w:tcPr>
            <w:tcW w:w="838" w:type="dxa"/>
            <w:tcMar>
              <w:top w:w="28" w:type="dxa"/>
              <w:bottom w:w="28" w:type="dxa"/>
            </w:tcMar>
          </w:tcPr>
          <w:p w:rsidRPr="00AC64C1" w:rsidR="0015547D" w:rsidP="00F8114C" w:rsidRDefault="0015547D" w14:paraId="79A9442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6DA8A70B" w14:textId="4833BF50">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Kai Tiekėjas, pateikdamas Paraišką  / Pasiūlymą ir EBVPD, neišviešina ūkio subjektų pasitelkimo fakto, t. y. deklaruoja, jog pats savarankiškai atitinka Pirkimo sąlygų reikalavimus kvalifikacijai, po Paraiškos / Pasiūlymo pateikimo termino pabaigos, nustačius, kad jis neatitinka Pirkimo dokumentuose įtvirtintų kvalifikacijos reikalavimų, Tiekėjas nebegali nurodyti pasitelkiamų ūkio subjektų, kurie dėl Pirkimo sąlygų taikymo taip pat įgauna iš anksto išviešinamų subtiekėjų statusą, kad atitiktų kvalifikacijos reikalavimus.</w:t>
            </w:r>
          </w:p>
        </w:tc>
        <w:tc>
          <w:tcPr>
            <w:tcW w:w="7200" w:type="dxa"/>
            <w:gridSpan w:val="21"/>
            <w:tcMar>
              <w:top w:w="28" w:type="dxa"/>
              <w:bottom w:w="28" w:type="dxa"/>
            </w:tcMar>
          </w:tcPr>
          <w:p w:rsidRPr="00B71B5A" w:rsidR="0015547D" w:rsidP="00F8114C" w:rsidRDefault="0015547D" w14:paraId="7A1D3C37" w14:textId="11551FA9">
            <w:pPr>
              <w:spacing w:line="240" w:lineRule="auto"/>
              <w:jc w:val="both"/>
              <w:rPr>
                <w:sz w:val="18"/>
                <w:szCs w:val="18"/>
                <w:lang w:val="en-US"/>
              </w:rPr>
            </w:pPr>
            <w:r w:rsidRPr="00B71B5A">
              <w:rPr>
                <w:rFonts w:ascii="Arial" w:hAnsi="Arial" w:cs="Arial"/>
                <w:color w:val="000000" w:themeColor="text1"/>
                <w:sz w:val="18"/>
                <w:szCs w:val="18"/>
                <w:lang w:val="en-US"/>
              </w:rPr>
              <w:t>Where the Supplier when submitting the Request for Participation / Tender and ESPD fails to disclose the fact of subcontracting economic entities, i.e., declares that it fulfils itself the qualification requirements outlined in the Procurement conditions, and where after the expiry of the time limit for submission of the Request for Participation / Tender it is established that the Supplier does not fulfil the qualification requirements contained in the Procurement documents, the Supplier cannot disclose subcontracted economic entities who due to the application of the Procurement conditions also acquire the status of subcontractors subject to prior disclosure with regard to the qualification requirements.</w:t>
            </w:r>
          </w:p>
        </w:tc>
      </w:tr>
      <w:tr w:rsidRPr="00AC64C1" w:rsidR="00056325" w:rsidTr="02E16368" w14:paraId="6FDF8EFC" w14:textId="77777777">
        <w:tc>
          <w:tcPr>
            <w:tcW w:w="838" w:type="dxa"/>
            <w:tcMar>
              <w:top w:w="28" w:type="dxa"/>
              <w:bottom w:w="28" w:type="dxa"/>
            </w:tcMar>
          </w:tcPr>
          <w:p w:rsidRPr="00AC64C1" w:rsidR="0015547D" w:rsidP="00F8114C" w:rsidRDefault="0015547D" w14:paraId="52D8037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440A3A95" w14:textId="043F3B54">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Tiekėjas, pildydamas Pasiūlymą pagal KC</w:t>
            </w:r>
            <w:r w:rsidRPr="00AC64C1">
              <w:rPr>
                <w:rFonts w:ascii="Arial" w:hAnsi="Arial" w:eastAsia="Calibri" w:cs="Arial"/>
                <w:b/>
                <w:bCs/>
                <w:color w:val="000000" w:themeColor="text1"/>
                <w:sz w:val="18"/>
                <w:szCs w:val="18"/>
              </w:rPr>
              <w:t xml:space="preserve"> </w:t>
            </w:r>
            <w:r w:rsidRPr="00AC64C1">
              <w:rPr>
                <w:rFonts w:ascii="Arial" w:hAnsi="Arial" w:eastAsia="Calibri" w:cs="Arial"/>
                <w:color w:val="000000" w:themeColor="text1"/>
                <w:sz w:val="18"/>
                <w:szCs w:val="18"/>
              </w:rPr>
              <w:t xml:space="preserve">pateiktą formą, privalo nurodyti, </w:t>
            </w:r>
            <w:r w:rsidRPr="00AC64C1">
              <w:rPr>
                <w:rFonts w:ascii="Arial" w:hAnsi="Arial" w:eastAsia="Calibri" w:cs="Arial"/>
                <w:b/>
                <w:bCs/>
                <w:color w:val="000000" w:themeColor="text1"/>
                <w:sz w:val="18"/>
                <w:szCs w:val="18"/>
              </w:rPr>
              <w:t>kokiai sutarties daliai</w:t>
            </w:r>
            <w:r w:rsidRPr="00AC64C1">
              <w:rPr>
                <w:rFonts w:ascii="Arial" w:hAnsi="Arial" w:eastAsia="Calibri" w:cs="Arial"/>
                <w:color w:val="000000" w:themeColor="text1"/>
                <w:sz w:val="18"/>
                <w:szCs w:val="18"/>
              </w:rPr>
              <w:t xml:space="preserve"> ir kokius </w:t>
            </w:r>
            <w:r w:rsidRPr="00AC64C1">
              <w:rPr>
                <w:rFonts w:ascii="Arial" w:hAnsi="Arial" w:eastAsia="Calibri" w:cs="Arial"/>
                <w:b/>
                <w:bCs/>
                <w:color w:val="000000" w:themeColor="text1"/>
                <w:sz w:val="18"/>
                <w:szCs w:val="18"/>
              </w:rPr>
              <w:t>subtiekėjus</w:t>
            </w:r>
            <w:r w:rsidRPr="00AC64C1">
              <w:rPr>
                <w:rFonts w:ascii="Arial" w:hAnsi="Arial" w:eastAsia="Calibri" w:cs="Arial"/>
                <w:color w:val="000000" w:themeColor="text1"/>
                <w:sz w:val="18"/>
                <w:szCs w:val="18"/>
              </w:rPr>
              <w:t xml:space="preserve">, </w:t>
            </w:r>
            <w:r w:rsidRPr="00AC64C1">
              <w:rPr>
                <w:rFonts w:ascii="Arial" w:hAnsi="Arial" w:cs="Arial"/>
                <w:sz w:val="18"/>
                <w:szCs w:val="18"/>
              </w:rPr>
              <w:t xml:space="preserve">kurių pajėgumais Tiekėjas nesiremia, </w:t>
            </w:r>
            <w:r w:rsidRPr="00AC64C1">
              <w:rPr>
                <w:rFonts w:ascii="Arial" w:hAnsi="Arial" w:eastAsia="Calibri" w:cs="Arial"/>
                <w:color w:val="000000" w:themeColor="text1"/>
                <w:sz w:val="18"/>
                <w:szCs w:val="18"/>
              </w:rPr>
              <w:t xml:space="preserve">jeigu jie yra žinomi, </w:t>
            </w:r>
            <w:r w:rsidRPr="00AC64C1">
              <w:rPr>
                <w:rFonts w:ascii="Arial" w:hAnsi="Arial" w:eastAsia="Calibri" w:cs="Arial"/>
                <w:b/>
                <w:bCs/>
                <w:color w:val="000000" w:themeColor="text1"/>
                <w:sz w:val="18"/>
                <w:szCs w:val="18"/>
              </w:rPr>
              <w:t xml:space="preserve">jis ketina pasitelkti. </w:t>
            </w:r>
            <w:r w:rsidRPr="00AC64C1">
              <w:rPr>
                <w:rFonts w:ascii="Arial" w:hAnsi="Arial" w:eastAsia="Calibri" w:cs="Arial"/>
                <w:color w:val="000000" w:themeColor="text1"/>
                <w:sz w:val="18"/>
                <w:szCs w:val="18"/>
              </w:rPr>
              <w:t xml:space="preserve">Jei Tiekėjas ketina remtis </w:t>
            </w:r>
            <w:proofErr w:type="spellStart"/>
            <w:r w:rsidRPr="00AC64C1">
              <w:rPr>
                <w:rFonts w:ascii="Arial" w:hAnsi="Arial" w:eastAsia="Calibri" w:cs="Arial"/>
                <w:color w:val="000000" w:themeColor="text1"/>
                <w:sz w:val="18"/>
                <w:szCs w:val="18"/>
              </w:rPr>
              <w:t>kvazisubtiekėjų</w:t>
            </w:r>
            <w:proofErr w:type="spellEnd"/>
            <w:r w:rsidRPr="00AC64C1">
              <w:rPr>
                <w:rFonts w:ascii="Arial" w:hAnsi="Arial" w:eastAsia="Calibri" w:cs="Arial"/>
                <w:color w:val="000000" w:themeColor="text1"/>
                <w:sz w:val="18"/>
                <w:szCs w:val="18"/>
              </w:rPr>
              <w:t xml:space="preserve"> pajėgumais, tokius asmenis jis privalo išviešinti Paraiškoje / Pasiūlyme </w:t>
            </w:r>
            <w:r w:rsidRPr="00AC64C1">
              <w:rPr>
                <w:rFonts w:ascii="Arial" w:hAnsi="Arial" w:cs="Arial"/>
                <w:color w:val="000000"/>
                <w:sz w:val="18"/>
                <w:szCs w:val="18"/>
                <w:shd w:val="clear" w:color="auto" w:fill="FFFFFF"/>
              </w:rPr>
              <w:t>(jei vykdomos skelbiamos derybos – Paraiškoje)</w:t>
            </w:r>
            <w:r w:rsidRPr="00AC64C1">
              <w:rPr>
                <w:rFonts w:ascii="Arial" w:hAnsi="Arial" w:eastAsia="Calibri" w:cs="Arial"/>
                <w:color w:val="000000" w:themeColor="text1"/>
                <w:sz w:val="18"/>
                <w:szCs w:val="18"/>
              </w:rPr>
              <w:t>.</w:t>
            </w:r>
            <w:r w:rsidRPr="00AC64C1">
              <w:rPr>
                <w:rFonts w:ascii="Arial" w:hAnsi="Arial" w:eastAsia="Calibri" w:cs="Arial"/>
                <w:b/>
                <w:bCs/>
                <w:color w:val="000000" w:themeColor="text1"/>
                <w:sz w:val="18"/>
                <w:szCs w:val="18"/>
              </w:rPr>
              <w:t xml:space="preserve"> </w:t>
            </w:r>
          </w:p>
        </w:tc>
        <w:tc>
          <w:tcPr>
            <w:tcW w:w="7200" w:type="dxa"/>
            <w:gridSpan w:val="21"/>
            <w:tcMar>
              <w:top w:w="28" w:type="dxa"/>
              <w:bottom w:w="28" w:type="dxa"/>
            </w:tcMar>
          </w:tcPr>
          <w:p w:rsidRPr="00B71B5A" w:rsidR="0015547D" w:rsidP="00F8114C" w:rsidRDefault="0015547D" w14:paraId="5776491C" w14:textId="09AC55F0">
            <w:pPr>
              <w:spacing w:line="240" w:lineRule="auto"/>
              <w:jc w:val="both"/>
              <w:rPr>
                <w:sz w:val="18"/>
                <w:szCs w:val="18"/>
                <w:lang w:val="en-US"/>
              </w:rPr>
            </w:pPr>
            <w:r w:rsidRPr="00B71B5A">
              <w:rPr>
                <w:rFonts w:ascii="Arial" w:hAnsi="Arial" w:cs="Arial"/>
                <w:sz w:val="18"/>
                <w:szCs w:val="18"/>
                <w:lang w:val="en-US"/>
              </w:rPr>
              <w:t xml:space="preserve">When filling out the Tender according to the form provided by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the Supplier must specify </w:t>
            </w:r>
            <w:r w:rsidRPr="00B71B5A">
              <w:rPr>
                <w:rFonts w:ascii="Arial" w:hAnsi="Arial" w:cs="Arial"/>
                <w:b/>
                <w:bCs/>
                <w:sz w:val="18"/>
                <w:szCs w:val="18"/>
                <w:lang w:val="en-US"/>
              </w:rPr>
              <w:t xml:space="preserve">for which lot of the contract </w:t>
            </w:r>
            <w:r w:rsidRPr="00B71B5A">
              <w:rPr>
                <w:rFonts w:ascii="Arial" w:hAnsi="Arial" w:cs="Arial"/>
                <w:sz w:val="18"/>
                <w:szCs w:val="18"/>
                <w:lang w:val="en-US"/>
              </w:rPr>
              <w:t xml:space="preserve">and </w:t>
            </w:r>
            <w:r w:rsidRPr="00B71B5A">
              <w:rPr>
                <w:rFonts w:ascii="Arial" w:hAnsi="Arial" w:cs="Arial"/>
                <w:b/>
                <w:bCs/>
                <w:sz w:val="18"/>
                <w:szCs w:val="18"/>
                <w:lang w:val="en-US"/>
              </w:rPr>
              <w:t>which subcontractors</w:t>
            </w:r>
            <w:r w:rsidRPr="00B71B5A">
              <w:rPr>
                <w:rFonts w:ascii="Arial" w:hAnsi="Arial" w:cs="Arial"/>
                <w:sz w:val="18"/>
                <w:szCs w:val="18"/>
                <w:lang w:val="en-US"/>
              </w:rPr>
              <w:t xml:space="preserve"> on whose capacities the Supplier does not rely, if they are known, </w:t>
            </w:r>
            <w:r w:rsidRPr="00B71B5A">
              <w:rPr>
                <w:rFonts w:ascii="Arial" w:hAnsi="Arial" w:cs="Arial"/>
                <w:b/>
                <w:bCs/>
                <w:color w:val="000000" w:themeColor="text1"/>
                <w:sz w:val="18"/>
                <w:szCs w:val="18"/>
                <w:lang w:val="en-US"/>
              </w:rPr>
              <w:t>it intends to use</w:t>
            </w:r>
            <w:r w:rsidRPr="00B71B5A">
              <w:rPr>
                <w:rFonts w:ascii="Arial" w:hAnsi="Arial" w:cs="Arial"/>
                <w:color w:val="000000" w:themeColor="text1"/>
                <w:sz w:val="18"/>
                <w:szCs w:val="18"/>
                <w:lang w:val="en-US"/>
              </w:rPr>
              <w:t>.</w:t>
            </w:r>
            <w:r w:rsidRPr="00B71B5A">
              <w:rPr>
                <w:rFonts w:ascii="Arial" w:hAnsi="Arial" w:cs="Arial"/>
                <w:b/>
                <w:bCs/>
                <w:color w:val="000000" w:themeColor="text1"/>
                <w:sz w:val="18"/>
                <w:szCs w:val="18"/>
                <w:lang w:val="en-US"/>
              </w:rPr>
              <w:t xml:space="preserve"> </w:t>
            </w:r>
            <w:r w:rsidRPr="00B71B5A">
              <w:rPr>
                <w:rFonts w:ascii="Arial" w:hAnsi="Arial" w:cs="Arial"/>
                <w:color w:val="000000" w:themeColor="text1"/>
                <w:sz w:val="18"/>
                <w:szCs w:val="18"/>
                <w:lang w:val="en-US"/>
              </w:rPr>
              <w:t xml:space="preserve">Where the Supplier intends to rely on the capacities of Quasi-subcontractors, it must disclose such persons in the Request for Participation / Tender </w:t>
            </w:r>
            <w:r w:rsidRPr="00B71B5A">
              <w:rPr>
                <w:rFonts w:ascii="Arial" w:hAnsi="Arial" w:cs="Arial"/>
                <w:color w:val="000000"/>
                <w:sz w:val="18"/>
                <w:szCs w:val="18"/>
                <w:shd w:val="clear" w:color="auto" w:fill="FFFFFF"/>
                <w:lang w:val="en-US"/>
              </w:rPr>
              <w:t>(in the Request for Participation in the case of conducting a negotiated procedure with publication of a contract notice)</w:t>
            </w:r>
            <w:r w:rsidRPr="00B71B5A">
              <w:rPr>
                <w:rFonts w:ascii="Arial" w:hAnsi="Arial" w:cs="Arial"/>
                <w:color w:val="000000" w:themeColor="text1"/>
                <w:sz w:val="18"/>
                <w:szCs w:val="18"/>
                <w:lang w:val="en-US"/>
              </w:rPr>
              <w:t>.</w:t>
            </w:r>
            <w:r w:rsidRPr="00B71B5A">
              <w:rPr>
                <w:rFonts w:ascii="Arial" w:hAnsi="Arial" w:cs="Arial"/>
                <w:b/>
                <w:bCs/>
                <w:color w:val="000000" w:themeColor="text1"/>
                <w:sz w:val="18"/>
                <w:szCs w:val="18"/>
                <w:lang w:val="en-US"/>
              </w:rPr>
              <w:t xml:space="preserve"> </w:t>
            </w:r>
          </w:p>
        </w:tc>
      </w:tr>
      <w:tr w:rsidRPr="00AC64C1" w:rsidR="00056325" w:rsidTr="02E16368" w14:paraId="0E6479F3" w14:textId="77777777">
        <w:tc>
          <w:tcPr>
            <w:tcW w:w="838" w:type="dxa"/>
            <w:tcMar>
              <w:top w:w="28" w:type="dxa"/>
              <w:bottom w:w="28" w:type="dxa"/>
            </w:tcMar>
          </w:tcPr>
          <w:p w:rsidRPr="00AC64C1" w:rsidR="0015547D" w:rsidP="00F8114C" w:rsidRDefault="0015547D" w14:paraId="6E7D554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593C7441" w14:textId="08D3C223">
            <w:pPr>
              <w:spacing w:line="240" w:lineRule="auto"/>
              <w:jc w:val="both"/>
              <w:rPr>
                <w:rFonts w:ascii="Arial" w:hAnsi="Arial" w:eastAsia="Calibri" w:cs="Arial"/>
                <w:sz w:val="18"/>
                <w:szCs w:val="18"/>
              </w:rPr>
            </w:pPr>
            <w:r w:rsidRPr="00AC64C1">
              <w:rPr>
                <w:rFonts w:ascii="Arial" w:hAnsi="Arial" w:eastAsia="Calibri" w:cs="Arial"/>
                <w:color w:val="000000"/>
                <w:sz w:val="18"/>
                <w:szCs w:val="18"/>
              </w:rPr>
              <w:t xml:space="preserve">Subtiekėjai nėra laikomi ūkio subjektais, </w:t>
            </w:r>
            <w:r w:rsidRPr="00AC64C1">
              <w:rPr>
                <w:rFonts w:ascii="Arial" w:hAnsi="Arial" w:eastAsia="Calibri" w:cs="Arial"/>
                <w:color w:val="000000" w:themeColor="text1"/>
                <w:sz w:val="18"/>
                <w:szCs w:val="18"/>
              </w:rPr>
              <w:t xml:space="preserve">kurių pajėgumais remiamasi, </w:t>
            </w:r>
            <w:r w:rsidRPr="00AC64C1">
              <w:rPr>
                <w:rFonts w:ascii="Arial" w:hAnsi="Arial" w:eastAsia="Calibri" w:cs="Arial"/>
                <w:color w:val="000000"/>
                <w:sz w:val="18"/>
                <w:szCs w:val="18"/>
              </w:rPr>
              <w:t xml:space="preserve">jeigu šie tik vykdo sutartines Tiekėjo prievoles, tačiau Tiekėjas nesiremia jų pajėgumais, </w:t>
            </w:r>
            <w:r w:rsidRPr="00AC64C1">
              <w:rPr>
                <w:rFonts w:ascii="Arial" w:hAnsi="Arial" w:cs="Arial"/>
                <w:sz w:val="18"/>
                <w:szCs w:val="18"/>
              </w:rPr>
              <w:t>kad atitiktų finansinio, ekonominio, techninio ir (arba) profesinio pajėgumo reikalavimus (jeigu tokie reikalavimai keliami SD</w:t>
            </w:r>
            <w:r w:rsidRPr="00AC64C1">
              <w:rPr>
                <w:rFonts w:ascii="Arial" w:hAnsi="Arial" w:eastAsia="Calibri" w:cs="Arial"/>
                <w:color w:val="000000"/>
                <w:sz w:val="18"/>
                <w:szCs w:val="18"/>
              </w:rPr>
              <w:t>). Jeigu Pasiūlymo pateikimo metu ši informacija Tiekėjui nėra žinoma, jis</w:t>
            </w:r>
            <w:r w:rsidRPr="00AC64C1">
              <w:rPr>
                <w:rFonts w:ascii="Arial" w:hAnsi="Arial" w:eastAsia="Calibri" w:cs="Arial"/>
                <w:b/>
                <w:bCs/>
                <w:color w:val="000000"/>
                <w:sz w:val="18"/>
                <w:szCs w:val="18"/>
              </w:rPr>
              <w:t xml:space="preserve"> </w:t>
            </w:r>
            <w:r w:rsidRPr="00AC64C1">
              <w:rPr>
                <w:rFonts w:ascii="Arial" w:hAnsi="Arial" w:eastAsia="Calibri" w:cs="Arial"/>
                <w:color w:val="000000"/>
                <w:sz w:val="18"/>
                <w:szCs w:val="18"/>
              </w:rPr>
              <w:t xml:space="preserve">šią informaciją gali nurodyti vėliau, jei bus išrinktas laimėtoju ir su juo bus sudaroma sutartis. </w:t>
            </w:r>
            <w:r w:rsidRPr="00AC64C1">
              <w:rPr>
                <w:rFonts w:ascii="Arial" w:hAnsi="Arial" w:cs="Arial"/>
                <w:color w:val="000000"/>
                <w:sz w:val="18"/>
                <w:szCs w:val="18"/>
                <w:shd w:val="clear" w:color="auto" w:fill="FFFFFF"/>
              </w:rPr>
              <w:t>Subtiekėjų pasitelkimo tvarka nustatyta sutarties nuostatose. Pažymėtina, kad Tiekėjas Paraiškoje</w:t>
            </w:r>
            <w:r w:rsidRPr="00AC64C1">
              <w:rPr>
                <w:rFonts w:ascii="Arial" w:hAnsi="Arial" w:cs="Arial"/>
                <w:color w:val="000000" w:themeColor="text1"/>
                <w:sz w:val="18"/>
                <w:szCs w:val="18"/>
              </w:rPr>
              <w:t xml:space="preserve"> </w:t>
            </w:r>
            <w:r w:rsidRPr="00AC64C1">
              <w:rPr>
                <w:rFonts w:ascii="Arial" w:hAnsi="Arial" w:cs="Arial"/>
                <w:color w:val="000000"/>
                <w:sz w:val="18"/>
                <w:szCs w:val="18"/>
                <w:shd w:val="clear" w:color="auto" w:fill="FFFFFF"/>
              </w:rPr>
              <w:t>/</w:t>
            </w:r>
            <w:r w:rsidRPr="00AC64C1">
              <w:rPr>
                <w:rFonts w:ascii="Arial" w:hAnsi="Arial" w:cs="Arial"/>
                <w:color w:val="000000" w:themeColor="text1"/>
                <w:sz w:val="18"/>
                <w:szCs w:val="18"/>
              </w:rPr>
              <w:t xml:space="preserve"> </w:t>
            </w:r>
            <w:r w:rsidRPr="00AC64C1">
              <w:rPr>
                <w:rFonts w:ascii="Arial" w:hAnsi="Arial" w:cs="Arial"/>
                <w:color w:val="000000"/>
                <w:sz w:val="18"/>
                <w:szCs w:val="18"/>
                <w:shd w:val="clear" w:color="auto" w:fill="FFFFFF"/>
              </w:rPr>
              <w:t xml:space="preserve">Pasiūlyme (jei vykdomos skelbiamos derybos – Paraiškoje)  turi nurodyti planuojamą perduoti </w:t>
            </w:r>
            <w:r w:rsidRPr="00AC64C1">
              <w:rPr>
                <w:rFonts w:ascii="Arial" w:hAnsi="Arial" w:cs="Arial"/>
                <w:color w:val="000000" w:themeColor="text1"/>
                <w:sz w:val="18"/>
                <w:szCs w:val="18"/>
              </w:rPr>
              <w:t>ū</w:t>
            </w:r>
            <w:r w:rsidRPr="00AC64C1">
              <w:rPr>
                <w:rFonts w:ascii="Arial" w:hAnsi="Arial" w:cs="Arial"/>
                <w:color w:val="000000"/>
                <w:sz w:val="18"/>
                <w:szCs w:val="18"/>
                <w:shd w:val="clear" w:color="auto" w:fill="FFFFFF"/>
              </w:rPr>
              <w:t xml:space="preserve">kio subjektams sutartinių įsipareigojimų dalį. </w:t>
            </w:r>
          </w:p>
        </w:tc>
        <w:tc>
          <w:tcPr>
            <w:tcW w:w="7200" w:type="dxa"/>
            <w:gridSpan w:val="21"/>
            <w:tcMar>
              <w:top w:w="28" w:type="dxa"/>
              <w:bottom w:w="28" w:type="dxa"/>
            </w:tcMar>
          </w:tcPr>
          <w:p w:rsidRPr="00B71B5A" w:rsidR="0015547D" w:rsidP="00F8114C" w:rsidRDefault="0015547D" w14:paraId="7F44D320" w14:textId="33698CDD">
            <w:pPr>
              <w:spacing w:line="240" w:lineRule="auto"/>
              <w:jc w:val="both"/>
              <w:rPr>
                <w:sz w:val="18"/>
                <w:szCs w:val="18"/>
                <w:lang w:val="en-US"/>
              </w:rPr>
            </w:pPr>
            <w:r w:rsidRPr="00B71B5A">
              <w:rPr>
                <w:rFonts w:ascii="Arial" w:hAnsi="Arial" w:cs="Arial"/>
                <w:color w:val="000000"/>
                <w:sz w:val="18"/>
                <w:szCs w:val="18"/>
                <w:lang w:val="en-US"/>
              </w:rPr>
              <w:t xml:space="preserve">Subcontractors shall not be considered economic entities the capacities whereof are relied upon if the latter only fulfil contractual obligations of the Supplier, however the Supplier does not rely on their capacities with regard to the financial, economic, technical and/or professional ability requirements (if such requirements are set in the SP). Where at the time submitting the Tender, this information is not known to the Supplier, it may indicate such information later if it is identified as the winner to whom the contract will be awarded. </w:t>
            </w:r>
            <w:r w:rsidRPr="00B71B5A">
              <w:rPr>
                <w:rFonts w:ascii="Arial" w:hAnsi="Arial" w:cs="Arial"/>
                <w:color w:val="000000"/>
                <w:sz w:val="18"/>
                <w:szCs w:val="18"/>
                <w:shd w:val="clear" w:color="auto" w:fill="FFFFFF"/>
                <w:lang w:val="en-US"/>
              </w:rPr>
              <w:t>The procedure for subcontracting is established in the contractual provisions. It should be noted that the Supplier in the Request for Participation</w:t>
            </w:r>
            <w:r w:rsidRPr="00B71B5A">
              <w:rPr>
                <w:rFonts w:ascii="Arial" w:hAnsi="Arial" w:cs="Arial"/>
                <w:color w:val="000000" w:themeColor="text1"/>
                <w:sz w:val="18"/>
                <w:szCs w:val="18"/>
                <w:lang w:val="en-US"/>
              </w:rPr>
              <w:t xml:space="preserve"> </w:t>
            </w:r>
            <w:r w:rsidRPr="00B71B5A">
              <w:rPr>
                <w:rFonts w:ascii="Arial" w:hAnsi="Arial" w:cs="Arial"/>
                <w:color w:val="000000"/>
                <w:sz w:val="18"/>
                <w:szCs w:val="18"/>
                <w:shd w:val="clear" w:color="auto" w:fill="FFFFFF"/>
                <w:lang w:val="en-US"/>
              </w:rPr>
              <w:t>/</w:t>
            </w:r>
            <w:r w:rsidRPr="00B71B5A">
              <w:rPr>
                <w:rFonts w:ascii="Arial" w:hAnsi="Arial" w:cs="Arial"/>
                <w:color w:val="000000" w:themeColor="text1"/>
                <w:sz w:val="18"/>
                <w:szCs w:val="18"/>
                <w:lang w:val="en-US"/>
              </w:rPr>
              <w:t xml:space="preserve"> </w:t>
            </w:r>
            <w:r w:rsidRPr="00B71B5A">
              <w:rPr>
                <w:rFonts w:ascii="Arial" w:hAnsi="Arial" w:cs="Arial"/>
                <w:color w:val="000000"/>
                <w:sz w:val="18"/>
                <w:szCs w:val="18"/>
                <w:shd w:val="clear" w:color="auto" w:fill="FFFFFF"/>
                <w:lang w:val="en-US"/>
              </w:rPr>
              <w:t xml:space="preserve">Tender (in the Request for Participation in the case of conducting a negotiated procedure with publication of a contract notice) shall indicate a share of contractual obligations intended </w:t>
            </w:r>
            <w:r w:rsidRPr="00B71B5A">
              <w:rPr>
                <w:rFonts w:ascii="Arial" w:hAnsi="Arial" w:cs="Arial"/>
                <w:sz w:val="18"/>
                <w:szCs w:val="18"/>
                <w:lang w:val="en-US"/>
              </w:rPr>
              <w:t>for</w:t>
            </w:r>
            <w:r w:rsidRPr="00B71B5A">
              <w:rPr>
                <w:rFonts w:ascii="Arial" w:hAnsi="Arial" w:cs="Arial"/>
                <w:color w:val="000000"/>
                <w:sz w:val="18"/>
                <w:szCs w:val="18"/>
                <w:shd w:val="clear" w:color="auto" w:fill="FFFFFF"/>
                <w:lang w:val="en-US"/>
              </w:rPr>
              <w:t xml:space="preserve"> subcontracting. </w:t>
            </w:r>
          </w:p>
        </w:tc>
      </w:tr>
      <w:tr w:rsidRPr="00AC64C1" w:rsidR="00056325" w:rsidTr="02E16368" w14:paraId="6B51E63C" w14:textId="77777777">
        <w:tc>
          <w:tcPr>
            <w:tcW w:w="838" w:type="dxa"/>
            <w:tcMar>
              <w:top w:w="28" w:type="dxa"/>
              <w:bottom w:w="28" w:type="dxa"/>
            </w:tcMar>
          </w:tcPr>
          <w:p w:rsidRPr="00AC64C1" w:rsidR="0015547D" w:rsidP="00F8114C" w:rsidRDefault="0015547D" w14:paraId="3FA7148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5547D" w:rsidP="00F8114C" w:rsidRDefault="0015547D" w14:paraId="07CC44AF" w14:textId="3ECB6A2B">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themeColor="text1"/>
                <w:sz w:val="18"/>
                <w:szCs w:val="18"/>
              </w:rPr>
              <w:t>neriboja Tiekėjų galimybės esminių užduočių atlikimui pasitelkti subtiekėjus ir (arba) Tiekėjų grupės narius.</w:t>
            </w:r>
          </w:p>
        </w:tc>
        <w:tc>
          <w:tcPr>
            <w:tcW w:w="7200" w:type="dxa"/>
            <w:gridSpan w:val="21"/>
            <w:tcMar>
              <w:top w:w="28" w:type="dxa"/>
              <w:bottom w:w="28" w:type="dxa"/>
            </w:tcMar>
          </w:tcPr>
          <w:p w:rsidRPr="00B71B5A" w:rsidR="0015547D" w:rsidP="00F8114C" w:rsidRDefault="0015547D" w14:paraId="4273B0C9" w14:textId="734DC85C">
            <w:pPr>
              <w:spacing w:line="240" w:lineRule="auto"/>
              <w:jc w:val="both"/>
              <w:rPr>
                <w:sz w:val="18"/>
                <w:szCs w:val="18"/>
                <w:lang w:val="en-US"/>
              </w:rPr>
            </w:pPr>
            <w:r w:rsidRPr="00B71B5A">
              <w:rPr>
                <w:rFonts w:ascii="Arial" w:hAnsi="Arial" w:cs="Arial"/>
                <w:color w:val="000000" w:themeColor="text1"/>
                <w:sz w:val="18"/>
                <w:szCs w:val="18"/>
                <w:lang w:val="en-US"/>
              </w:rPr>
              <w:t>KC shall not restrict the ability of Suppliers to use subcontractors and/or members of the group of Suppliers to perform critical tasks.</w:t>
            </w:r>
          </w:p>
        </w:tc>
      </w:tr>
      <w:tr w:rsidRPr="00AC64C1" w:rsidR="00056325" w:rsidTr="02E16368" w14:paraId="62ACE648" w14:textId="77777777">
        <w:tc>
          <w:tcPr>
            <w:tcW w:w="838" w:type="dxa"/>
            <w:tcMar>
              <w:top w:w="28" w:type="dxa"/>
              <w:bottom w:w="28" w:type="dxa"/>
            </w:tcMar>
          </w:tcPr>
          <w:p w:rsidRPr="00AC64C1" w:rsidR="00C11946" w:rsidP="00F8114C" w:rsidRDefault="00C11946" w14:paraId="3FFA761F"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C11946" w:rsidP="00F8114C" w:rsidRDefault="00D6224C" w14:paraId="06925384" w14:textId="5BDEF270">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SUSIPAŽINIMAS SU PASIŪLYMAIS BEI PASIŪLYMŲ ŠIFRAVIMAS</w:t>
            </w:r>
          </w:p>
        </w:tc>
        <w:tc>
          <w:tcPr>
            <w:tcW w:w="7200" w:type="dxa"/>
            <w:gridSpan w:val="21"/>
            <w:tcMar>
              <w:top w:w="28" w:type="dxa"/>
              <w:bottom w:w="28" w:type="dxa"/>
            </w:tcMar>
          </w:tcPr>
          <w:p w:rsidRPr="00B71B5A" w:rsidR="00C11946" w:rsidP="00F8114C" w:rsidRDefault="001177A0" w14:paraId="369A90AC" w14:textId="3C608421">
            <w:pPr>
              <w:pStyle w:val="ListParagraph"/>
              <w:numPr>
                <w:ilvl w:val="0"/>
                <w:numId w:val="4"/>
              </w:numPr>
              <w:suppressAutoHyphens/>
              <w:autoSpaceDN w:val="0"/>
              <w:spacing w:before="40" w:after="40" w:line="240" w:lineRule="auto"/>
              <w:ind w:left="0" w:firstLine="314"/>
              <w:contextualSpacing w:val="0"/>
              <w:jc w:val="center"/>
              <w:textAlignment w:val="baseline"/>
              <w:rPr>
                <w:sz w:val="18"/>
                <w:szCs w:val="18"/>
                <w:lang w:val="en-US"/>
              </w:rPr>
            </w:pPr>
            <w:r w:rsidRPr="00B71B5A">
              <w:rPr>
                <w:rFonts w:ascii="Arial" w:hAnsi="Arial" w:cs="Arial"/>
                <w:b/>
                <w:bCs/>
                <w:sz w:val="18"/>
                <w:szCs w:val="18"/>
                <w:lang w:val="en-US"/>
              </w:rPr>
              <w:t>ACCESS TO TENDERS AND ENCRYPTION OF TENDERS</w:t>
            </w:r>
          </w:p>
        </w:tc>
      </w:tr>
      <w:tr w:rsidRPr="00AC64C1" w:rsidR="00056325" w:rsidTr="02E16368" w14:paraId="47E52C04" w14:textId="77777777">
        <w:tc>
          <w:tcPr>
            <w:tcW w:w="838" w:type="dxa"/>
            <w:tcMar>
              <w:top w:w="28" w:type="dxa"/>
              <w:bottom w:w="28" w:type="dxa"/>
            </w:tcMar>
          </w:tcPr>
          <w:p w:rsidRPr="00AC64C1" w:rsidR="001313B9" w:rsidP="00F8114C" w:rsidRDefault="001313B9" w14:paraId="1E0B432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313B9" w:rsidP="00F8114C" w:rsidRDefault="001313B9" w14:paraId="311C17B2" w14:textId="48B5678E">
            <w:pPr>
              <w:spacing w:line="240" w:lineRule="auto"/>
              <w:jc w:val="both"/>
              <w:rPr>
                <w:rFonts w:ascii="Arial" w:hAnsi="Arial" w:eastAsia="Calibri" w:cs="Arial"/>
                <w:sz w:val="18"/>
                <w:szCs w:val="18"/>
              </w:rPr>
            </w:pPr>
            <w:r w:rsidRPr="00AC64C1">
              <w:rPr>
                <w:rFonts w:ascii="Arial" w:hAnsi="Arial" w:cs="Arial"/>
                <w:sz w:val="18"/>
                <w:szCs w:val="18"/>
              </w:rPr>
              <w:t>Pradinis susipažinimas su Paraiškomis ar Pasiūlymais vyksta Komisijos posėdyje, skelbime apie Pirkimą nurodytu laiku, neskelbiamų derybų atveju – kvietime pateikti pasiūlymą nurodytu laiku, išskyrus atvejus, kai, vadovaujantis VPĮ 22 straipsnio 1 ir  2  d. / PĮ 57 straipsnio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7200" w:type="dxa"/>
            <w:gridSpan w:val="21"/>
            <w:tcMar>
              <w:top w:w="28" w:type="dxa"/>
              <w:bottom w:w="28" w:type="dxa"/>
            </w:tcMar>
          </w:tcPr>
          <w:p w:rsidRPr="00B71B5A" w:rsidR="001313B9" w:rsidP="00F8114C" w:rsidRDefault="001313B9" w14:paraId="1DC5CA0E" w14:textId="1A20F1CF">
            <w:pPr>
              <w:spacing w:line="240" w:lineRule="auto"/>
              <w:jc w:val="both"/>
              <w:rPr>
                <w:sz w:val="18"/>
                <w:szCs w:val="18"/>
                <w:lang w:val="en-US"/>
              </w:rPr>
            </w:pPr>
            <w:r w:rsidRPr="00B71B5A">
              <w:rPr>
                <w:rFonts w:ascii="Arial" w:hAnsi="Arial" w:cs="Arial"/>
                <w:sz w:val="18"/>
                <w:szCs w:val="18"/>
                <w:lang w:val="en-US"/>
              </w:rPr>
              <w:t>Initial access to Requests for Participation or Tenders shall take place at a meeting of the Commission at the time specified in the Procurement notice, in the case of a negotiated procedure without publication of a contract notice – at the time specified in the invitation to tender, with the exception of the cases where, in accordance with Article 22(1) and (2) of the PPL / Article 57(1) and (2) of the PL, access to Requests for Participation or Tenders takes place by electronic means. The opening of envelopes with Requests for Participation or Tenders shall be deemed to be initial access to the requests for participation or tenders submitted by non-electronic means.</w:t>
            </w:r>
          </w:p>
        </w:tc>
      </w:tr>
      <w:tr w:rsidRPr="00AC64C1" w:rsidR="00056325" w:rsidTr="02E16368" w14:paraId="40CEA7B7" w14:textId="77777777">
        <w:tc>
          <w:tcPr>
            <w:tcW w:w="838" w:type="dxa"/>
            <w:tcMar>
              <w:top w:w="28" w:type="dxa"/>
              <w:bottom w:w="28" w:type="dxa"/>
            </w:tcMar>
          </w:tcPr>
          <w:p w:rsidRPr="00AC64C1" w:rsidR="001313B9" w:rsidP="00F8114C" w:rsidRDefault="001313B9" w14:paraId="3DD6606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313B9" w:rsidP="00F8114C" w:rsidRDefault="001313B9" w14:paraId="643C5BA7" w14:textId="72529796">
            <w:pPr>
              <w:spacing w:line="240" w:lineRule="auto"/>
              <w:jc w:val="both"/>
              <w:rPr>
                <w:rFonts w:ascii="Arial" w:hAnsi="Arial" w:eastAsia="Calibri" w:cs="Arial"/>
                <w:sz w:val="18"/>
                <w:szCs w:val="18"/>
              </w:rPr>
            </w:pPr>
            <w:r w:rsidRPr="00AC64C1">
              <w:rPr>
                <w:rFonts w:ascii="Arial" w:hAnsi="Arial" w:cs="Arial"/>
                <w:sz w:val="18"/>
                <w:szCs w:val="18"/>
              </w:rPr>
              <w:t xml:space="preserve">Jeigu SD numatytas Pasiūlymų vertinimo kriterijus kainos ar sąnaudų ir kokybės santykis arba gyvavimo ciklo sąnaudos (ir taikomas dviejų vokų principas), 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Antrasis posėdis bus numatytas tik tada, kai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patikrins, ar pateiktų pasiūlymų techniniai duomenys ir Tiekėjai atitinka pirkimo dokumentuose keliamus reikalavimus, ir pagal Pirkimo sąlygose nustatytus reikalavimus įvertina pasiūlymų techninius duomenis. Apie šio patikrinimo ir vertinimo rezultatus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 xml:space="preserve">CVP IS priemonėmis praneša visiems pasiūlymus pateikusiems Tiekėjams. Jeigu </w:t>
            </w:r>
            <w:r w:rsidRPr="00AC64C1">
              <w:rPr>
                <w:rFonts w:ascii="Arial" w:hAnsi="Arial" w:eastAsia="Calibri" w:cs="Arial"/>
                <w:color w:val="000000" w:themeColor="text1"/>
                <w:sz w:val="18"/>
                <w:szCs w:val="18"/>
              </w:rPr>
              <w:t>KC</w:t>
            </w:r>
            <w:r w:rsidRPr="00AC64C1">
              <w:rPr>
                <w:rFonts w:ascii="Arial" w:hAnsi="Arial" w:cs="Arial"/>
                <w:sz w:val="18"/>
                <w:szCs w:val="18"/>
              </w:rPr>
              <w:t>, patikrinusi ir įvertinusi pirmojo posėdžio metu Tiekėjo pateiktus duomenis, atmeta jo Pasiūlymą, su likusia Pasiūlymo dalimi nėra susipažįstama ir ji saugoma kartu su kitais Tiekėjo pateiktais dokumentais VPĮ / PĮ nustatyta tvarka.</w:t>
            </w:r>
          </w:p>
        </w:tc>
        <w:tc>
          <w:tcPr>
            <w:tcW w:w="7200" w:type="dxa"/>
            <w:gridSpan w:val="21"/>
            <w:tcMar>
              <w:top w:w="28" w:type="dxa"/>
              <w:bottom w:w="28" w:type="dxa"/>
            </w:tcMar>
          </w:tcPr>
          <w:p w:rsidRPr="00B71B5A" w:rsidR="001313B9" w:rsidP="00F8114C" w:rsidRDefault="001313B9" w14:paraId="7A94FD84" w14:textId="7CE95E3F">
            <w:pPr>
              <w:spacing w:line="240" w:lineRule="auto"/>
              <w:jc w:val="both"/>
              <w:rPr>
                <w:sz w:val="18"/>
                <w:szCs w:val="18"/>
                <w:lang w:val="en-US"/>
              </w:rPr>
            </w:pPr>
            <w:r w:rsidRPr="00B71B5A">
              <w:rPr>
                <w:rFonts w:ascii="Arial" w:hAnsi="Arial" w:cs="Arial"/>
                <w:sz w:val="18"/>
                <w:szCs w:val="18"/>
                <w:lang w:val="en-US"/>
              </w:rPr>
              <w:t xml:space="preserve">Where the SP provides that Tenders are evaluated in terms of the price or price- or cost-quality ratio or life-cycle costs (and the principle of two envelopes is applied), the Tenders must be made accessible at two meetings of the Commission. At the first meeting, access shall be provided only to the part of the Tender which contains the technical details of the tender and other information as well as documents, at the second meeting – to the part of the Tender which quotes prices. The second meeting may take place only after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verifies compliance of the technical details of the submitted tenders and the Suppliers with the requirements set out in the procurement documents and evaluates the technical merits of the tenders according to the requirements set out in the Procurement conditions.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notify all Suppliers of the results of this verification and evaluation by means of the CPP IS. If </w:t>
            </w:r>
            <w:r w:rsidRPr="00B71B5A">
              <w:rPr>
                <w:rFonts w:ascii="Arial" w:hAnsi="Arial" w:cs="Arial"/>
                <w:color w:val="000000" w:themeColor="text1"/>
                <w:sz w:val="18"/>
                <w:szCs w:val="18"/>
                <w:lang w:val="en-US"/>
              </w:rPr>
              <w:t>KC</w:t>
            </w:r>
            <w:r w:rsidRPr="00B71B5A">
              <w:rPr>
                <w:rFonts w:ascii="Arial" w:hAnsi="Arial" w:cs="Arial"/>
                <w:sz w:val="18"/>
                <w:szCs w:val="18"/>
                <w:lang w:val="en-US"/>
              </w:rPr>
              <w:t>, after verifying and evaluating the data submitted by the Supplier at the first meeting, rejects its Tender, it shall not access the remaining part of the Tender, which shall be kept together with other documents submitted by the Supplier in accordance with the procedure laid down in the PPL / PL.</w:t>
            </w:r>
          </w:p>
        </w:tc>
      </w:tr>
      <w:tr w:rsidRPr="00AC64C1" w:rsidR="00056325" w:rsidTr="02E16368" w14:paraId="6B7C5823" w14:textId="77777777">
        <w:tc>
          <w:tcPr>
            <w:tcW w:w="838" w:type="dxa"/>
            <w:tcMar>
              <w:top w:w="28" w:type="dxa"/>
              <w:bottom w:w="28" w:type="dxa"/>
            </w:tcMar>
          </w:tcPr>
          <w:p w:rsidRPr="00AC64C1" w:rsidR="001313B9" w:rsidP="00F8114C" w:rsidRDefault="001313B9" w14:paraId="5304ED9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313B9" w:rsidP="00F8114C" w:rsidRDefault="001313B9" w14:paraId="7F1AEEEC" w14:textId="658E4FFF">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Tiekėjo Pasiūlymas</w:t>
            </w:r>
            <w:r w:rsidRPr="00AC64C1">
              <w:rPr>
                <w:rStyle w:val="FootnoteReference"/>
                <w:rFonts w:ascii="Arial" w:hAnsi="Arial" w:cs="Arial"/>
                <w:color w:val="000000" w:themeColor="text1"/>
                <w:sz w:val="18"/>
                <w:szCs w:val="18"/>
              </w:rPr>
              <w:footnoteReference w:id="29"/>
            </w:r>
            <w:r w:rsidRPr="00AC64C1">
              <w:rPr>
                <w:rFonts w:ascii="Arial" w:hAnsi="Arial" w:cs="Arial"/>
                <w:color w:val="000000" w:themeColor="text1"/>
                <w:sz w:val="18"/>
                <w:szCs w:val="18"/>
              </w:rPr>
              <w:t xml:space="preserve"> gali būti užšifruojamas. </w:t>
            </w:r>
          </w:p>
        </w:tc>
        <w:tc>
          <w:tcPr>
            <w:tcW w:w="7200" w:type="dxa"/>
            <w:gridSpan w:val="21"/>
            <w:tcMar>
              <w:top w:w="28" w:type="dxa"/>
              <w:bottom w:w="28" w:type="dxa"/>
            </w:tcMar>
          </w:tcPr>
          <w:p w:rsidRPr="00B71B5A" w:rsidR="001313B9" w:rsidP="00F8114C" w:rsidRDefault="001313B9" w14:paraId="474CE1B9" w14:textId="0C06BAEF">
            <w:pPr>
              <w:spacing w:line="240" w:lineRule="auto"/>
              <w:jc w:val="both"/>
              <w:rPr>
                <w:sz w:val="18"/>
                <w:szCs w:val="18"/>
                <w:lang w:val="en-US"/>
              </w:rPr>
            </w:pPr>
            <w:r w:rsidRPr="00B71B5A">
              <w:rPr>
                <w:rFonts w:ascii="Arial" w:hAnsi="Arial" w:cs="Arial"/>
                <w:color w:val="000000" w:themeColor="text1"/>
                <w:sz w:val="18"/>
                <w:szCs w:val="18"/>
                <w:lang w:val="en-US"/>
              </w:rPr>
              <w:t>The Tender submitted by the Supplier</w:t>
            </w:r>
            <w:r w:rsidRPr="00B71B5A">
              <w:rPr>
                <w:rStyle w:val="FootnoteReference"/>
                <w:rFonts w:ascii="Arial" w:hAnsi="Arial" w:cs="Arial"/>
                <w:color w:val="000000" w:themeColor="text1"/>
                <w:sz w:val="18"/>
                <w:szCs w:val="18"/>
                <w:lang w:val="en-US"/>
              </w:rPr>
              <w:footnoteReference w:id="30"/>
            </w:r>
            <w:r w:rsidRPr="00B71B5A">
              <w:rPr>
                <w:rFonts w:ascii="Arial" w:hAnsi="Arial" w:cs="Arial"/>
                <w:color w:val="000000" w:themeColor="text1"/>
                <w:sz w:val="18"/>
                <w:szCs w:val="18"/>
                <w:lang w:val="en-US"/>
              </w:rPr>
              <w:t xml:space="preserve"> may be encrypted. </w:t>
            </w:r>
          </w:p>
        </w:tc>
      </w:tr>
      <w:tr w:rsidRPr="00AC64C1" w:rsidR="00056325" w:rsidTr="02E16368" w14:paraId="7FA1F259" w14:textId="77777777">
        <w:tc>
          <w:tcPr>
            <w:tcW w:w="838" w:type="dxa"/>
            <w:tcMar>
              <w:top w:w="28" w:type="dxa"/>
              <w:bottom w:w="28" w:type="dxa"/>
            </w:tcMar>
          </w:tcPr>
          <w:p w:rsidRPr="00AC64C1" w:rsidR="001313B9" w:rsidP="00F8114C" w:rsidRDefault="001313B9" w14:paraId="52646EB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1313B9" w:rsidP="00F8114C" w:rsidRDefault="001313B9" w14:paraId="71F804CB" w14:textId="54C3AFD0">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Tiekėjo Pasiūlymas negali būti užšifruojamas tais atvejais, kai yra abi šios sąlygos:</w:t>
            </w:r>
          </w:p>
        </w:tc>
        <w:tc>
          <w:tcPr>
            <w:tcW w:w="7200" w:type="dxa"/>
            <w:gridSpan w:val="21"/>
            <w:tcMar>
              <w:top w:w="28" w:type="dxa"/>
              <w:bottom w:w="28" w:type="dxa"/>
            </w:tcMar>
          </w:tcPr>
          <w:p w:rsidRPr="00B71B5A" w:rsidR="001313B9" w:rsidP="00F8114C" w:rsidRDefault="001313B9" w14:paraId="52DCE74A" w14:textId="5CE3557A">
            <w:pPr>
              <w:spacing w:line="240" w:lineRule="auto"/>
              <w:jc w:val="both"/>
              <w:rPr>
                <w:sz w:val="18"/>
                <w:szCs w:val="18"/>
                <w:lang w:val="en-US"/>
              </w:rPr>
            </w:pPr>
            <w:r w:rsidRPr="00B71B5A">
              <w:rPr>
                <w:rFonts w:ascii="Arial" w:hAnsi="Arial" w:cs="Arial"/>
                <w:color w:val="000000" w:themeColor="text1"/>
                <w:sz w:val="18"/>
                <w:szCs w:val="18"/>
                <w:lang w:val="en-US"/>
              </w:rPr>
              <w:t>The Supplier’s Tender may not be encrypted in the cases where both of the following conditions are met:</w:t>
            </w:r>
          </w:p>
        </w:tc>
      </w:tr>
      <w:tr w:rsidRPr="00AC64C1" w:rsidR="00056325" w:rsidTr="02E16368" w14:paraId="703E482C" w14:textId="77777777">
        <w:tc>
          <w:tcPr>
            <w:tcW w:w="838" w:type="dxa"/>
            <w:tcMar>
              <w:top w:w="28" w:type="dxa"/>
              <w:bottom w:w="28" w:type="dxa"/>
            </w:tcMar>
          </w:tcPr>
          <w:p w:rsidRPr="00AC64C1" w:rsidR="00695322" w:rsidP="00F8114C" w:rsidRDefault="00695322" w14:paraId="02DB32D4"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695322" w:rsidP="00F8114C" w:rsidRDefault="00695322" w14:paraId="2E39911C" w14:textId="723C928E">
            <w:pPr>
              <w:spacing w:line="240" w:lineRule="auto"/>
              <w:jc w:val="both"/>
              <w:rPr>
                <w:rFonts w:ascii="Arial" w:hAnsi="Arial" w:eastAsia="Calibri" w:cs="Arial"/>
                <w:sz w:val="18"/>
                <w:szCs w:val="18"/>
              </w:rPr>
            </w:pP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eastAsiaTheme="minorEastAsia"/>
                <w:color w:val="000000" w:themeColor="text1"/>
                <w:sz w:val="18"/>
                <w:szCs w:val="18"/>
              </w:rPr>
              <w:t>SD pati nustato fiksuotą kainą ar fiksuotas sąnaudas;</w:t>
            </w:r>
          </w:p>
        </w:tc>
        <w:tc>
          <w:tcPr>
            <w:tcW w:w="7200" w:type="dxa"/>
            <w:gridSpan w:val="21"/>
            <w:tcMar>
              <w:top w:w="28" w:type="dxa"/>
              <w:bottom w:w="28" w:type="dxa"/>
            </w:tcMar>
          </w:tcPr>
          <w:p w:rsidRPr="00B71B5A" w:rsidR="00695322" w:rsidP="00F8114C" w:rsidRDefault="00695322" w14:paraId="7180AB73" w14:textId="02FDE5A3">
            <w:pPr>
              <w:spacing w:line="240" w:lineRule="auto"/>
              <w:jc w:val="both"/>
              <w:rPr>
                <w:sz w:val="18"/>
                <w:szCs w:val="18"/>
                <w:lang w:val="en-US"/>
              </w:rPr>
            </w:pPr>
            <w:r w:rsidRPr="00B71B5A">
              <w:rPr>
                <w:rFonts w:ascii="Arial" w:hAnsi="Arial" w:cs="Arial"/>
                <w:color w:val="000000" w:themeColor="text1"/>
                <w:sz w:val="18"/>
                <w:szCs w:val="18"/>
                <w:lang w:val="en-US"/>
              </w:rPr>
              <w:t>A fixed price or fixed costs is set by KC by itself in the SP;</w:t>
            </w:r>
          </w:p>
        </w:tc>
      </w:tr>
      <w:tr w:rsidRPr="00AC64C1" w:rsidR="00056325" w:rsidTr="02E16368" w14:paraId="2D4AD2E4" w14:textId="77777777">
        <w:tc>
          <w:tcPr>
            <w:tcW w:w="838" w:type="dxa"/>
            <w:tcMar>
              <w:top w:w="28" w:type="dxa"/>
              <w:bottom w:w="28" w:type="dxa"/>
            </w:tcMar>
          </w:tcPr>
          <w:p w:rsidRPr="00AC64C1" w:rsidR="00695322" w:rsidP="00F8114C" w:rsidRDefault="00695322" w14:paraId="2063A152"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695322" w:rsidP="00F8114C" w:rsidRDefault="00695322" w14:paraId="29307878" w14:textId="18CF432E">
            <w:pPr>
              <w:spacing w:line="240" w:lineRule="auto"/>
              <w:jc w:val="both"/>
              <w:rPr>
                <w:rFonts w:ascii="Arial" w:hAnsi="Arial" w:eastAsia="Calibri" w:cs="Arial"/>
                <w:sz w:val="18"/>
                <w:szCs w:val="18"/>
              </w:rPr>
            </w:pPr>
            <w:r w:rsidRPr="00AC64C1">
              <w:rPr>
                <w:rFonts w:ascii="Arial" w:hAnsi="Arial" w:cs="Arial" w:eastAsiaTheme="minorEastAsia"/>
                <w:color w:val="000000" w:themeColor="text1"/>
                <w:sz w:val="18"/>
                <w:szCs w:val="18"/>
              </w:rPr>
              <w:t>Tiekėjai konkuruoja ir ekonomiškai naudingiausias Pasiūlymas išrenkamas tik kokybės kriterijų pagrindu.</w:t>
            </w:r>
          </w:p>
        </w:tc>
        <w:tc>
          <w:tcPr>
            <w:tcW w:w="7200" w:type="dxa"/>
            <w:gridSpan w:val="21"/>
            <w:tcMar>
              <w:top w:w="28" w:type="dxa"/>
              <w:bottom w:w="28" w:type="dxa"/>
            </w:tcMar>
          </w:tcPr>
          <w:p w:rsidRPr="00B71B5A" w:rsidR="00695322" w:rsidP="00F8114C" w:rsidRDefault="00695322" w14:paraId="438A577B" w14:textId="615F41BB">
            <w:pPr>
              <w:spacing w:line="240" w:lineRule="auto"/>
              <w:jc w:val="both"/>
              <w:rPr>
                <w:sz w:val="18"/>
                <w:szCs w:val="18"/>
                <w:lang w:val="en-US"/>
              </w:rPr>
            </w:pPr>
            <w:r w:rsidRPr="00B71B5A">
              <w:rPr>
                <w:rFonts w:ascii="Arial" w:hAnsi="Arial" w:cs="Arial"/>
                <w:color w:val="000000" w:themeColor="text1"/>
                <w:sz w:val="18"/>
                <w:szCs w:val="18"/>
                <w:lang w:val="en-US"/>
              </w:rPr>
              <w:t>The Suppliers compete and the most economically advantageous tender is selected solely based on the quality criteria.</w:t>
            </w:r>
          </w:p>
        </w:tc>
      </w:tr>
      <w:tr w:rsidRPr="00AC64C1" w:rsidR="00056325" w:rsidTr="02E16368" w14:paraId="554BDCE0" w14:textId="77777777">
        <w:tc>
          <w:tcPr>
            <w:tcW w:w="838" w:type="dxa"/>
            <w:vMerge w:val="restart"/>
            <w:tcMar>
              <w:top w:w="28" w:type="dxa"/>
              <w:bottom w:w="28" w:type="dxa"/>
            </w:tcMar>
          </w:tcPr>
          <w:p w:rsidRPr="00AC64C1" w:rsidR="00386B68" w:rsidP="00F8114C" w:rsidRDefault="00386B68" w14:paraId="4048355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86B68" w:rsidP="00F8114C" w:rsidRDefault="00386B68" w14:paraId="2D32BA93" w14:textId="6250FD45">
            <w:pPr>
              <w:spacing w:line="240" w:lineRule="auto"/>
              <w:jc w:val="both"/>
              <w:rPr>
                <w:rFonts w:ascii="Arial" w:hAnsi="Arial" w:eastAsia="Calibri" w:cs="Arial"/>
                <w:sz w:val="18"/>
                <w:szCs w:val="18"/>
              </w:rPr>
            </w:pPr>
            <w:r w:rsidRPr="00AC64C1">
              <w:rPr>
                <w:rFonts w:ascii="Arial" w:hAnsi="Arial" w:cs="Arial"/>
                <w:sz w:val="18"/>
                <w:szCs w:val="18"/>
              </w:rPr>
              <w:t>Informacija dėl pasiūlymų šifravimo:</w:t>
            </w:r>
          </w:p>
        </w:tc>
        <w:tc>
          <w:tcPr>
            <w:tcW w:w="7200" w:type="dxa"/>
            <w:gridSpan w:val="21"/>
            <w:tcMar>
              <w:top w:w="28" w:type="dxa"/>
              <w:bottom w:w="28" w:type="dxa"/>
            </w:tcMar>
          </w:tcPr>
          <w:p w:rsidRPr="00B71B5A" w:rsidR="00386B68" w:rsidP="00F8114C" w:rsidRDefault="00386B68" w14:paraId="0E2C51D4" w14:textId="1E698086">
            <w:pPr>
              <w:spacing w:line="240" w:lineRule="auto"/>
              <w:jc w:val="both"/>
              <w:rPr>
                <w:sz w:val="18"/>
                <w:szCs w:val="18"/>
                <w:lang w:val="en-US"/>
              </w:rPr>
            </w:pPr>
            <w:r w:rsidRPr="00B71B5A">
              <w:rPr>
                <w:rFonts w:ascii="Arial" w:hAnsi="Arial" w:cs="Arial"/>
                <w:sz w:val="18"/>
                <w:szCs w:val="18"/>
                <w:lang w:val="en-US"/>
              </w:rPr>
              <w:t>Information on encryption of Tenders:</w:t>
            </w:r>
          </w:p>
        </w:tc>
      </w:tr>
      <w:tr w:rsidRPr="00AC64C1" w:rsidR="00056325" w:rsidTr="02E16368" w14:paraId="111F9D35" w14:textId="77777777">
        <w:tc>
          <w:tcPr>
            <w:tcW w:w="838" w:type="dxa"/>
            <w:vMerge/>
            <w:tcMar>
              <w:top w:w="28" w:type="dxa"/>
              <w:bottom w:w="28" w:type="dxa"/>
            </w:tcMar>
          </w:tcPr>
          <w:p w:rsidRPr="00AC64C1" w:rsidR="00386B68" w:rsidP="00F8114C" w:rsidRDefault="00386B68" w14:paraId="5A655351"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386B68" w:rsidP="00F8114C" w:rsidRDefault="00386B68" w14:paraId="7D7841C4" w14:textId="7F8D4EC5">
            <w:pPr>
              <w:tabs>
                <w:tab w:val="left" w:pos="567"/>
                <w:tab w:val="left" w:pos="709"/>
                <w:tab w:val="left" w:pos="851"/>
              </w:tabs>
              <w:spacing w:line="240" w:lineRule="auto"/>
              <w:jc w:val="center"/>
              <w:rPr>
                <w:rFonts w:ascii="Arial" w:hAnsi="Arial" w:cs="Arial"/>
                <w:b/>
                <w:bCs/>
                <w:color w:val="000000"/>
                <w:sz w:val="17"/>
                <w:szCs w:val="17"/>
                <w:shd w:val="clear" w:color="auto" w:fill="FFFFFF"/>
              </w:rPr>
            </w:pPr>
            <w:r w:rsidRPr="00AC64C1">
              <w:rPr>
                <w:rFonts w:ascii="Arial" w:hAnsi="Arial" w:cs="Arial"/>
                <w:b/>
                <w:bCs/>
                <w:color w:val="000000"/>
                <w:sz w:val="17"/>
                <w:szCs w:val="17"/>
                <w:shd w:val="clear" w:color="auto" w:fill="FFFFFF"/>
              </w:rPr>
              <w:t>Kai pasiūlymas pateikiamas</w:t>
            </w:r>
          </w:p>
          <w:p w:rsidRPr="00AC64C1" w:rsidR="00386B68" w:rsidP="00F8114C" w:rsidRDefault="00386B68" w14:paraId="7C2AEA88" w14:textId="097FFFC8">
            <w:pPr>
              <w:spacing w:line="240" w:lineRule="auto"/>
              <w:jc w:val="center"/>
              <w:rPr>
                <w:rFonts w:ascii="Arial" w:hAnsi="Arial" w:eastAsia="Calibri" w:cs="Arial"/>
                <w:sz w:val="17"/>
                <w:szCs w:val="17"/>
              </w:rPr>
            </w:pPr>
            <w:r w:rsidRPr="00AC64C1">
              <w:rPr>
                <w:rFonts w:ascii="Arial" w:hAnsi="Arial" w:cs="Arial"/>
                <w:b/>
                <w:bCs/>
                <w:color w:val="000000"/>
                <w:sz w:val="17"/>
                <w:szCs w:val="17"/>
                <w:shd w:val="clear" w:color="auto" w:fill="FFFFFF"/>
              </w:rPr>
              <w:t>1 ar 2 vokuose</w:t>
            </w:r>
            <w:r w:rsidRPr="00AC64C1">
              <w:rPr>
                <w:rStyle w:val="FootnoteReference"/>
                <w:rFonts w:ascii="Arial" w:hAnsi="Arial" w:cs="Arial"/>
                <w:b/>
                <w:bCs/>
                <w:color w:val="000000"/>
                <w:sz w:val="17"/>
                <w:szCs w:val="17"/>
                <w:shd w:val="clear" w:color="auto" w:fill="FFFFFF"/>
              </w:rPr>
              <w:footnoteReference w:id="31"/>
            </w:r>
          </w:p>
        </w:tc>
        <w:tc>
          <w:tcPr>
            <w:tcW w:w="2837" w:type="dxa"/>
            <w:gridSpan w:val="9"/>
            <w:tcMar/>
          </w:tcPr>
          <w:p w:rsidRPr="00AC64C1" w:rsidR="00386B68" w:rsidP="00F8114C" w:rsidRDefault="00386B68" w14:paraId="15744FAE" w14:textId="04A31F9D">
            <w:pPr>
              <w:spacing w:line="240" w:lineRule="auto"/>
              <w:jc w:val="center"/>
              <w:rPr>
                <w:rFonts w:ascii="Arial" w:hAnsi="Arial" w:eastAsia="Calibri" w:cs="Arial"/>
                <w:sz w:val="17"/>
                <w:szCs w:val="17"/>
              </w:rPr>
            </w:pPr>
            <w:r w:rsidRPr="00AC64C1">
              <w:rPr>
                <w:rFonts w:ascii="Arial" w:hAnsi="Arial" w:cs="Arial"/>
                <w:b/>
                <w:bCs/>
                <w:color w:val="000000"/>
                <w:sz w:val="17"/>
                <w:szCs w:val="17"/>
                <w:shd w:val="clear" w:color="auto" w:fill="FFFFFF"/>
              </w:rPr>
              <w:t>Kada gali būti pateikiamas užšifruotas pasiūlymas</w:t>
            </w:r>
          </w:p>
        </w:tc>
        <w:tc>
          <w:tcPr>
            <w:tcW w:w="2645" w:type="dxa"/>
            <w:gridSpan w:val="6"/>
            <w:tcMar/>
          </w:tcPr>
          <w:p w:rsidRPr="00AC64C1" w:rsidR="00386B68" w:rsidP="00F8114C" w:rsidRDefault="00386B68" w14:paraId="7C3A3160" w14:textId="010082C3">
            <w:pPr>
              <w:spacing w:line="240" w:lineRule="auto"/>
              <w:jc w:val="center"/>
              <w:rPr>
                <w:rFonts w:ascii="Arial" w:hAnsi="Arial" w:eastAsia="Calibri" w:cs="Arial"/>
                <w:sz w:val="17"/>
                <w:szCs w:val="17"/>
              </w:rPr>
            </w:pPr>
            <w:r w:rsidRPr="00AC64C1">
              <w:rPr>
                <w:rFonts w:ascii="Arial" w:hAnsi="Arial" w:cs="Arial"/>
                <w:b/>
                <w:bCs/>
                <w:color w:val="000000"/>
                <w:sz w:val="17"/>
                <w:szCs w:val="17"/>
                <w:shd w:val="clear" w:color="auto" w:fill="FFFFFF"/>
              </w:rPr>
              <w:t>Ką turi pateikti Tiekėjas</w:t>
            </w:r>
          </w:p>
        </w:tc>
        <w:tc>
          <w:tcPr>
            <w:tcW w:w="1535" w:type="dxa"/>
            <w:gridSpan w:val="5"/>
            <w:tcMar>
              <w:top w:w="28" w:type="dxa"/>
              <w:bottom w:w="28" w:type="dxa"/>
            </w:tcMar>
          </w:tcPr>
          <w:p w:rsidRPr="00527B3E" w:rsidR="00386B68" w:rsidP="00F8114C" w:rsidRDefault="00386B68" w14:paraId="55125763" w14:textId="0BA5133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Kokiu būdu turi būti pateikiama informacija</w:t>
            </w:r>
          </w:p>
        </w:tc>
        <w:tc>
          <w:tcPr>
            <w:tcW w:w="2786" w:type="dxa"/>
            <w:gridSpan w:val="9"/>
            <w:tcMar/>
          </w:tcPr>
          <w:p w:rsidRPr="00527B3E" w:rsidR="00386B68" w:rsidP="00F8114C" w:rsidRDefault="00386B68" w14:paraId="3BAF6208" w14:textId="6B13D4F3">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Iki kada pateikti slaptažodį</w:t>
            </w:r>
          </w:p>
        </w:tc>
        <w:tc>
          <w:tcPr>
            <w:tcW w:w="2879" w:type="dxa"/>
            <w:gridSpan w:val="7"/>
            <w:tcMar/>
          </w:tcPr>
          <w:p w:rsidRPr="00527B3E" w:rsidR="00386B68" w:rsidP="00F8114C" w:rsidRDefault="00386B68" w14:paraId="5F851FBE" w14:textId="3B1500DB">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Slaptažodžio nepateikimo laiku  pasekmės</w:t>
            </w:r>
          </w:p>
        </w:tc>
      </w:tr>
      <w:tr w:rsidRPr="00AC64C1" w:rsidR="00056325" w:rsidTr="02E16368" w14:paraId="0BC41B24" w14:textId="77777777">
        <w:tc>
          <w:tcPr>
            <w:tcW w:w="838" w:type="dxa"/>
            <w:vMerge/>
            <w:tcMar>
              <w:top w:w="28" w:type="dxa"/>
              <w:bottom w:w="28" w:type="dxa"/>
            </w:tcMar>
          </w:tcPr>
          <w:p w:rsidRPr="00AC64C1" w:rsidR="00386B68" w:rsidP="00F8114C" w:rsidRDefault="00386B68" w14:paraId="63737A47"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386B68" w:rsidP="00F8114C" w:rsidRDefault="00386B68" w14:paraId="6026E523" w14:textId="48678826">
            <w:pPr>
              <w:spacing w:line="240" w:lineRule="auto"/>
              <w:jc w:val="both"/>
              <w:rPr>
                <w:rFonts w:ascii="Arial" w:hAnsi="Arial" w:eastAsia="Calibri" w:cs="Arial"/>
                <w:sz w:val="17"/>
                <w:szCs w:val="17"/>
              </w:rPr>
            </w:pPr>
            <w:r w:rsidRPr="00AC64C1">
              <w:rPr>
                <w:rFonts w:ascii="Arial" w:hAnsi="Arial" w:cs="Arial"/>
                <w:b/>
                <w:sz w:val="17"/>
                <w:szCs w:val="17"/>
              </w:rPr>
              <w:t>1 vokas</w:t>
            </w:r>
          </w:p>
        </w:tc>
        <w:tc>
          <w:tcPr>
            <w:tcW w:w="2837" w:type="dxa"/>
            <w:gridSpan w:val="9"/>
            <w:tcMar/>
          </w:tcPr>
          <w:p w:rsidRPr="00AC64C1" w:rsidR="00386B68" w:rsidP="00844401" w:rsidRDefault="00386B68" w14:paraId="4F314668" w14:textId="46DEE70E">
            <w:pPr>
              <w:spacing w:line="240" w:lineRule="auto"/>
              <w:rPr>
                <w:rFonts w:ascii="Arial" w:hAnsi="Arial" w:eastAsia="Calibri" w:cs="Arial"/>
                <w:sz w:val="17"/>
                <w:szCs w:val="17"/>
              </w:rPr>
            </w:pPr>
            <w:r w:rsidRPr="00AC64C1">
              <w:rPr>
                <w:rFonts w:ascii="Arial" w:hAnsi="Arial" w:cs="Arial"/>
                <w:color w:val="000000" w:themeColor="text1"/>
                <w:sz w:val="17"/>
                <w:szCs w:val="17"/>
              </w:rPr>
              <w:t>iki Pasiūlymų pateikimo termino pabaigos</w:t>
            </w:r>
          </w:p>
        </w:tc>
        <w:tc>
          <w:tcPr>
            <w:tcW w:w="2645" w:type="dxa"/>
            <w:gridSpan w:val="6"/>
            <w:tcMar/>
          </w:tcPr>
          <w:p w:rsidRPr="00AC64C1" w:rsidR="00386B68" w:rsidP="00F8114C" w:rsidRDefault="00386B68" w14:paraId="3066E3B1" w14:textId="7052E856">
            <w:pPr>
              <w:spacing w:line="240" w:lineRule="auto"/>
              <w:jc w:val="both"/>
              <w:rPr>
                <w:rFonts w:ascii="Arial" w:hAnsi="Arial" w:eastAsia="Calibri" w:cs="Arial"/>
                <w:sz w:val="17"/>
                <w:szCs w:val="17"/>
              </w:rPr>
            </w:pPr>
            <w:r w:rsidRPr="00AC64C1">
              <w:rPr>
                <w:rFonts w:ascii="Arial" w:hAnsi="Arial" w:cs="Arial"/>
                <w:color w:val="000000"/>
                <w:sz w:val="17"/>
                <w:szCs w:val="17"/>
                <w:shd w:val="clear" w:color="auto" w:fill="FFFFFF"/>
              </w:rPr>
              <w:t>Slaptažodį</w:t>
            </w:r>
          </w:p>
        </w:tc>
        <w:tc>
          <w:tcPr>
            <w:tcW w:w="1535" w:type="dxa"/>
            <w:gridSpan w:val="5"/>
            <w:tcMar>
              <w:top w:w="28" w:type="dxa"/>
              <w:bottom w:w="28" w:type="dxa"/>
            </w:tcMar>
          </w:tcPr>
          <w:p w:rsidRPr="00527B3E" w:rsidR="00386B68" w:rsidP="00F8114C" w:rsidRDefault="00386B68" w14:paraId="7639C3F5" w14:textId="37A82CCB">
            <w:pPr>
              <w:spacing w:line="240" w:lineRule="auto"/>
              <w:rPr>
                <w:rFonts w:ascii="Arial" w:hAnsi="Arial" w:cs="Arial"/>
                <w:noProof/>
                <w:sz w:val="17"/>
                <w:szCs w:val="17"/>
                <w:lang w:val="en-US"/>
              </w:rPr>
            </w:pPr>
            <w:r w:rsidRPr="00527B3E">
              <w:rPr>
                <w:rFonts w:ascii="Arial" w:hAnsi="Arial" w:cs="Arial"/>
                <w:noProof/>
                <w:color w:val="000000" w:themeColor="text1"/>
                <w:sz w:val="17"/>
                <w:szCs w:val="17"/>
                <w:lang w:val="en-US"/>
              </w:rPr>
              <w:t>CVP IS priemonėmis</w:t>
            </w:r>
          </w:p>
        </w:tc>
        <w:tc>
          <w:tcPr>
            <w:tcW w:w="2786" w:type="dxa"/>
            <w:gridSpan w:val="9"/>
            <w:tcMar/>
          </w:tcPr>
          <w:p w:rsidRPr="00527B3E" w:rsidR="00386B68" w:rsidP="00844401" w:rsidRDefault="00386B68" w14:paraId="211F72DC" w14:textId="49CB43D5">
            <w:pPr>
              <w:spacing w:line="240" w:lineRule="auto"/>
              <w:rPr>
                <w:rFonts w:ascii="Arial" w:hAnsi="Arial" w:cs="Arial"/>
                <w:noProof/>
                <w:sz w:val="17"/>
                <w:szCs w:val="17"/>
                <w:lang w:val="en-US"/>
              </w:rPr>
            </w:pPr>
            <w:r w:rsidRPr="00527B3E">
              <w:rPr>
                <w:rFonts w:ascii="Arial" w:hAnsi="Arial" w:cs="Arial"/>
                <w:noProof/>
                <w:sz w:val="17"/>
                <w:szCs w:val="17"/>
                <w:lang w:val="en-US"/>
              </w:rPr>
              <w:t>iki susipažinimo su Pasiūlymais procedūros (posėdžio) pradžios</w:t>
            </w:r>
          </w:p>
        </w:tc>
        <w:tc>
          <w:tcPr>
            <w:tcW w:w="2879" w:type="dxa"/>
            <w:gridSpan w:val="7"/>
            <w:tcMar/>
          </w:tcPr>
          <w:p w:rsidRPr="00527B3E" w:rsidR="00386B68" w:rsidP="00844401" w:rsidRDefault="00386B68" w14:paraId="15F6254A" w14:textId="77777777">
            <w:pPr>
              <w:pStyle w:val="ListParagraph"/>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 xml:space="preserve">Pasiūlymas laikomas nepateiktu; </w:t>
            </w:r>
          </w:p>
          <w:p w:rsidRPr="00527B3E" w:rsidR="00386B68" w:rsidP="00844401" w:rsidRDefault="00386B68" w14:paraId="4E862847" w14:textId="1F01325F">
            <w:pPr>
              <w:pStyle w:val="ListParagraph"/>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nėra vertinamas.</w:t>
            </w:r>
          </w:p>
        </w:tc>
      </w:tr>
      <w:tr w:rsidRPr="00AC64C1" w:rsidR="00056325" w:rsidTr="02E16368" w14:paraId="52AAFD35" w14:textId="77777777">
        <w:tc>
          <w:tcPr>
            <w:tcW w:w="838" w:type="dxa"/>
            <w:vMerge/>
            <w:tcMar>
              <w:top w:w="28" w:type="dxa"/>
              <w:bottom w:w="28" w:type="dxa"/>
            </w:tcMar>
          </w:tcPr>
          <w:p w:rsidRPr="00AC64C1" w:rsidR="00386B68" w:rsidP="00F8114C" w:rsidRDefault="00386B68" w14:paraId="1C8A9F49"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386B68" w:rsidP="00F8114C" w:rsidRDefault="00386B68" w14:paraId="0D0D8139" w14:textId="0BF6199E">
            <w:pPr>
              <w:spacing w:line="240" w:lineRule="auto"/>
              <w:jc w:val="both"/>
              <w:rPr>
                <w:rFonts w:ascii="Arial" w:hAnsi="Arial" w:eastAsia="Calibri" w:cs="Arial"/>
                <w:sz w:val="17"/>
                <w:szCs w:val="17"/>
              </w:rPr>
            </w:pPr>
            <w:r w:rsidRPr="00AC64C1">
              <w:rPr>
                <w:rFonts w:ascii="Arial" w:hAnsi="Arial" w:cs="Arial"/>
                <w:b/>
                <w:sz w:val="17"/>
                <w:szCs w:val="17"/>
              </w:rPr>
              <w:t>2 vokai</w:t>
            </w:r>
          </w:p>
        </w:tc>
        <w:tc>
          <w:tcPr>
            <w:tcW w:w="2837" w:type="dxa"/>
            <w:gridSpan w:val="9"/>
            <w:tcMar/>
          </w:tcPr>
          <w:p w:rsidRPr="00AC64C1" w:rsidR="00386B68" w:rsidP="00844401" w:rsidRDefault="00386B68" w14:paraId="5A23290B" w14:textId="7B41713A">
            <w:pPr>
              <w:spacing w:line="240" w:lineRule="auto"/>
              <w:rPr>
                <w:rFonts w:ascii="Arial" w:hAnsi="Arial" w:eastAsia="Calibri" w:cs="Arial"/>
                <w:sz w:val="17"/>
                <w:szCs w:val="17"/>
              </w:rPr>
            </w:pPr>
            <w:r w:rsidRPr="00AC64C1">
              <w:rPr>
                <w:rFonts w:ascii="Arial" w:hAnsi="Arial" w:cs="Arial"/>
                <w:color w:val="000000" w:themeColor="text1"/>
                <w:sz w:val="17"/>
                <w:szCs w:val="17"/>
              </w:rPr>
              <w:t>iki Pasiūlymų pateikimo termino pabaigos</w:t>
            </w:r>
          </w:p>
        </w:tc>
        <w:tc>
          <w:tcPr>
            <w:tcW w:w="2645" w:type="dxa"/>
            <w:gridSpan w:val="6"/>
            <w:tcMar/>
          </w:tcPr>
          <w:p w:rsidRPr="00AC64C1" w:rsidR="00386B68" w:rsidP="00F8114C" w:rsidRDefault="00386B68" w14:paraId="11EA73D3" w14:textId="18A1AC11">
            <w:pPr>
              <w:spacing w:line="240" w:lineRule="auto"/>
              <w:jc w:val="both"/>
              <w:rPr>
                <w:rFonts w:ascii="Arial" w:hAnsi="Arial" w:eastAsia="Calibri" w:cs="Arial"/>
                <w:sz w:val="17"/>
                <w:szCs w:val="17"/>
              </w:rPr>
            </w:pPr>
            <w:r w:rsidRPr="00AC64C1">
              <w:rPr>
                <w:rFonts w:ascii="Arial" w:hAnsi="Arial" w:cs="Arial"/>
                <w:color w:val="000000"/>
                <w:sz w:val="17"/>
                <w:szCs w:val="17"/>
                <w:shd w:val="clear" w:color="auto" w:fill="FFFFFF"/>
              </w:rPr>
              <w:t>Slaptažodį</w:t>
            </w:r>
          </w:p>
        </w:tc>
        <w:tc>
          <w:tcPr>
            <w:tcW w:w="1535" w:type="dxa"/>
            <w:gridSpan w:val="5"/>
            <w:tcMar>
              <w:top w:w="28" w:type="dxa"/>
              <w:bottom w:w="28" w:type="dxa"/>
            </w:tcMar>
          </w:tcPr>
          <w:p w:rsidRPr="00527B3E" w:rsidR="00386B68" w:rsidP="00F8114C" w:rsidRDefault="00386B68" w14:paraId="6A6A1D8C" w14:textId="0D52D488">
            <w:pPr>
              <w:spacing w:line="240" w:lineRule="auto"/>
              <w:rPr>
                <w:rFonts w:ascii="Arial" w:hAnsi="Arial" w:cs="Arial"/>
                <w:noProof/>
                <w:sz w:val="17"/>
                <w:szCs w:val="17"/>
                <w:lang w:val="en-US"/>
              </w:rPr>
            </w:pPr>
            <w:r w:rsidRPr="00527B3E">
              <w:rPr>
                <w:rFonts w:ascii="Arial" w:hAnsi="Arial" w:cs="Arial"/>
                <w:noProof/>
                <w:color w:val="000000" w:themeColor="text1"/>
                <w:sz w:val="17"/>
                <w:szCs w:val="17"/>
                <w:lang w:val="en-US"/>
              </w:rPr>
              <w:t>CVP IS priemonėmis</w:t>
            </w:r>
          </w:p>
        </w:tc>
        <w:tc>
          <w:tcPr>
            <w:tcW w:w="2786" w:type="dxa"/>
            <w:gridSpan w:val="9"/>
            <w:tcMar/>
          </w:tcPr>
          <w:p w:rsidRPr="00527B3E" w:rsidR="00386B68" w:rsidP="00844401" w:rsidRDefault="00386B68" w14:paraId="03FC7109" w14:textId="3DB01C67">
            <w:pPr>
              <w:spacing w:line="240" w:lineRule="auto"/>
              <w:rPr>
                <w:rFonts w:ascii="Arial" w:hAnsi="Arial" w:cs="Arial"/>
                <w:noProof/>
                <w:sz w:val="17"/>
                <w:szCs w:val="17"/>
                <w:lang w:val="en-US"/>
              </w:rPr>
            </w:pPr>
            <w:r w:rsidRPr="00527B3E">
              <w:rPr>
                <w:rFonts w:ascii="Arial" w:hAnsi="Arial" w:cs="Arial"/>
                <w:noProof/>
                <w:sz w:val="17"/>
                <w:szCs w:val="17"/>
                <w:lang w:val="en-US"/>
              </w:rPr>
              <w:t xml:space="preserve">iki susipažinimo su Pasiūlymo dalimi, kurioje nurodytos </w:t>
            </w:r>
            <w:r w:rsidRPr="00527B3E">
              <w:rPr>
                <w:rFonts w:ascii="Arial" w:hAnsi="Arial" w:cs="Arial"/>
                <w:iCs/>
                <w:noProof/>
                <w:sz w:val="17"/>
                <w:szCs w:val="17"/>
                <w:lang w:val="en-US"/>
              </w:rPr>
              <w:t>kaina ar sąnaudos</w:t>
            </w:r>
            <w:r w:rsidRPr="00527B3E">
              <w:rPr>
                <w:rFonts w:ascii="Arial" w:hAnsi="Arial" w:cs="Arial"/>
                <w:noProof/>
                <w:sz w:val="17"/>
                <w:szCs w:val="17"/>
                <w:lang w:val="en-US"/>
              </w:rPr>
              <w:t>, procedūros (posėdžio) pradžios</w:t>
            </w:r>
          </w:p>
        </w:tc>
        <w:tc>
          <w:tcPr>
            <w:tcW w:w="2879" w:type="dxa"/>
            <w:gridSpan w:val="7"/>
            <w:tcMar/>
          </w:tcPr>
          <w:p w:rsidRPr="00527B3E" w:rsidR="00386B68" w:rsidP="00844401" w:rsidRDefault="00386B68" w14:paraId="06890C56" w14:textId="6B74CDD3">
            <w:pPr>
              <w:pStyle w:val="ListParagraph"/>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Pasiūlymas atmetamas kaip neatitinkantis pirkimo dokumentuose nustatytų reikalavimų</w:t>
            </w:r>
            <w:r w:rsidRPr="00527B3E">
              <w:rPr>
                <w:rStyle w:val="FootnoteReference"/>
                <w:rFonts w:ascii="Arial" w:hAnsi="Arial" w:cs="Arial"/>
                <w:noProof/>
                <w:sz w:val="17"/>
                <w:szCs w:val="17"/>
                <w:lang w:val="en-US"/>
              </w:rPr>
              <w:footnoteReference w:id="32"/>
            </w:r>
          </w:p>
        </w:tc>
      </w:tr>
      <w:tr w:rsidRPr="00AC64C1" w:rsidR="006D1252" w:rsidTr="02E16368" w14:paraId="6DC70A44" w14:textId="77777777">
        <w:tc>
          <w:tcPr>
            <w:tcW w:w="838" w:type="dxa"/>
            <w:vMerge/>
            <w:tcMar>
              <w:top w:w="28" w:type="dxa"/>
              <w:bottom w:w="28" w:type="dxa"/>
            </w:tcMar>
          </w:tcPr>
          <w:p w:rsidRPr="00AC64C1" w:rsidR="00386B68" w:rsidP="00F8114C" w:rsidRDefault="00386B68" w14:paraId="3AED7481" w14:textId="77777777">
            <w:pPr>
              <w:pStyle w:val="ListParagraph"/>
              <w:spacing w:line="240" w:lineRule="auto"/>
              <w:ind w:left="357"/>
              <w:rPr>
                <w:rFonts w:ascii="Arial" w:hAnsi="Arial" w:cs="Arial"/>
                <w:sz w:val="18"/>
                <w:szCs w:val="18"/>
              </w:rPr>
            </w:pPr>
          </w:p>
        </w:tc>
        <w:tc>
          <w:tcPr>
            <w:tcW w:w="14191" w:type="dxa"/>
            <w:gridSpan w:val="40"/>
            <w:tcMar>
              <w:top w:w="28" w:type="dxa"/>
              <w:bottom w:w="28" w:type="dxa"/>
            </w:tcMar>
          </w:tcPr>
          <w:p w:rsidRPr="00B71B5A" w:rsidR="00386B68" w:rsidP="00F8114C" w:rsidRDefault="00386B68" w14:paraId="026813AA" w14:textId="657D9269">
            <w:pPr>
              <w:tabs>
                <w:tab w:val="left" w:pos="567"/>
                <w:tab w:val="left" w:pos="709"/>
                <w:tab w:val="left" w:pos="851"/>
              </w:tabs>
              <w:spacing w:line="240" w:lineRule="auto"/>
              <w:jc w:val="both"/>
              <w:rPr>
                <w:rFonts w:ascii="Arial" w:hAnsi="Arial" w:cs="Arial"/>
                <w:i/>
                <w:iCs/>
                <w:color w:val="0070C0"/>
                <w:sz w:val="17"/>
                <w:szCs w:val="17"/>
                <w:u w:val="single"/>
                <w:lang w:val="en-US"/>
              </w:rPr>
            </w:pPr>
            <w:r w:rsidRPr="00B71B5A">
              <w:rPr>
                <w:rFonts w:ascii="Arial" w:hAnsi="Arial" w:cs="Arial"/>
                <w:i/>
                <w:iCs/>
                <w:sz w:val="17"/>
                <w:szCs w:val="17"/>
                <w:lang w:val="en-US"/>
              </w:rPr>
              <w:t>*</w:t>
            </w:r>
            <w:hyperlink w:history="1" r:id="rId16">
              <w:r w:rsidRPr="00B71B5A">
                <w:rPr>
                  <w:rStyle w:val="Hyperlink"/>
                  <w:rFonts w:ascii="Arial" w:hAnsi="Arial" w:cs="Arial"/>
                  <w:i/>
                  <w:iCs/>
                  <w:color w:val="0070C0"/>
                  <w:sz w:val="17"/>
                  <w:szCs w:val="17"/>
                  <w:u w:val="single"/>
                  <w:lang w:val="en-US"/>
                </w:rPr>
                <w:t>P</w:t>
              </w:r>
              <w:proofErr w:type="spellStart"/>
              <w:r w:rsidRPr="00602EE0">
                <w:rPr>
                  <w:rStyle w:val="Hyperlink"/>
                  <w:rFonts w:ascii="Arial" w:hAnsi="Arial" w:cs="Arial"/>
                  <w:i/>
                  <w:iCs/>
                  <w:color w:val="0070C0"/>
                  <w:sz w:val="17"/>
                  <w:szCs w:val="17"/>
                  <w:u w:val="single"/>
                </w:rPr>
                <w:t>asiūlymo</w:t>
              </w:r>
              <w:proofErr w:type="spellEnd"/>
              <w:r w:rsidRPr="00602EE0">
                <w:rPr>
                  <w:rStyle w:val="Hyperlink"/>
                  <w:rFonts w:ascii="Arial" w:hAnsi="Arial" w:cs="Arial"/>
                  <w:i/>
                  <w:iCs/>
                  <w:color w:val="0070C0"/>
                  <w:sz w:val="17"/>
                  <w:szCs w:val="17"/>
                  <w:u w:val="single"/>
                </w:rPr>
                <w:t xml:space="preserve"> šifravimo instrukcija</w:t>
              </w:r>
            </w:hyperlink>
          </w:p>
        </w:tc>
      </w:tr>
      <w:tr w:rsidRPr="00AC64C1" w:rsidR="00056325" w:rsidTr="02E16368" w14:paraId="5A65579F" w14:textId="77777777">
        <w:tc>
          <w:tcPr>
            <w:tcW w:w="838" w:type="dxa"/>
            <w:vMerge/>
            <w:tcMar>
              <w:top w:w="28" w:type="dxa"/>
              <w:bottom w:w="28" w:type="dxa"/>
            </w:tcMar>
          </w:tcPr>
          <w:p w:rsidRPr="00AC64C1" w:rsidR="00386B68" w:rsidP="00F8114C" w:rsidRDefault="00386B68" w14:paraId="16B10FEF"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602EE0" w:rsidR="00386B68" w:rsidP="00F8114C" w:rsidRDefault="00386B68" w14:paraId="28499017" w14:textId="0BA90230">
            <w:pPr>
              <w:tabs>
                <w:tab w:val="left" w:pos="0"/>
                <w:tab w:val="left" w:pos="284"/>
                <w:tab w:val="left" w:pos="709"/>
                <w:tab w:val="left" w:pos="851"/>
              </w:tabs>
              <w:spacing w:line="240" w:lineRule="auto"/>
              <w:jc w:val="center"/>
              <w:rPr>
                <w:rFonts w:ascii="Arial" w:hAnsi="Arial" w:cs="Arial"/>
                <w:b/>
                <w:bCs/>
                <w:color w:val="000000"/>
                <w:sz w:val="17"/>
                <w:szCs w:val="17"/>
                <w:shd w:val="clear" w:color="auto" w:fill="FFFFFF"/>
                <w:lang w:val="en-US"/>
              </w:rPr>
            </w:pPr>
            <w:r w:rsidRPr="00602EE0">
              <w:rPr>
                <w:rFonts w:ascii="Arial" w:hAnsi="Arial" w:cs="Arial"/>
                <w:b/>
                <w:bCs/>
                <w:color w:val="000000"/>
                <w:sz w:val="17"/>
                <w:szCs w:val="17"/>
                <w:shd w:val="clear" w:color="auto" w:fill="FFFFFF"/>
                <w:lang w:val="en-US"/>
              </w:rPr>
              <w:t>Where a tender is submitted</w:t>
            </w:r>
          </w:p>
          <w:p w:rsidRPr="00602EE0" w:rsidR="00386B68" w:rsidP="00F8114C" w:rsidRDefault="00386B68" w14:paraId="21BD12A7" w14:textId="29298498">
            <w:pPr>
              <w:spacing w:line="240" w:lineRule="auto"/>
              <w:jc w:val="center"/>
              <w:rPr>
                <w:rFonts w:ascii="Arial" w:hAnsi="Arial" w:eastAsia="Calibri" w:cs="Arial"/>
                <w:sz w:val="17"/>
                <w:szCs w:val="17"/>
                <w:lang w:val="en-US"/>
              </w:rPr>
            </w:pPr>
            <w:r w:rsidRPr="00602EE0">
              <w:rPr>
                <w:rFonts w:ascii="Arial" w:hAnsi="Arial" w:cs="Arial"/>
                <w:b/>
                <w:bCs/>
                <w:color w:val="000000"/>
                <w:sz w:val="17"/>
                <w:szCs w:val="17"/>
                <w:shd w:val="clear" w:color="auto" w:fill="FFFFFF"/>
                <w:lang w:val="en-US"/>
              </w:rPr>
              <w:t>in 1 or 2 envelopes</w:t>
            </w:r>
            <w:r w:rsidRPr="00602EE0">
              <w:rPr>
                <w:rStyle w:val="FootnoteReference"/>
                <w:rFonts w:ascii="Arial" w:hAnsi="Arial" w:cs="Arial"/>
                <w:b/>
                <w:bCs/>
                <w:color w:val="000000"/>
                <w:sz w:val="17"/>
                <w:szCs w:val="17"/>
                <w:shd w:val="clear" w:color="auto" w:fill="FFFFFF"/>
                <w:lang w:val="en-US"/>
              </w:rPr>
              <w:footnoteReference w:id="33"/>
            </w:r>
          </w:p>
        </w:tc>
        <w:tc>
          <w:tcPr>
            <w:tcW w:w="2837" w:type="dxa"/>
            <w:gridSpan w:val="9"/>
            <w:tcMar/>
          </w:tcPr>
          <w:p w:rsidRPr="00602EE0" w:rsidR="00386B68" w:rsidP="00F8114C" w:rsidRDefault="00386B68" w14:paraId="6D814770" w14:textId="327ACE93">
            <w:pPr>
              <w:spacing w:line="240" w:lineRule="auto"/>
              <w:jc w:val="center"/>
              <w:rPr>
                <w:rFonts w:ascii="Arial" w:hAnsi="Arial" w:eastAsia="Calibri" w:cs="Arial"/>
                <w:sz w:val="17"/>
                <w:szCs w:val="17"/>
                <w:lang w:val="en-US"/>
              </w:rPr>
            </w:pPr>
            <w:r w:rsidRPr="00602EE0">
              <w:rPr>
                <w:rFonts w:ascii="Arial" w:hAnsi="Arial" w:cs="Arial"/>
                <w:b/>
                <w:bCs/>
                <w:color w:val="000000"/>
                <w:sz w:val="17"/>
                <w:szCs w:val="17"/>
                <w:shd w:val="clear" w:color="auto" w:fill="FFFFFF"/>
                <w:lang w:val="en-US"/>
              </w:rPr>
              <w:t>When an encrypted tender may be submitted</w:t>
            </w:r>
          </w:p>
        </w:tc>
        <w:tc>
          <w:tcPr>
            <w:tcW w:w="2645" w:type="dxa"/>
            <w:gridSpan w:val="6"/>
            <w:tcMar/>
          </w:tcPr>
          <w:p w:rsidRPr="00602EE0" w:rsidR="00386B68" w:rsidP="00F8114C" w:rsidRDefault="00386B68" w14:paraId="139E8B6D" w14:textId="2C53A8B5">
            <w:pPr>
              <w:spacing w:line="240" w:lineRule="auto"/>
              <w:jc w:val="center"/>
              <w:rPr>
                <w:rFonts w:ascii="Arial" w:hAnsi="Arial" w:eastAsia="Calibri" w:cs="Arial"/>
                <w:sz w:val="17"/>
                <w:szCs w:val="17"/>
                <w:lang w:val="en-US"/>
              </w:rPr>
            </w:pPr>
            <w:r w:rsidRPr="00602EE0">
              <w:rPr>
                <w:rFonts w:ascii="Arial" w:hAnsi="Arial" w:cs="Arial"/>
                <w:b/>
                <w:bCs/>
                <w:color w:val="000000"/>
                <w:sz w:val="17"/>
                <w:szCs w:val="17"/>
                <w:shd w:val="clear" w:color="auto" w:fill="FFFFFF"/>
                <w:lang w:val="en-US"/>
              </w:rPr>
              <w:t>What the Supplier is required to submit</w:t>
            </w:r>
          </w:p>
        </w:tc>
        <w:tc>
          <w:tcPr>
            <w:tcW w:w="1535" w:type="dxa"/>
            <w:gridSpan w:val="5"/>
            <w:tcMar>
              <w:top w:w="28" w:type="dxa"/>
              <w:bottom w:w="28" w:type="dxa"/>
            </w:tcMar>
          </w:tcPr>
          <w:p w:rsidRPr="00B71B5A" w:rsidR="00386B68" w:rsidP="00F8114C" w:rsidRDefault="00386B68" w14:paraId="44579244" w14:textId="207BF049">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In what manner information has to be submitted</w:t>
            </w:r>
          </w:p>
        </w:tc>
        <w:tc>
          <w:tcPr>
            <w:tcW w:w="2786" w:type="dxa"/>
            <w:gridSpan w:val="9"/>
            <w:tcMar/>
          </w:tcPr>
          <w:p w:rsidRPr="00B71B5A" w:rsidR="00386B68" w:rsidP="00F8114C" w:rsidRDefault="00386B68" w14:paraId="6E9300FC" w14:textId="6DC59C71">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Until when a password has to be provided</w:t>
            </w:r>
          </w:p>
        </w:tc>
        <w:tc>
          <w:tcPr>
            <w:tcW w:w="2879" w:type="dxa"/>
            <w:gridSpan w:val="7"/>
            <w:tcMar/>
          </w:tcPr>
          <w:p w:rsidRPr="00B71B5A" w:rsidR="00386B68" w:rsidP="00F8114C" w:rsidRDefault="00386B68" w14:paraId="1899ABED" w14:textId="0B3D787A">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Consequences of failure to provide the password in a timely manner</w:t>
            </w:r>
          </w:p>
        </w:tc>
      </w:tr>
      <w:tr w:rsidRPr="00AC64C1" w:rsidR="00056325" w:rsidTr="02E16368" w14:paraId="59037C29" w14:textId="77777777">
        <w:tc>
          <w:tcPr>
            <w:tcW w:w="838" w:type="dxa"/>
            <w:vMerge/>
            <w:tcMar>
              <w:top w:w="28" w:type="dxa"/>
              <w:bottom w:w="28" w:type="dxa"/>
            </w:tcMar>
          </w:tcPr>
          <w:p w:rsidRPr="00AC64C1" w:rsidR="00386B68" w:rsidP="00F8114C" w:rsidRDefault="00386B68" w14:paraId="3AAE7CD7"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602EE0" w:rsidR="00386B68" w:rsidP="00F8114C" w:rsidRDefault="00386B68" w14:paraId="52F8218A" w14:textId="5043A4BB">
            <w:pPr>
              <w:spacing w:line="240" w:lineRule="auto"/>
              <w:jc w:val="both"/>
              <w:rPr>
                <w:rFonts w:ascii="Arial" w:hAnsi="Arial" w:eastAsia="Calibri" w:cs="Arial"/>
                <w:sz w:val="17"/>
                <w:szCs w:val="17"/>
                <w:lang w:val="en-US"/>
              </w:rPr>
            </w:pPr>
            <w:r w:rsidRPr="00602EE0">
              <w:rPr>
                <w:rFonts w:ascii="Arial" w:hAnsi="Arial" w:cs="Arial"/>
                <w:b/>
                <w:sz w:val="17"/>
                <w:szCs w:val="17"/>
                <w:lang w:val="en-US"/>
              </w:rPr>
              <w:t>1 envelope</w:t>
            </w:r>
          </w:p>
        </w:tc>
        <w:tc>
          <w:tcPr>
            <w:tcW w:w="2837" w:type="dxa"/>
            <w:gridSpan w:val="9"/>
            <w:tcMar/>
          </w:tcPr>
          <w:p w:rsidRPr="00602EE0" w:rsidR="00386B68" w:rsidP="00844401" w:rsidRDefault="00386B68" w14:paraId="142B9862" w14:textId="4E136D8E">
            <w:pPr>
              <w:spacing w:line="240" w:lineRule="auto"/>
              <w:rPr>
                <w:rFonts w:ascii="Arial" w:hAnsi="Arial" w:eastAsia="Calibri" w:cs="Arial"/>
                <w:sz w:val="17"/>
                <w:szCs w:val="17"/>
                <w:lang w:val="en-US"/>
              </w:rPr>
            </w:pPr>
            <w:r w:rsidRPr="00602EE0">
              <w:rPr>
                <w:rFonts w:ascii="Arial" w:hAnsi="Arial" w:cs="Arial"/>
                <w:color w:val="000000" w:themeColor="text1"/>
                <w:sz w:val="17"/>
                <w:szCs w:val="17"/>
                <w:lang w:val="en-US"/>
              </w:rPr>
              <w:t>Before the expiry of the time limit for the submission of Tenders</w:t>
            </w:r>
          </w:p>
        </w:tc>
        <w:tc>
          <w:tcPr>
            <w:tcW w:w="2645" w:type="dxa"/>
            <w:gridSpan w:val="6"/>
            <w:tcMar/>
          </w:tcPr>
          <w:p w:rsidRPr="00602EE0" w:rsidR="00386B68" w:rsidP="00F8114C" w:rsidRDefault="00386B68" w14:paraId="678194A2" w14:textId="5A5EAF56">
            <w:pPr>
              <w:spacing w:line="240" w:lineRule="auto"/>
              <w:jc w:val="both"/>
              <w:rPr>
                <w:rFonts w:ascii="Arial" w:hAnsi="Arial" w:eastAsia="Calibri" w:cs="Arial"/>
                <w:sz w:val="17"/>
                <w:szCs w:val="17"/>
                <w:lang w:val="en-US"/>
              </w:rPr>
            </w:pPr>
            <w:r w:rsidRPr="00602EE0">
              <w:rPr>
                <w:rFonts w:ascii="Arial" w:hAnsi="Arial" w:cs="Arial"/>
                <w:color w:val="000000"/>
                <w:sz w:val="17"/>
                <w:szCs w:val="17"/>
                <w:shd w:val="clear" w:color="auto" w:fill="FFFFFF"/>
                <w:lang w:val="en-US"/>
              </w:rPr>
              <w:t>Password</w:t>
            </w:r>
          </w:p>
        </w:tc>
        <w:tc>
          <w:tcPr>
            <w:tcW w:w="1535" w:type="dxa"/>
            <w:gridSpan w:val="5"/>
            <w:tcMar>
              <w:top w:w="28" w:type="dxa"/>
              <w:bottom w:w="28" w:type="dxa"/>
            </w:tcMar>
          </w:tcPr>
          <w:p w:rsidRPr="00B71B5A" w:rsidR="00386B68" w:rsidP="00F8114C" w:rsidRDefault="00386B68" w14:paraId="712FEB0F" w14:textId="7D794C68">
            <w:pPr>
              <w:spacing w:line="240" w:lineRule="auto"/>
              <w:rPr>
                <w:rFonts w:ascii="Arial" w:hAnsi="Arial" w:cs="Arial"/>
                <w:sz w:val="17"/>
                <w:szCs w:val="17"/>
                <w:lang w:val="en-US"/>
              </w:rPr>
            </w:pPr>
            <w:r w:rsidRPr="00B71B5A">
              <w:rPr>
                <w:rFonts w:ascii="Arial" w:hAnsi="Arial" w:cs="Arial"/>
                <w:color w:val="000000" w:themeColor="text1"/>
                <w:sz w:val="17"/>
                <w:szCs w:val="17"/>
                <w:lang w:val="en-US"/>
              </w:rPr>
              <w:t>By means of the CPP IS</w:t>
            </w:r>
          </w:p>
        </w:tc>
        <w:tc>
          <w:tcPr>
            <w:tcW w:w="2786" w:type="dxa"/>
            <w:gridSpan w:val="9"/>
            <w:tcMar/>
          </w:tcPr>
          <w:p w:rsidRPr="00B71B5A" w:rsidR="00386B68" w:rsidP="00844401" w:rsidRDefault="00386B68" w14:paraId="565980FB" w14:textId="31752DA4">
            <w:pPr>
              <w:spacing w:line="240" w:lineRule="auto"/>
              <w:rPr>
                <w:rFonts w:ascii="Arial" w:hAnsi="Arial" w:cs="Arial"/>
                <w:sz w:val="17"/>
                <w:szCs w:val="17"/>
                <w:lang w:val="en-US"/>
              </w:rPr>
            </w:pPr>
            <w:r w:rsidRPr="00B71B5A">
              <w:rPr>
                <w:rFonts w:ascii="Arial" w:hAnsi="Arial" w:cs="Arial"/>
                <w:sz w:val="17"/>
                <w:szCs w:val="17"/>
                <w:lang w:val="en-US"/>
              </w:rPr>
              <w:t>Before the start of the procedure (meeting) for access to Tenders</w:t>
            </w:r>
          </w:p>
        </w:tc>
        <w:tc>
          <w:tcPr>
            <w:tcW w:w="2879" w:type="dxa"/>
            <w:gridSpan w:val="7"/>
            <w:tcMar/>
          </w:tcPr>
          <w:p w:rsidRPr="00B71B5A" w:rsidR="00386B68" w:rsidP="00844401" w:rsidRDefault="00386B68" w14:paraId="7764A9CB" w14:textId="77777777">
            <w:pPr>
              <w:pStyle w:val="ListParagraph"/>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 xml:space="preserve">The Tender shall be considered not to have been submitted; </w:t>
            </w:r>
          </w:p>
          <w:p w:rsidRPr="00B71B5A" w:rsidR="00386B68" w:rsidP="00844401" w:rsidRDefault="00386B68" w14:paraId="42B5F1A1" w14:textId="6BD2B9F1">
            <w:pPr>
              <w:pStyle w:val="ListParagraph"/>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shall not be evaluated;</w:t>
            </w:r>
          </w:p>
        </w:tc>
      </w:tr>
      <w:tr w:rsidRPr="00AC64C1" w:rsidR="00056325" w:rsidTr="02E16368" w14:paraId="5997E5C2" w14:textId="77777777">
        <w:tc>
          <w:tcPr>
            <w:tcW w:w="838" w:type="dxa"/>
            <w:vMerge/>
            <w:tcMar>
              <w:top w:w="28" w:type="dxa"/>
              <w:bottom w:w="28" w:type="dxa"/>
            </w:tcMar>
          </w:tcPr>
          <w:p w:rsidRPr="00AC64C1" w:rsidR="00386B68" w:rsidP="00F8114C" w:rsidRDefault="00386B68" w14:paraId="6D940060"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602EE0" w:rsidR="00386B68" w:rsidP="00F8114C" w:rsidRDefault="00386B68" w14:paraId="61DF45DB" w14:textId="0E3453A8">
            <w:pPr>
              <w:spacing w:line="240" w:lineRule="auto"/>
              <w:jc w:val="both"/>
              <w:rPr>
                <w:rFonts w:ascii="Arial" w:hAnsi="Arial" w:eastAsia="Calibri" w:cs="Arial"/>
                <w:sz w:val="17"/>
                <w:szCs w:val="17"/>
                <w:lang w:val="en-US"/>
              </w:rPr>
            </w:pPr>
            <w:r w:rsidRPr="00602EE0">
              <w:rPr>
                <w:rFonts w:ascii="Arial" w:hAnsi="Arial" w:cs="Arial"/>
                <w:b/>
                <w:sz w:val="17"/>
                <w:szCs w:val="17"/>
                <w:lang w:val="en-US"/>
              </w:rPr>
              <w:t>2 envelopes</w:t>
            </w:r>
          </w:p>
        </w:tc>
        <w:tc>
          <w:tcPr>
            <w:tcW w:w="2837" w:type="dxa"/>
            <w:gridSpan w:val="9"/>
            <w:tcMar/>
          </w:tcPr>
          <w:p w:rsidRPr="00602EE0" w:rsidR="00386B68" w:rsidP="00844401" w:rsidRDefault="00386B68" w14:paraId="4D87BA73" w14:textId="087A0650">
            <w:pPr>
              <w:spacing w:line="240" w:lineRule="auto"/>
              <w:rPr>
                <w:rFonts w:ascii="Arial" w:hAnsi="Arial" w:eastAsia="Calibri" w:cs="Arial"/>
                <w:sz w:val="17"/>
                <w:szCs w:val="17"/>
                <w:lang w:val="en-US"/>
              </w:rPr>
            </w:pPr>
            <w:r w:rsidRPr="00602EE0">
              <w:rPr>
                <w:rFonts w:ascii="Arial" w:hAnsi="Arial" w:cs="Arial"/>
                <w:color w:val="000000" w:themeColor="text1"/>
                <w:sz w:val="17"/>
                <w:szCs w:val="17"/>
                <w:lang w:val="en-US"/>
              </w:rPr>
              <w:t>Before the expiry of the time limit for the submission of Tenders</w:t>
            </w:r>
          </w:p>
        </w:tc>
        <w:tc>
          <w:tcPr>
            <w:tcW w:w="2645" w:type="dxa"/>
            <w:gridSpan w:val="6"/>
            <w:tcMar/>
          </w:tcPr>
          <w:p w:rsidRPr="00602EE0" w:rsidR="00386B68" w:rsidP="00F8114C" w:rsidRDefault="00386B68" w14:paraId="6B08AA16" w14:textId="4C50D9F8">
            <w:pPr>
              <w:spacing w:line="240" w:lineRule="auto"/>
              <w:jc w:val="both"/>
              <w:rPr>
                <w:rFonts w:ascii="Arial" w:hAnsi="Arial" w:eastAsia="Calibri" w:cs="Arial"/>
                <w:sz w:val="17"/>
                <w:szCs w:val="17"/>
                <w:lang w:val="en-US"/>
              </w:rPr>
            </w:pPr>
            <w:r w:rsidRPr="00602EE0">
              <w:rPr>
                <w:rFonts w:ascii="Arial" w:hAnsi="Arial" w:cs="Arial"/>
                <w:color w:val="000000"/>
                <w:sz w:val="17"/>
                <w:szCs w:val="17"/>
                <w:shd w:val="clear" w:color="auto" w:fill="FFFFFF"/>
                <w:lang w:val="en-US"/>
              </w:rPr>
              <w:t>Password</w:t>
            </w:r>
          </w:p>
        </w:tc>
        <w:tc>
          <w:tcPr>
            <w:tcW w:w="1535" w:type="dxa"/>
            <w:gridSpan w:val="5"/>
            <w:tcMar>
              <w:top w:w="28" w:type="dxa"/>
              <w:bottom w:w="28" w:type="dxa"/>
            </w:tcMar>
          </w:tcPr>
          <w:p w:rsidRPr="00B71B5A" w:rsidR="00386B68" w:rsidP="00F8114C" w:rsidRDefault="00386B68" w14:paraId="467205CD" w14:textId="54C6CDB1">
            <w:pPr>
              <w:spacing w:line="240" w:lineRule="auto"/>
              <w:rPr>
                <w:rFonts w:ascii="Arial" w:hAnsi="Arial" w:cs="Arial"/>
                <w:sz w:val="17"/>
                <w:szCs w:val="17"/>
                <w:lang w:val="en-US"/>
              </w:rPr>
            </w:pPr>
            <w:r w:rsidRPr="00B71B5A">
              <w:rPr>
                <w:rFonts w:ascii="Arial" w:hAnsi="Arial" w:cs="Arial"/>
                <w:color w:val="000000" w:themeColor="text1"/>
                <w:sz w:val="17"/>
                <w:szCs w:val="17"/>
                <w:lang w:val="en-US"/>
              </w:rPr>
              <w:t>By means of the CPP IS</w:t>
            </w:r>
          </w:p>
        </w:tc>
        <w:tc>
          <w:tcPr>
            <w:tcW w:w="2786" w:type="dxa"/>
            <w:gridSpan w:val="9"/>
            <w:tcMar/>
          </w:tcPr>
          <w:p w:rsidRPr="00B71B5A" w:rsidR="00386B68" w:rsidP="00844401" w:rsidRDefault="00386B68" w14:paraId="1F557466" w14:textId="69CDEDE5">
            <w:pPr>
              <w:spacing w:line="240" w:lineRule="auto"/>
              <w:rPr>
                <w:rFonts w:ascii="Arial" w:hAnsi="Arial" w:cs="Arial"/>
                <w:sz w:val="17"/>
                <w:szCs w:val="17"/>
                <w:lang w:val="en-US"/>
              </w:rPr>
            </w:pPr>
            <w:r w:rsidRPr="00B71B5A">
              <w:rPr>
                <w:rFonts w:ascii="Arial" w:hAnsi="Arial" w:cs="Arial"/>
                <w:sz w:val="17"/>
                <w:szCs w:val="17"/>
                <w:lang w:val="en-US"/>
              </w:rPr>
              <w:t>Before the start of the procedure (meeting) for access to the tender part indicating the price or costs</w:t>
            </w:r>
          </w:p>
        </w:tc>
        <w:tc>
          <w:tcPr>
            <w:tcW w:w="2879" w:type="dxa"/>
            <w:gridSpan w:val="7"/>
            <w:tcMar/>
          </w:tcPr>
          <w:p w:rsidRPr="00B71B5A" w:rsidR="00386B68" w:rsidP="00844401" w:rsidRDefault="00386B68" w14:paraId="2C5F2840" w14:textId="1C2C47EE">
            <w:pPr>
              <w:pStyle w:val="ListParagraph"/>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The Tender shall be rejected as non-compliant with the requirements laid down in the procurement documents</w:t>
            </w:r>
            <w:r w:rsidRPr="00B71B5A">
              <w:rPr>
                <w:rStyle w:val="FootnoteReference"/>
                <w:rFonts w:ascii="Arial" w:hAnsi="Arial" w:cs="Arial"/>
                <w:sz w:val="17"/>
                <w:szCs w:val="17"/>
                <w:lang w:val="en-US"/>
              </w:rPr>
              <w:footnoteReference w:id="34"/>
            </w:r>
          </w:p>
        </w:tc>
      </w:tr>
      <w:tr w:rsidRPr="00AC64C1" w:rsidR="006D1252" w:rsidTr="02E16368" w14:paraId="3C1C0570" w14:textId="77777777">
        <w:tc>
          <w:tcPr>
            <w:tcW w:w="838" w:type="dxa"/>
            <w:vMerge/>
            <w:tcMar>
              <w:top w:w="28" w:type="dxa"/>
              <w:bottom w:w="28" w:type="dxa"/>
            </w:tcMar>
          </w:tcPr>
          <w:p w:rsidRPr="00AC64C1" w:rsidR="00386B68" w:rsidP="00F8114C" w:rsidRDefault="00386B68" w14:paraId="04DEC449" w14:textId="77777777">
            <w:pPr>
              <w:pStyle w:val="ListParagraph"/>
              <w:spacing w:line="240" w:lineRule="auto"/>
              <w:ind w:left="357"/>
              <w:rPr>
                <w:rFonts w:ascii="Arial" w:hAnsi="Arial" w:cs="Arial"/>
                <w:sz w:val="18"/>
                <w:szCs w:val="18"/>
              </w:rPr>
            </w:pPr>
          </w:p>
        </w:tc>
        <w:tc>
          <w:tcPr>
            <w:tcW w:w="14191" w:type="dxa"/>
            <w:gridSpan w:val="40"/>
            <w:tcMar>
              <w:top w:w="28" w:type="dxa"/>
              <w:bottom w:w="28" w:type="dxa"/>
            </w:tcMar>
          </w:tcPr>
          <w:p w:rsidRPr="00B71B5A" w:rsidR="00386B68" w:rsidP="00F8114C" w:rsidRDefault="00386B68" w14:paraId="7D3D84C9" w14:textId="38D78A3E">
            <w:pPr>
              <w:tabs>
                <w:tab w:val="left" w:pos="567"/>
                <w:tab w:val="left" w:pos="709"/>
                <w:tab w:val="left" w:pos="851"/>
              </w:tabs>
              <w:spacing w:line="240" w:lineRule="auto"/>
              <w:jc w:val="both"/>
              <w:rPr>
                <w:rFonts w:ascii="Arial" w:hAnsi="Arial" w:cs="Arial"/>
                <w:color w:val="000000" w:themeColor="text1"/>
                <w:sz w:val="18"/>
                <w:szCs w:val="18"/>
                <w:u w:val="single"/>
                <w:lang w:val="en-US"/>
              </w:rPr>
            </w:pPr>
            <w:hyperlink w:history="1" r:id="rId17">
              <w:r w:rsidRPr="00B71B5A">
                <w:rPr>
                  <w:rStyle w:val="Hyperlink"/>
                  <w:rFonts w:ascii="Arial" w:hAnsi="Arial" w:cs="Arial"/>
                  <w:i/>
                  <w:iCs/>
                  <w:color w:val="0070C0"/>
                  <w:sz w:val="18"/>
                  <w:szCs w:val="18"/>
                  <w:lang w:val="en-US"/>
                </w:rPr>
                <w:t>*</w:t>
              </w:r>
            </w:hyperlink>
            <w:r w:rsidRPr="00B71B5A">
              <w:rPr>
                <w:rStyle w:val="Hyperlink"/>
                <w:i/>
                <w:iCs/>
                <w:color w:val="0070C0"/>
                <w:lang w:val="en-US"/>
              </w:rPr>
              <w:t xml:space="preserve"> </w:t>
            </w:r>
            <w:hyperlink w:history="1" r:id="rId18">
              <w:r w:rsidRPr="00B71B5A">
                <w:rPr>
                  <w:rStyle w:val="Hyperlink"/>
                  <w:rFonts w:ascii="Arial" w:hAnsi="Arial" w:cs="Arial"/>
                  <w:i/>
                  <w:iCs/>
                  <w:color w:val="0070C0"/>
                  <w:sz w:val="18"/>
                  <w:szCs w:val="18"/>
                  <w:u w:val="single"/>
                  <w:lang w:val="en-US"/>
                </w:rPr>
                <w:t>Tender encryption instruction</w:t>
              </w:r>
            </w:hyperlink>
            <w:r w:rsidRPr="00B71B5A">
              <w:rPr>
                <w:rFonts w:ascii="Arial" w:hAnsi="Arial" w:cs="Arial"/>
                <w:sz w:val="18"/>
                <w:szCs w:val="18"/>
                <w:lang w:val="en-US"/>
              </w:rPr>
              <w:t xml:space="preserve">  </w:t>
            </w:r>
          </w:p>
        </w:tc>
      </w:tr>
      <w:tr w:rsidRPr="00AC64C1" w:rsidR="00056325" w:rsidTr="02E16368" w14:paraId="3AC91E97" w14:textId="77777777">
        <w:tc>
          <w:tcPr>
            <w:tcW w:w="838" w:type="dxa"/>
            <w:tcMar>
              <w:top w:w="28" w:type="dxa"/>
              <w:bottom w:w="28" w:type="dxa"/>
            </w:tcMar>
          </w:tcPr>
          <w:p w:rsidRPr="00AC64C1" w:rsidR="00A50169" w:rsidP="00F8114C" w:rsidRDefault="00A50169" w14:paraId="1A4D739E"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A50169" w:rsidP="00F8114C" w:rsidRDefault="00897095" w14:paraId="28593D3B" w14:textId="330D9C2B">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eastAsia="Calibri" w:cs="Arial"/>
                <w:sz w:val="18"/>
                <w:szCs w:val="18"/>
              </w:rPr>
            </w:pPr>
            <w:r w:rsidRPr="00AC64C1">
              <w:rPr>
                <w:rFonts w:ascii="Arial" w:hAnsi="Arial" w:cs="Arial"/>
                <w:b/>
                <w:bCs/>
                <w:sz w:val="18"/>
                <w:szCs w:val="18"/>
              </w:rPr>
              <w:t>PASIŪLYMŲ NAGRINĖJIMAS IR VERTINIMAS</w:t>
            </w:r>
          </w:p>
        </w:tc>
        <w:tc>
          <w:tcPr>
            <w:tcW w:w="7200" w:type="dxa"/>
            <w:gridSpan w:val="21"/>
            <w:tcMar>
              <w:top w:w="28" w:type="dxa"/>
              <w:bottom w:w="28" w:type="dxa"/>
            </w:tcMar>
          </w:tcPr>
          <w:p w:rsidRPr="00B71B5A" w:rsidR="00A50169" w:rsidP="00F8114C" w:rsidRDefault="00E006FA" w14:paraId="028EC931" w14:textId="484BABF2">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TENEDER EXAMINATION AND EVALUATION</w:t>
            </w:r>
          </w:p>
        </w:tc>
      </w:tr>
      <w:tr w:rsidRPr="00AC64C1" w:rsidR="00056325" w:rsidTr="02E16368" w14:paraId="08D8D594" w14:textId="77777777">
        <w:tc>
          <w:tcPr>
            <w:tcW w:w="838" w:type="dxa"/>
            <w:tcMar>
              <w:top w:w="28" w:type="dxa"/>
              <w:bottom w:w="28" w:type="dxa"/>
            </w:tcMar>
          </w:tcPr>
          <w:p w:rsidRPr="00AC64C1" w:rsidR="00334D79" w:rsidP="00F8114C" w:rsidRDefault="00334D79" w14:paraId="50A74CC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34D79" w:rsidP="00F8114C" w:rsidRDefault="00334D79" w14:paraId="3D38D7BD" w14:textId="622A1E1D">
            <w:pPr>
              <w:spacing w:line="240" w:lineRule="auto"/>
              <w:jc w:val="both"/>
              <w:rPr>
                <w:rFonts w:ascii="Arial" w:hAnsi="Arial" w:eastAsia="Calibri" w:cs="Arial"/>
                <w:sz w:val="18"/>
                <w:szCs w:val="18"/>
              </w:rPr>
            </w:pPr>
            <w:r w:rsidRPr="00AC64C1">
              <w:rPr>
                <w:rFonts w:ascii="Arial" w:hAnsi="Arial" w:cs="Arial"/>
                <w:sz w:val="18"/>
                <w:szCs w:val="18"/>
              </w:rPr>
              <w:t>Pasiūlymų vertinimo ir nagrinėjimo procedūras atlieka Komisija, Tiekėjams ar jų įgaliotiems atstovams nedalyvaujant.</w:t>
            </w:r>
          </w:p>
        </w:tc>
        <w:tc>
          <w:tcPr>
            <w:tcW w:w="7200" w:type="dxa"/>
            <w:gridSpan w:val="21"/>
            <w:tcMar>
              <w:top w:w="28" w:type="dxa"/>
              <w:bottom w:w="28" w:type="dxa"/>
            </w:tcMar>
          </w:tcPr>
          <w:p w:rsidRPr="00B71B5A" w:rsidR="00334D79" w:rsidP="00F8114C" w:rsidRDefault="00334D79" w14:paraId="48B95403" w14:textId="19BBD13B">
            <w:pPr>
              <w:spacing w:line="240" w:lineRule="auto"/>
              <w:jc w:val="both"/>
              <w:rPr>
                <w:sz w:val="18"/>
                <w:szCs w:val="18"/>
                <w:lang w:val="en-US"/>
              </w:rPr>
            </w:pPr>
            <w:r w:rsidRPr="00B71B5A">
              <w:rPr>
                <w:rFonts w:ascii="Arial" w:hAnsi="Arial" w:cs="Arial"/>
                <w:sz w:val="18"/>
                <w:szCs w:val="18"/>
                <w:lang w:val="en-US"/>
              </w:rPr>
              <w:t>The Commission shall carry out the procedures for Tender examination and evaluation without the participation of Suppliers or their authorized persons.</w:t>
            </w:r>
          </w:p>
        </w:tc>
      </w:tr>
      <w:tr w:rsidRPr="00AC64C1" w:rsidR="00056325" w:rsidTr="02E16368" w14:paraId="151AD762" w14:textId="77777777">
        <w:tc>
          <w:tcPr>
            <w:tcW w:w="838" w:type="dxa"/>
            <w:tcMar>
              <w:top w:w="28" w:type="dxa"/>
              <w:bottom w:w="28" w:type="dxa"/>
            </w:tcMar>
          </w:tcPr>
          <w:p w:rsidRPr="00AC64C1" w:rsidR="00334D79" w:rsidP="00F8114C" w:rsidRDefault="00334D79" w14:paraId="0186441E"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34D79" w:rsidP="00F8114C" w:rsidRDefault="00334D79" w14:paraId="16EFF2F7" w14:textId="4E4E4DCE">
            <w:pPr>
              <w:spacing w:line="240" w:lineRule="auto"/>
              <w:jc w:val="both"/>
              <w:rPr>
                <w:rFonts w:ascii="Arial" w:hAnsi="Arial" w:eastAsia="Calibri" w:cs="Arial"/>
                <w:sz w:val="18"/>
                <w:szCs w:val="18"/>
              </w:rPr>
            </w:pPr>
            <w:r w:rsidRPr="00AC64C1">
              <w:rPr>
                <w:rFonts w:ascii="Arial" w:hAnsi="Arial" w:cs="Arial"/>
                <w:sz w:val="18"/>
                <w:szCs w:val="18"/>
              </w:rPr>
              <w:t xml:space="preserve">Pasiūlymai vertinami, vadovaujantis VPĮ </w:t>
            </w:r>
            <w:r w:rsidRPr="00AC64C1">
              <w:rPr>
                <w:rFonts w:ascii="Arial" w:hAnsi="Arial" w:cs="Arial"/>
                <w:color w:val="000000" w:themeColor="text1"/>
                <w:sz w:val="18"/>
                <w:szCs w:val="18"/>
              </w:rPr>
              <w:t>55, 56 ir 57 straipsnių / PĮ 64, 65 ir 66 straipsnių nuostatomis.</w:t>
            </w:r>
          </w:p>
        </w:tc>
        <w:tc>
          <w:tcPr>
            <w:tcW w:w="7200" w:type="dxa"/>
            <w:gridSpan w:val="21"/>
            <w:tcMar>
              <w:top w:w="28" w:type="dxa"/>
              <w:bottom w:w="28" w:type="dxa"/>
            </w:tcMar>
          </w:tcPr>
          <w:p w:rsidRPr="00B71B5A" w:rsidR="00334D79" w:rsidP="00F8114C" w:rsidRDefault="00334D79" w14:paraId="0E48ACD3" w14:textId="48E71808">
            <w:pPr>
              <w:spacing w:line="240" w:lineRule="auto"/>
              <w:jc w:val="both"/>
              <w:rPr>
                <w:sz w:val="18"/>
                <w:szCs w:val="18"/>
                <w:lang w:val="en-US"/>
              </w:rPr>
            </w:pPr>
            <w:r w:rsidRPr="00B71B5A">
              <w:rPr>
                <w:rFonts w:ascii="Arial" w:hAnsi="Arial" w:cs="Arial"/>
                <w:sz w:val="18"/>
                <w:szCs w:val="18"/>
                <w:lang w:val="en-US"/>
              </w:rPr>
              <w:t xml:space="preserve">Tenders are evaluated in accordance with the provisions of Articles </w:t>
            </w:r>
            <w:r w:rsidRPr="00B71B5A">
              <w:rPr>
                <w:rFonts w:ascii="Arial" w:hAnsi="Arial" w:cs="Arial"/>
                <w:color w:val="000000" w:themeColor="text1"/>
                <w:sz w:val="18"/>
                <w:szCs w:val="18"/>
                <w:lang w:val="en-US"/>
              </w:rPr>
              <w:t>55, 56 and 57 of the PPL / Articles 64, 65 and 66 of the PL.</w:t>
            </w:r>
          </w:p>
        </w:tc>
      </w:tr>
      <w:tr w:rsidRPr="00AC64C1" w:rsidR="00056325" w:rsidTr="02E16368" w14:paraId="1BE606B2" w14:textId="77777777">
        <w:tc>
          <w:tcPr>
            <w:tcW w:w="838" w:type="dxa"/>
            <w:tcMar>
              <w:top w:w="28" w:type="dxa"/>
              <w:bottom w:w="28" w:type="dxa"/>
            </w:tcMar>
          </w:tcPr>
          <w:p w:rsidRPr="00AC64C1" w:rsidR="00334D79" w:rsidP="00F8114C" w:rsidRDefault="00334D79" w14:paraId="435F34A5"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34D79" w:rsidP="00F8114C" w:rsidRDefault="00334D79" w14:paraId="36738186" w14:textId="0F61D9FC">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 xml:space="preserve">Jei su Pasiūlymu pateikiami dokumentai teikiami elektronine forma, t. y. tiesiogiai suformuoti elektroninėmis priemonėmis, jie turi būti teikiami šiais formatais: </w:t>
            </w:r>
            <w:proofErr w:type="spellStart"/>
            <w:r w:rsidRPr="00AC64C1">
              <w:rPr>
                <w:rFonts w:ascii="Arial" w:hAnsi="Arial" w:cs="Arial"/>
                <w:color w:val="000000" w:themeColor="text1"/>
                <w:sz w:val="18"/>
                <w:szCs w:val="18"/>
              </w:rPr>
              <w:t>doc</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docx</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adoc</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pdf</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xls</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xlsx</w:t>
            </w:r>
            <w:proofErr w:type="spellEnd"/>
            <w:r w:rsidRPr="00AC64C1">
              <w:rPr>
                <w:rFonts w:ascii="Arial" w:hAnsi="Arial" w:cs="Arial"/>
                <w:color w:val="000000" w:themeColor="text1"/>
                <w:sz w:val="18"/>
                <w:szCs w:val="18"/>
              </w:rPr>
              <w:t xml:space="preserve">, jpg, </w:t>
            </w:r>
            <w:proofErr w:type="spellStart"/>
            <w:r w:rsidRPr="00AC64C1">
              <w:rPr>
                <w:rFonts w:ascii="Arial" w:hAnsi="Arial" w:cs="Arial"/>
                <w:color w:val="000000" w:themeColor="text1"/>
                <w:sz w:val="18"/>
                <w:szCs w:val="18"/>
              </w:rPr>
              <w:t>jpeg</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pps</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ppsx</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gif</w:t>
            </w:r>
            <w:proofErr w:type="spellEnd"/>
            <w:r w:rsidRPr="00AC64C1">
              <w:rPr>
                <w:rFonts w:ascii="Arial" w:hAnsi="Arial" w:cs="Arial"/>
                <w:color w:val="000000" w:themeColor="text1"/>
                <w:sz w:val="18"/>
                <w:szCs w:val="18"/>
              </w:rPr>
              <w:t xml:space="preserve"> ir </w:t>
            </w:r>
            <w:proofErr w:type="spellStart"/>
            <w:r w:rsidRPr="00AC64C1">
              <w:rPr>
                <w:rFonts w:ascii="Arial" w:hAnsi="Arial" w:cs="Arial"/>
                <w:color w:val="000000" w:themeColor="text1"/>
                <w:sz w:val="18"/>
                <w:szCs w:val="18"/>
              </w:rPr>
              <w:t>zip</w:t>
            </w:r>
            <w:proofErr w:type="spellEnd"/>
            <w:r w:rsidRPr="00AC64C1">
              <w:rPr>
                <w:rFonts w:ascii="Arial" w:hAnsi="Arial" w:cs="Arial"/>
                <w:color w:val="000000" w:themeColor="text1"/>
                <w:sz w:val="18"/>
                <w:szCs w:val="18"/>
              </w:rPr>
              <w:t xml:space="preserve">. Tuo atveju, jei dokumentai pateikiami kitais, nei nustatyti, duomenų failų formatais ir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color w:val="000000" w:themeColor="text1"/>
                <w:sz w:val="18"/>
                <w:szCs w:val="18"/>
              </w:rPr>
              <w:t>neturi techninių galimybių susipažinti su Pasiūlymu arba Pasiūlymas pateiktas sugadintame dokumente, kurio negalima atidaryti naudojant programas, skirtas skaityti aukščiau paminėtiems formatams, toks Tiekėjo Pasiūlymas atmetamas.</w:t>
            </w:r>
          </w:p>
        </w:tc>
        <w:tc>
          <w:tcPr>
            <w:tcW w:w="7200" w:type="dxa"/>
            <w:gridSpan w:val="21"/>
            <w:tcMar>
              <w:top w:w="28" w:type="dxa"/>
              <w:bottom w:w="28" w:type="dxa"/>
            </w:tcMar>
          </w:tcPr>
          <w:p w:rsidRPr="00B71B5A" w:rsidR="00334D79" w:rsidP="00F8114C" w:rsidRDefault="00334D79" w14:paraId="083CB485" w14:textId="74B84F7B">
            <w:pPr>
              <w:spacing w:line="240" w:lineRule="auto"/>
              <w:jc w:val="both"/>
              <w:rPr>
                <w:sz w:val="18"/>
                <w:szCs w:val="18"/>
                <w:lang w:val="en-US"/>
              </w:rPr>
            </w:pPr>
            <w:r w:rsidRPr="00B71B5A">
              <w:rPr>
                <w:rFonts w:ascii="Arial" w:hAnsi="Arial" w:cs="Arial"/>
                <w:color w:val="000000" w:themeColor="text1"/>
                <w:sz w:val="18"/>
                <w:szCs w:val="18"/>
                <w:lang w:val="en-US"/>
              </w:rPr>
              <w:t xml:space="preserve">Where documents accompanying the Tender are submitted in electronic form, i.e., directly formed electronic documents, they shall be provided in the following formats: doc, docx, </w:t>
            </w:r>
            <w:proofErr w:type="spellStart"/>
            <w:r w:rsidRPr="00B71B5A">
              <w:rPr>
                <w:rFonts w:ascii="Arial" w:hAnsi="Arial" w:cs="Arial"/>
                <w:color w:val="000000" w:themeColor="text1"/>
                <w:sz w:val="18"/>
                <w:szCs w:val="18"/>
                <w:lang w:val="en-US"/>
              </w:rPr>
              <w:t>adoc</w:t>
            </w:r>
            <w:proofErr w:type="spellEnd"/>
            <w:r w:rsidRPr="00B71B5A">
              <w:rPr>
                <w:rFonts w:ascii="Arial" w:hAnsi="Arial" w:cs="Arial"/>
                <w:color w:val="000000" w:themeColor="text1"/>
                <w:sz w:val="18"/>
                <w:szCs w:val="18"/>
                <w:lang w:val="en-US"/>
              </w:rPr>
              <w:t xml:space="preserve">, pdf, </w:t>
            </w:r>
            <w:proofErr w:type="spellStart"/>
            <w:r w:rsidRPr="00B71B5A">
              <w:rPr>
                <w:rFonts w:ascii="Arial" w:hAnsi="Arial" w:cs="Arial"/>
                <w:color w:val="000000" w:themeColor="text1"/>
                <w:sz w:val="18"/>
                <w:szCs w:val="18"/>
                <w:lang w:val="en-US"/>
              </w:rPr>
              <w:t>xls</w:t>
            </w:r>
            <w:proofErr w:type="spellEnd"/>
            <w:r w:rsidRPr="00B71B5A">
              <w:rPr>
                <w:rFonts w:ascii="Arial" w:hAnsi="Arial" w:cs="Arial"/>
                <w:color w:val="000000" w:themeColor="text1"/>
                <w:sz w:val="18"/>
                <w:szCs w:val="18"/>
                <w:lang w:val="en-US"/>
              </w:rPr>
              <w:t xml:space="preserve">, xlsx, jpg, jpeg, </w:t>
            </w:r>
            <w:proofErr w:type="spellStart"/>
            <w:r w:rsidRPr="00B71B5A">
              <w:rPr>
                <w:rFonts w:ascii="Arial" w:hAnsi="Arial" w:cs="Arial"/>
                <w:color w:val="000000" w:themeColor="text1"/>
                <w:sz w:val="18"/>
                <w:szCs w:val="18"/>
                <w:lang w:val="en-US"/>
              </w:rPr>
              <w:t>pps</w:t>
            </w:r>
            <w:proofErr w:type="spellEnd"/>
            <w:r w:rsidRPr="00B71B5A">
              <w:rPr>
                <w:rFonts w:ascii="Arial" w:hAnsi="Arial" w:cs="Arial"/>
                <w:color w:val="000000" w:themeColor="text1"/>
                <w:sz w:val="18"/>
                <w:szCs w:val="18"/>
                <w:lang w:val="en-US"/>
              </w:rPr>
              <w:t xml:space="preserve">, </w:t>
            </w:r>
            <w:proofErr w:type="spellStart"/>
            <w:r w:rsidRPr="00B71B5A">
              <w:rPr>
                <w:rFonts w:ascii="Arial" w:hAnsi="Arial" w:cs="Arial"/>
                <w:color w:val="000000" w:themeColor="text1"/>
                <w:sz w:val="18"/>
                <w:szCs w:val="18"/>
                <w:lang w:val="en-US"/>
              </w:rPr>
              <w:t>ppsx</w:t>
            </w:r>
            <w:proofErr w:type="spellEnd"/>
            <w:r w:rsidRPr="00B71B5A">
              <w:rPr>
                <w:rFonts w:ascii="Arial" w:hAnsi="Arial" w:cs="Arial"/>
                <w:color w:val="000000" w:themeColor="text1"/>
                <w:sz w:val="18"/>
                <w:szCs w:val="18"/>
                <w:lang w:val="en-US"/>
              </w:rPr>
              <w:t>, gif and zip. Where documents are submitted in data file formats other than the set ones and KC is not technically capable to access the Tender or the Tender is submitted in a damaged file that cannot be opened using the applications designed to read the aforesaid file formats, such Tender submitted by the Supplier shall be rejected.</w:t>
            </w:r>
          </w:p>
        </w:tc>
      </w:tr>
      <w:tr w:rsidRPr="00AC64C1" w:rsidR="00056325" w:rsidTr="02E16368" w14:paraId="69DDCEDB" w14:textId="77777777">
        <w:tc>
          <w:tcPr>
            <w:tcW w:w="838" w:type="dxa"/>
            <w:tcMar>
              <w:top w:w="28" w:type="dxa"/>
              <w:bottom w:w="28" w:type="dxa"/>
            </w:tcMar>
          </w:tcPr>
          <w:p w:rsidRPr="00AC64C1" w:rsidR="00334D79" w:rsidP="00F8114C" w:rsidRDefault="00334D79" w14:paraId="629B8CD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334D79" w:rsidP="00F8114C" w:rsidRDefault="00334D79" w14:paraId="0477EEF4" w14:textId="274BB827">
            <w:pPr>
              <w:spacing w:line="240" w:lineRule="auto"/>
              <w:jc w:val="both"/>
              <w:rPr>
                <w:rFonts w:ascii="Arial" w:hAnsi="Arial" w:eastAsia="Calibri" w:cs="Arial"/>
                <w:sz w:val="18"/>
                <w:szCs w:val="18"/>
              </w:rPr>
            </w:pPr>
            <w:r w:rsidRPr="00AC64C1">
              <w:rPr>
                <w:rFonts w:ascii="Arial" w:hAnsi="Arial" w:cs="Arial"/>
                <w:sz w:val="18"/>
                <w:szCs w:val="18"/>
              </w:rPr>
              <w:t>Kriterijus (-ai), pagal kurį (-</w:t>
            </w:r>
            <w:proofErr w:type="spellStart"/>
            <w:r w:rsidRPr="00AC64C1">
              <w:rPr>
                <w:rFonts w:ascii="Arial" w:hAnsi="Arial" w:cs="Arial"/>
                <w:sz w:val="18"/>
                <w:szCs w:val="18"/>
              </w:rPr>
              <w:t>iuos</w:t>
            </w:r>
            <w:proofErr w:type="spellEnd"/>
            <w:r w:rsidRPr="00AC64C1">
              <w:rPr>
                <w:rFonts w:ascii="Arial" w:hAnsi="Arial" w:cs="Arial"/>
                <w:sz w:val="18"/>
                <w:szCs w:val="18"/>
              </w:rPr>
              <w:t>)  išrenkamas ekonomiškai naudingiausias pasiūlymas, nurodyti SD.</w:t>
            </w:r>
          </w:p>
        </w:tc>
        <w:tc>
          <w:tcPr>
            <w:tcW w:w="7200" w:type="dxa"/>
            <w:gridSpan w:val="21"/>
            <w:tcMar>
              <w:top w:w="28" w:type="dxa"/>
              <w:bottom w:w="28" w:type="dxa"/>
            </w:tcMar>
          </w:tcPr>
          <w:p w:rsidRPr="00B71B5A" w:rsidR="00334D79" w:rsidP="00F8114C" w:rsidRDefault="00334D79" w14:paraId="0816B300" w14:textId="052AF049">
            <w:pPr>
              <w:spacing w:line="240" w:lineRule="auto"/>
              <w:jc w:val="both"/>
              <w:rPr>
                <w:sz w:val="18"/>
                <w:szCs w:val="18"/>
                <w:lang w:val="en-US"/>
              </w:rPr>
            </w:pPr>
            <w:r w:rsidRPr="00B71B5A">
              <w:rPr>
                <w:rFonts w:ascii="Arial" w:hAnsi="Arial" w:cs="Arial"/>
                <w:sz w:val="18"/>
                <w:szCs w:val="18"/>
                <w:lang w:val="en-US"/>
              </w:rPr>
              <w:t>The criterion(a) based whereon the most economically advantageous tender is selected are set out in the SP.</w:t>
            </w:r>
          </w:p>
        </w:tc>
      </w:tr>
      <w:tr w:rsidRPr="00AC64C1" w:rsidR="00056325" w:rsidTr="02E16368" w14:paraId="4B885689" w14:textId="77777777">
        <w:tc>
          <w:tcPr>
            <w:tcW w:w="838" w:type="dxa"/>
            <w:vMerge w:val="restart"/>
            <w:tcMar>
              <w:top w:w="28" w:type="dxa"/>
              <w:bottom w:w="28" w:type="dxa"/>
            </w:tcMar>
          </w:tcPr>
          <w:p w:rsidRPr="00AC64C1" w:rsidR="00FA197B" w:rsidP="00F8114C" w:rsidRDefault="00FA197B" w14:paraId="7D5588D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FA197B" w:rsidP="00F8114C" w:rsidRDefault="00FA197B" w14:paraId="556E8AEC" w14:textId="0F3CB72B">
            <w:pPr>
              <w:spacing w:line="240" w:lineRule="auto"/>
              <w:jc w:val="both"/>
              <w:rPr>
                <w:rFonts w:ascii="Arial" w:hAnsi="Arial" w:eastAsia="Calibri" w:cs="Arial"/>
                <w:sz w:val="18"/>
                <w:szCs w:val="18"/>
              </w:rPr>
            </w:pPr>
            <w:r w:rsidRPr="00AC64C1">
              <w:rPr>
                <w:rFonts w:ascii="Arial" w:hAnsi="Arial" w:cs="Arial"/>
                <w:sz w:val="18"/>
                <w:szCs w:val="18"/>
              </w:rPr>
              <w:t>Pasiūlymų vertinimo apimtis, tvarka ir eiliškumas, priklausomai nuo SD nurodyto būdo:</w:t>
            </w:r>
          </w:p>
        </w:tc>
        <w:tc>
          <w:tcPr>
            <w:tcW w:w="7200" w:type="dxa"/>
            <w:gridSpan w:val="21"/>
            <w:tcMar>
              <w:top w:w="28" w:type="dxa"/>
              <w:bottom w:w="28" w:type="dxa"/>
            </w:tcMar>
          </w:tcPr>
          <w:p w:rsidRPr="00B71B5A" w:rsidR="00FA197B" w:rsidP="00F8114C" w:rsidRDefault="00FA197B" w14:paraId="0CD46737" w14:textId="5B50E17B">
            <w:pPr>
              <w:spacing w:line="240" w:lineRule="auto"/>
              <w:jc w:val="both"/>
              <w:rPr>
                <w:sz w:val="18"/>
                <w:szCs w:val="18"/>
                <w:lang w:val="en-US"/>
              </w:rPr>
            </w:pPr>
            <w:r w:rsidRPr="00B71B5A">
              <w:rPr>
                <w:rFonts w:ascii="Arial" w:hAnsi="Arial" w:cs="Arial"/>
                <w:sz w:val="18"/>
                <w:szCs w:val="18"/>
                <w:lang w:val="en-US"/>
              </w:rPr>
              <w:t>The scope, procedure and order of tender evaluation depending on the type specified in the CP:</w:t>
            </w:r>
          </w:p>
        </w:tc>
      </w:tr>
      <w:tr w:rsidRPr="00AC64C1" w:rsidR="00056325" w:rsidTr="02E16368" w14:paraId="6E518113" w14:textId="77777777">
        <w:tc>
          <w:tcPr>
            <w:tcW w:w="838" w:type="dxa"/>
            <w:vMerge/>
            <w:tcMar>
              <w:top w:w="28" w:type="dxa"/>
              <w:bottom w:w="28" w:type="dxa"/>
            </w:tcMar>
          </w:tcPr>
          <w:p w:rsidRPr="00AC64C1" w:rsidR="00FA197B" w:rsidP="00F8114C" w:rsidRDefault="00FA197B" w14:paraId="5D586711"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FA197B" w:rsidP="00F8114C" w:rsidRDefault="00FA197B" w14:paraId="44B7DEE8" w14:textId="77777777">
            <w:pPr>
              <w:spacing w:line="240" w:lineRule="auto"/>
              <w:jc w:val="center"/>
              <w:rPr>
                <w:rFonts w:ascii="Arial" w:hAnsi="Arial" w:eastAsia="Calibri" w:cs="Arial"/>
                <w:sz w:val="17"/>
                <w:szCs w:val="17"/>
              </w:rPr>
            </w:pPr>
          </w:p>
        </w:tc>
        <w:tc>
          <w:tcPr>
            <w:tcW w:w="2364" w:type="dxa"/>
            <w:gridSpan w:val="7"/>
            <w:tcMar/>
          </w:tcPr>
          <w:p w:rsidRPr="00AC64C1" w:rsidR="00FA197B" w:rsidP="00F8114C" w:rsidRDefault="00FA197B" w14:paraId="5CEF41F2" w14:textId="129B01C7">
            <w:pPr>
              <w:spacing w:line="240" w:lineRule="auto"/>
              <w:jc w:val="center"/>
              <w:rPr>
                <w:rFonts w:ascii="Arial" w:hAnsi="Arial" w:eastAsia="Calibri" w:cs="Arial"/>
                <w:sz w:val="17"/>
                <w:szCs w:val="17"/>
              </w:rPr>
            </w:pPr>
            <w:r w:rsidRPr="00AC64C1">
              <w:rPr>
                <w:rFonts w:ascii="Arial" w:hAnsi="Arial" w:cs="Arial"/>
                <w:b/>
                <w:bCs/>
                <w:sz w:val="17"/>
                <w:szCs w:val="17"/>
              </w:rPr>
              <w:t xml:space="preserve">Kai </w:t>
            </w:r>
            <w:r w:rsidRPr="00AC64C1">
              <w:rPr>
                <w:rFonts w:ascii="Arial" w:hAnsi="Arial" w:cs="Arial"/>
                <w:b/>
                <w:bCs/>
                <w:sz w:val="17"/>
                <w:szCs w:val="17"/>
                <w:u w:val="single"/>
              </w:rPr>
              <w:t xml:space="preserve">vertinama tik galimo laimėtojo atitiktis </w:t>
            </w:r>
            <w:r w:rsidRPr="00AC64C1">
              <w:rPr>
                <w:rFonts w:ascii="Arial" w:hAnsi="Arial" w:cs="Arial"/>
                <w:b/>
                <w:bCs/>
                <w:sz w:val="17"/>
                <w:szCs w:val="17"/>
              </w:rPr>
              <w:t>kvalifikacijos reikalavimams ir pašalinimo pagrindų nebuvimas</w:t>
            </w:r>
          </w:p>
        </w:tc>
        <w:tc>
          <w:tcPr>
            <w:tcW w:w="2645" w:type="dxa"/>
            <w:gridSpan w:val="6"/>
            <w:tcMar/>
          </w:tcPr>
          <w:p w:rsidRPr="00AC64C1" w:rsidR="00FA197B" w:rsidP="00F8114C" w:rsidRDefault="00FA197B" w14:paraId="2376D3B7" w14:textId="5F9FE551">
            <w:pPr>
              <w:spacing w:line="240" w:lineRule="auto"/>
              <w:jc w:val="center"/>
              <w:rPr>
                <w:rFonts w:ascii="Arial" w:hAnsi="Arial" w:eastAsia="Calibri" w:cs="Arial"/>
                <w:sz w:val="17"/>
                <w:szCs w:val="17"/>
              </w:rPr>
            </w:pPr>
            <w:r w:rsidRPr="00AC64C1">
              <w:rPr>
                <w:rFonts w:ascii="Arial" w:hAnsi="Arial" w:cs="Arial"/>
                <w:b/>
                <w:bCs/>
                <w:sz w:val="17"/>
                <w:szCs w:val="17"/>
              </w:rPr>
              <w:t xml:space="preserve">Kai vertinama </w:t>
            </w:r>
            <w:r w:rsidRPr="00AC64C1">
              <w:rPr>
                <w:rFonts w:ascii="Arial" w:hAnsi="Arial" w:cs="Arial"/>
                <w:b/>
                <w:bCs/>
                <w:sz w:val="17"/>
                <w:szCs w:val="17"/>
                <w:u w:val="single"/>
              </w:rPr>
              <w:t>visų Tiekėjų</w:t>
            </w:r>
            <w:r w:rsidRPr="00AC64C1">
              <w:rPr>
                <w:rFonts w:ascii="Arial" w:hAnsi="Arial" w:cs="Arial"/>
                <w:b/>
                <w:bCs/>
                <w:sz w:val="17"/>
                <w:szCs w:val="17"/>
              </w:rPr>
              <w:t xml:space="preserve"> atitiktis kvalifikacijos reikalavimams ir pašalinimo pagrindų nebuvimas</w:t>
            </w:r>
          </w:p>
        </w:tc>
        <w:tc>
          <w:tcPr>
            <w:tcW w:w="1535" w:type="dxa"/>
            <w:gridSpan w:val="5"/>
            <w:tcMar>
              <w:top w:w="28" w:type="dxa"/>
              <w:bottom w:w="28" w:type="dxa"/>
            </w:tcMar>
          </w:tcPr>
          <w:p w:rsidRPr="00B71B5A" w:rsidR="00FA197B" w:rsidP="00F8114C" w:rsidRDefault="00FA197B" w14:paraId="7E60263A" w14:textId="77777777">
            <w:pPr>
              <w:spacing w:line="240" w:lineRule="auto"/>
              <w:rPr>
                <w:sz w:val="17"/>
                <w:szCs w:val="17"/>
                <w:lang w:val="en-US"/>
              </w:rPr>
            </w:pPr>
          </w:p>
        </w:tc>
        <w:tc>
          <w:tcPr>
            <w:tcW w:w="2786" w:type="dxa"/>
            <w:gridSpan w:val="9"/>
            <w:tcMar/>
          </w:tcPr>
          <w:p w:rsidRPr="00B71B5A" w:rsidR="00FA197B" w:rsidP="00F8114C" w:rsidRDefault="00FA197B" w14:paraId="49A76ABE" w14:textId="27410F0F">
            <w:pPr>
              <w:spacing w:line="240" w:lineRule="auto"/>
              <w:jc w:val="center"/>
              <w:rPr>
                <w:sz w:val="17"/>
                <w:szCs w:val="17"/>
                <w:lang w:val="en-US"/>
              </w:rPr>
            </w:pPr>
            <w:r w:rsidRPr="00B71B5A">
              <w:rPr>
                <w:rFonts w:ascii="Arial" w:hAnsi="Arial" w:cs="Arial"/>
                <w:b/>
                <w:bCs/>
                <w:sz w:val="17"/>
                <w:szCs w:val="17"/>
                <w:lang w:val="en-US"/>
              </w:rPr>
              <w:t xml:space="preserve">In the case of evaluating the </w:t>
            </w:r>
            <w:r w:rsidRPr="00B71B5A">
              <w:rPr>
                <w:rFonts w:ascii="Arial" w:hAnsi="Arial" w:cs="Arial"/>
                <w:b/>
                <w:bCs/>
                <w:sz w:val="17"/>
                <w:szCs w:val="17"/>
                <w:u w:val="single"/>
                <w:lang w:val="en-US"/>
              </w:rPr>
              <w:t>fulfilment of qualification requirements of a potential winner</w:t>
            </w:r>
            <w:r w:rsidRPr="00B71B5A">
              <w:rPr>
                <w:rFonts w:ascii="Arial" w:hAnsi="Arial" w:cs="Arial"/>
                <w:b/>
                <w:bCs/>
                <w:sz w:val="17"/>
                <w:szCs w:val="17"/>
                <w:lang w:val="en-US"/>
              </w:rPr>
              <w:t xml:space="preserve"> and the absence of exclusion grounds</w:t>
            </w:r>
          </w:p>
        </w:tc>
        <w:tc>
          <w:tcPr>
            <w:tcW w:w="2879" w:type="dxa"/>
            <w:gridSpan w:val="7"/>
            <w:tcMar/>
          </w:tcPr>
          <w:p w:rsidRPr="00B71B5A" w:rsidR="00FA197B" w:rsidP="00F8114C" w:rsidRDefault="00FA197B" w14:paraId="20A4D379" w14:textId="05EB8A32">
            <w:pPr>
              <w:spacing w:line="240" w:lineRule="auto"/>
              <w:jc w:val="center"/>
              <w:rPr>
                <w:sz w:val="17"/>
                <w:szCs w:val="17"/>
                <w:lang w:val="en-US"/>
              </w:rPr>
            </w:pPr>
            <w:r w:rsidRPr="00B71B5A">
              <w:rPr>
                <w:rFonts w:ascii="Arial" w:hAnsi="Arial" w:cs="Arial"/>
                <w:b/>
                <w:bCs/>
                <w:sz w:val="17"/>
                <w:szCs w:val="17"/>
                <w:lang w:val="en-US"/>
              </w:rPr>
              <w:t xml:space="preserve">In the case of evaluating the </w:t>
            </w:r>
            <w:r w:rsidRPr="00B71B5A">
              <w:rPr>
                <w:rFonts w:ascii="Arial" w:hAnsi="Arial" w:cs="Arial"/>
                <w:b/>
                <w:bCs/>
                <w:sz w:val="17"/>
                <w:szCs w:val="17"/>
                <w:u w:val="single"/>
                <w:lang w:val="en-US"/>
              </w:rPr>
              <w:t>fulfilment of qualification requirements of all Suppliers</w:t>
            </w:r>
            <w:r w:rsidRPr="00B71B5A">
              <w:rPr>
                <w:rFonts w:ascii="Arial" w:hAnsi="Arial" w:cs="Arial"/>
                <w:b/>
                <w:bCs/>
                <w:sz w:val="17"/>
                <w:szCs w:val="17"/>
                <w:lang w:val="en-US"/>
              </w:rPr>
              <w:t xml:space="preserve"> and the absence of exclusion grounds</w:t>
            </w:r>
          </w:p>
        </w:tc>
      </w:tr>
      <w:tr w:rsidRPr="00AC64C1" w:rsidR="00056325" w:rsidTr="02E16368" w14:paraId="2CBCC59E" w14:textId="77777777">
        <w:tc>
          <w:tcPr>
            <w:tcW w:w="838" w:type="dxa"/>
            <w:vMerge/>
            <w:tcMar>
              <w:top w:w="28" w:type="dxa"/>
              <w:bottom w:w="28" w:type="dxa"/>
            </w:tcMar>
          </w:tcPr>
          <w:p w:rsidRPr="00AC64C1" w:rsidR="00FA197B" w:rsidP="00F8114C" w:rsidRDefault="00FA197B" w14:paraId="771D4C9F"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FA197B" w:rsidP="00602EE0" w:rsidRDefault="00FA197B" w14:paraId="3A11677F" w14:textId="4ED0AF33">
            <w:pPr>
              <w:pStyle w:val="ListParagraph"/>
              <w:numPr>
                <w:ilvl w:val="0"/>
                <w:numId w:val="39"/>
              </w:numPr>
              <w:tabs>
                <w:tab w:val="left" w:pos="318"/>
              </w:tabs>
              <w:spacing w:line="240" w:lineRule="auto"/>
              <w:ind w:left="0" w:firstLine="0"/>
              <w:rPr>
                <w:rFonts w:ascii="Arial" w:hAnsi="Arial" w:eastAsia="Calibri" w:cs="Arial"/>
                <w:sz w:val="17"/>
                <w:szCs w:val="17"/>
              </w:rPr>
            </w:pPr>
            <w:r w:rsidRPr="00AC64C1">
              <w:rPr>
                <w:rFonts w:ascii="Arial" w:hAnsi="Arial" w:cs="Arial"/>
                <w:sz w:val="17"/>
                <w:szCs w:val="17"/>
              </w:rPr>
              <w:t>EBVPD</w:t>
            </w:r>
          </w:p>
        </w:tc>
        <w:tc>
          <w:tcPr>
            <w:tcW w:w="2364" w:type="dxa"/>
            <w:gridSpan w:val="7"/>
            <w:tcMar/>
          </w:tcPr>
          <w:p w:rsidRPr="00AC64C1" w:rsidR="00FA197B" w:rsidP="009D73BA" w:rsidRDefault="00FA197B" w14:paraId="48BC572A" w14:textId="36DE18B6">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2645" w:type="dxa"/>
            <w:gridSpan w:val="6"/>
            <w:tcMar/>
          </w:tcPr>
          <w:p w:rsidRPr="00AC64C1" w:rsidR="00FA197B" w:rsidP="009D73BA" w:rsidRDefault="00FA197B" w14:paraId="7C68D2E7" w14:textId="0166C827">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1535" w:type="dxa"/>
            <w:gridSpan w:val="5"/>
            <w:tcMar>
              <w:top w:w="28" w:type="dxa"/>
              <w:bottom w:w="28" w:type="dxa"/>
            </w:tcMar>
          </w:tcPr>
          <w:p w:rsidRPr="00B71B5A" w:rsidR="00FA197B" w:rsidP="009D73BA" w:rsidRDefault="00FA197B" w14:paraId="5C6FD04B" w14:textId="61375D9D">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ESPD</w:t>
            </w:r>
          </w:p>
        </w:tc>
        <w:tc>
          <w:tcPr>
            <w:tcW w:w="2786" w:type="dxa"/>
            <w:gridSpan w:val="9"/>
            <w:tcMar/>
          </w:tcPr>
          <w:p w:rsidRPr="00B71B5A" w:rsidR="00FA197B" w:rsidP="009D73BA" w:rsidRDefault="00FA197B" w14:paraId="4896A822" w14:textId="240F2A1A">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c>
          <w:tcPr>
            <w:tcW w:w="2879" w:type="dxa"/>
            <w:gridSpan w:val="7"/>
            <w:tcMar/>
          </w:tcPr>
          <w:p w:rsidRPr="00B71B5A" w:rsidR="00FA197B" w:rsidP="009D73BA" w:rsidRDefault="00FA197B" w14:paraId="56BD06DA" w14:textId="74CEE7A8">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Pr="00AC64C1" w:rsidR="00056325" w:rsidTr="02E16368" w14:paraId="251FF82D" w14:textId="77777777">
        <w:tc>
          <w:tcPr>
            <w:tcW w:w="838" w:type="dxa"/>
            <w:vMerge/>
            <w:tcMar>
              <w:top w:w="28" w:type="dxa"/>
              <w:bottom w:w="28" w:type="dxa"/>
            </w:tcMar>
          </w:tcPr>
          <w:p w:rsidRPr="00AC64C1" w:rsidR="00FA197B" w:rsidP="00F8114C" w:rsidRDefault="00FA197B" w14:paraId="36E972D1"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FA197B" w:rsidP="00602EE0" w:rsidRDefault="00FA197B" w14:paraId="34E697DD" w14:textId="5F191EF6">
            <w:pPr>
              <w:pStyle w:val="ListParagraph"/>
              <w:numPr>
                <w:ilvl w:val="0"/>
                <w:numId w:val="39"/>
              </w:numPr>
              <w:tabs>
                <w:tab w:val="left" w:pos="318"/>
              </w:tabs>
              <w:spacing w:line="240" w:lineRule="auto"/>
              <w:ind w:left="0" w:firstLine="0"/>
              <w:rPr>
                <w:rFonts w:ascii="Arial" w:hAnsi="Arial" w:eastAsia="Calibri" w:cs="Arial"/>
                <w:sz w:val="17"/>
                <w:szCs w:val="17"/>
              </w:rPr>
            </w:pPr>
            <w:r w:rsidRPr="00AC64C1">
              <w:rPr>
                <w:rFonts w:ascii="Arial" w:hAnsi="Arial" w:cs="Arial"/>
                <w:sz w:val="17"/>
                <w:szCs w:val="17"/>
              </w:rPr>
              <w:t>Pasiūlymų atitiktis Pirkimo sąlygų reikalavimams</w:t>
            </w:r>
            <w:r w:rsidRPr="00AC64C1">
              <w:rPr>
                <w:rStyle w:val="FootnoteReference"/>
                <w:rFonts w:ascii="Arial" w:hAnsi="Arial" w:cs="Arial"/>
                <w:sz w:val="17"/>
                <w:szCs w:val="17"/>
              </w:rPr>
              <w:footnoteReference w:id="35"/>
            </w:r>
          </w:p>
        </w:tc>
        <w:tc>
          <w:tcPr>
            <w:tcW w:w="2364" w:type="dxa"/>
            <w:gridSpan w:val="7"/>
            <w:tcMar/>
          </w:tcPr>
          <w:p w:rsidRPr="00AC64C1" w:rsidR="00FA197B" w:rsidP="009D73BA" w:rsidRDefault="00FA197B" w14:paraId="0D5CCE42" w14:textId="78EFCC10">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2645" w:type="dxa"/>
            <w:gridSpan w:val="6"/>
            <w:tcMar/>
          </w:tcPr>
          <w:p w:rsidRPr="00AC64C1" w:rsidR="00FA197B" w:rsidP="009D73BA" w:rsidRDefault="00FA197B" w14:paraId="3C616CB4" w14:textId="22747A13">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1535" w:type="dxa"/>
            <w:gridSpan w:val="5"/>
            <w:tcMar>
              <w:top w:w="28" w:type="dxa"/>
              <w:bottom w:w="28" w:type="dxa"/>
            </w:tcMar>
          </w:tcPr>
          <w:p w:rsidRPr="00B71B5A" w:rsidR="00FA197B" w:rsidP="009D73BA" w:rsidRDefault="00FA197B" w14:paraId="00940E1C" w14:textId="45F70C1C">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Conformity of Tenders with the requirements of the Procurement conditions</w:t>
            </w:r>
            <w:r w:rsidRPr="00B71B5A">
              <w:rPr>
                <w:rStyle w:val="FootnoteReference"/>
                <w:rFonts w:ascii="Arial" w:hAnsi="Arial" w:cs="Arial"/>
                <w:sz w:val="17"/>
                <w:szCs w:val="17"/>
                <w:lang w:val="en-US"/>
              </w:rPr>
              <w:footnoteReference w:id="36"/>
            </w:r>
          </w:p>
        </w:tc>
        <w:tc>
          <w:tcPr>
            <w:tcW w:w="2786" w:type="dxa"/>
            <w:gridSpan w:val="9"/>
            <w:tcMar/>
          </w:tcPr>
          <w:p w:rsidRPr="00B71B5A" w:rsidR="00FA197B" w:rsidP="009D73BA" w:rsidRDefault="00FA197B" w14:paraId="4AEDFE0C" w14:textId="40A6F812">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c>
          <w:tcPr>
            <w:tcW w:w="2879" w:type="dxa"/>
            <w:gridSpan w:val="7"/>
            <w:tcMar/>
          </w:tcPr>
          <w:p w:rsidRPr="00B71B5A" w:rsidR="00FA197B" w:rsidP="009D73BA" w:rsidRDefault="00FA197B" w14:paraId="2737DCD7" w14:textId="60879CBC">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Pr="00AC64C1" w:rsidR="00056325" w:rsidTr="02E16368" w14:paraId="547E1E88" w14:textId="77777777">
        <w:tc>
          <w:tcPr>
            <w:tcW w:w="838" w:type="dxa"/>
            <w:vMerge/>
            <w:tcMar>
              <w:top w:w="28" w:type="dxa"/>
              <w:bottom w:w="28" w:type="dxa"/>
            </w:tcMar>
          </w:tcPr>
          <w:p w:rsidRPr="00AC64C1" w:rsidR="00FA197B" w:rsidP="00F8114C" w:rsidRDefault="00FA197B" w14:paraId="089E9991"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FA197B" w:rsidP="00602EE0" w:rsidRDefault="00FA197B" w14:paraId="47760E8A" w14:textId="697BF2E8">
            <w:pPr>
              <w:pStyle w:val="ListParagraph"/>
              <w:numPr>
                <w:ilvl w:val="0"/>
                <w:numId w:val="39"/>
              </w:numPr>
              <w:tabs>
                <w:tab w:val="left" w:pos="318"/>
              </w:tabs>
              <w:spacing w:line="240" w:lineRule="auto"/>
              <w:ind w:left="0" w:firstLine="0"/>
              <w:rPr>
                <w:rFonts w:ascii="Arial" w:hAnsi="Arial" w:eastAsia="Calibri" w:cs="Arial"/>
                <w:sz w:val="17"/>
                <w:szCs w:val="17"/>
              </w:rPr>
            </w:pPr>
            <w:r w:rsidRPr="00AC64C1">
              <w:rPr>
                <w:rFonts w:ascii="Arial" w:hAnsi="Arial" w:cs="Arial"/>
                <w:sz w:val="17"/>
                <w:szCs w:val="17"/>
              </w:rPr>
              <w:t xml:space="preserve">Pašalinimo pagrindų nebuvimas </w:t>
            </w:r>
          </w:p>
        </w:tc>
        <w:tc>
          <w:tcPr>
            <w:tcW w:w="2364" w:type="dxa"/>
            <w:gridSpan w:val="7"/>
            <w:tcMar/>
          </w:tcPr>
          <w:p w:rsidRPr="00AC64C1" w:rsidR="00FA197B" w:rsidP="009D73BA" w:rsidRDefault="00FA197B" w14:paraId="1718AD2F" w14:textId="53229D79">
            <w:pPr>
              <w:spacing w:line="240" w:lineRule="auto"/>
              <w:jc w:val="center"/>
              <w:rPr>
                <w:rFonts w:ascii="Arial" w:hAnsi="Arial" w:eastAsia="Calibri" w:cs="Arial"/>
                <w:sz w:val="17"/>
                <w:szCs w:val="17"/>
              </w:rPr>
            </w:pPr>
            <w:r w:rsidRPr="00AC64C1">
              <w:rPr>
                <w:rFonts w:ascii="Arial" w:hAnsi="Arial" w:cs="Arial"/>
                <w:sz w:val="17"/>
                <w:szCs w:val="17"/>
              </w:rPr>
              <w:t>Tik galimo laimėtojo</w:t>
            </w:r>
          </w:p>
        </w:tc>
        <w:tc>
          <w:tcPr>
            <w:tcW w:w="2645" w:type="dxa"/>
            <w:gridSpan w:val="6"/>
            <w:tcMar/>
          </w:tcPr>
          <w:p w:rsidRPr="00AC64C1" w:rsidR="00FA197B" w:rsidP="009D73BA" w:rsidRDefault="00FA197B" w14:paraId="28B8B0E1" w14:textId="72001A13">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1535" w:type="dxa"/>
            <w:gridSpan w:val="5"/>
            <w:tcMar>
              <w:top w:w="28" w:type="dxa"/>
              <w:bottom w:w="28" w:type="dxa"/>
            </w:tcMar>
          </w:tcPr>
          <w:p w:rsidRPr="00B71B5A" w:rsidR="00FA197B" w:rsidP="009D73BA" w:rsidRDefault="00FA197B" w14:paraId="5066622F" w14:textId="68C54B61">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Absence of exclusion grounds</w:t>
            </w:r>
          </w:p>
        </w:tc>
        <w:tc>
          <w:tcPr>
            <w:tcW w:w="2786" w:type="dxa"/>
            <w:gridSpan w:val="9"/>
            <w:tcMar/>
          </w:tcPr>
          <w:p w:rsidRPr="00B71B5A" w:rsidR="00FA197B" w:rsidP="009D73BA" w:rsidRDefault="00FA197B" w14:paraId="02D172A1" w14:textId="5E01092F">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7"/>
            <w:tcMar/>
          </w:tcPr>
          <w:p w:rsidRPr="00B71B5A" w:rsidR="00FA197B" w:rsidP="009D73BA" w:rsidRDefault="00FA197B" w14:paraId="38273DE4" w14:textId="68CA44CF">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Pr="00AC64C1" w:rsidR="00056325" w:rsidTr="02E16368" w14:paraId="3A61D774" w14:textId="77777777">
        <w:tc>
          <w:tcPr>
            <w:tcW w:w="838" w:type="dxa"/>
            <w:vMerge/>
            <w:tcMar>
              <w:top w:w="28" w:type="dxa"/>
              <w:bottom w:w="28" w:type="dxa"/>
            </w:tcMar>
          </w:tcPr>
          <w:p w:rsidRPr="00AC64C1" w:rsidR="00FA197B" w:rsidP="00F8114C" w:rsidRDefault="00FA197B" w14:paraId="67DFD132"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FA197B" w:rsidP="00602EE0" w:rsidRDefault="00FA197B" w14:paraId="10696513" w14:textId="08F5330E">
            <w:pPr>
              <w:pStyle w:val="ListParagraph"/>
              <w:numPr>
                <w:ilvl w:val="0"/>
                <w:numId w:val="39"/>
              </w:numPr>
              <w:tabs>
                <w:tab w:val="left" w:pos="318"/>
              </w:tabs>
              <w:spacing w:line="240" w:lineRule="auto"/>
              <w:ind w:left="0" w:firstLine="0"/>
              <w:rPr>
                <w:rFonts w:ascii="Arial" w:hAnsi="Arial" w:eastAsia="Calibri" w:cs="Arial"/>
                <w:sz w:val="17"/>
                <w:szCs w:val="17"/>
              </w:rPr>
            </w:pPr>
            <w:r w:rsidRPr="00AC64C1">
              <w:rPr>
                <w:rFonts w:ascii="Arial" w:hAnsi="Arial" w:cs="Arial"/>
                <w:sz w:val="17"/>
                <w:szCs w:val="17"/>
              </w:rPr>
              <w:t>Atitiktis kvalifikacijos reikalavimams</w:t>
            </w:r>
          </w:p>
        </w:tc>
        <w:tc>
          <w:tcPr>
            <w:tcW w:w="2364" w:type="dxa"/>
            <w:gridSpan w:val="7"/>
            <w:tcMar/>
          </w:tcPr>
          <w:p w:rsidRPr="00AC64C1" w:rsidR="00FA197B" w:rsidP="009D73BA" w:rsidRDefault="00FA197B" w14:paraId="365751AF" w14:textId="41B46625">
            <w:pPr>
              <w:spacing w:line="240" w:lineRule="auto"/>
              <w:jc w:val="center"/>
              <w:rPr>
                <w:rFonts w:ascii="Arial" w:hAnsi="Arial" w:eastAsia="Calibri" w:cs="Arial"/>
                <w:sz w:val="17"/>
                <w:szCs w:val="17"/>
              </w:rPr>
            </w:pPr>
            <w:r w:rsidRPr="00AC64C1">
              <w:rPr>
                <w:rFonts w:ascii="Arial" w:hAnsi="Arial" w:cs="Arial"/>
                <w:sz w:val="17"/>
                <w:szCs w:val="17"/>
              </w:rPr>
              <w:t>Tik galimo laimėtojo</w:t>
            </w:r>
          </w:p>
        </w:tc>
        <w:tc>
          <w:tcPr>
            <w:tcW w:w="2645" w:type="dxa"/>
            <w:gridSpan w:val="6"/>
            <w:tcMar/>
          </w:tcPr>
          <w:p w:rsidRPr="00AC64C1" w:rsidR="00FA197B" w:rsidP="009D73BA" w:rsidRDefault="00FA197B" w14:paraId="4EE580DD" w14:textId="40BF6CE9">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1535" w:type="dxa"/>
            <w:gridSpan w:val="5"/>
            <w:tcMar>
              <w:top w:w="28" w:type="dxa"/>
              <w:bottom w:w="28" w:type="dxa"/>
            </w:tcMar>
          </w:tcPr>
          <w:p w:rsidRPr="00B71B5A" w:rsidR="00FA197B" w:rsidP="009D73BA" w:rsidRDefault="00FA197B" w14:paraId="558D7367" w14:textId="32BEB941">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Compliance with the qualification requirements</w:t>
            </w:r>
          </w:p>
        </w:tc>
        <w:tc>
          <w:tcPr>
            <w:tcW w:w="2786" w:type="dxa"/>
            <w:gridSpan w:val="9"/>
            <w:tcMar/>
          </w:tcPr>
          <w:p w:rsidRPr="00B71B5A" w:rsidR="00FA197B" w:rsidP="009D73BA" w:rsidRDefault="00FA197B" w14:paraId="2E911D72" w14:textId="59D5B659">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7"/>
            <w:tcMar/>
          </w:tcPr>
          <w:p w:rsidRPr="00B71B5A" w:rsidR="00FA197B" w:rsidP="009D73BA" w:rsidRDefault="00FA197B" w14:paraId="10236EE4" w14:textId="76C155F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Pr="00AC64C1" w:rsidR="00056325" w:rsidTr="02E16368" w14:paraId="4F31EA60" w14:textId="77777777">
        <w:tc>
          <w:tcPr>
            <w:tcW w:w="838" w:type="dxa"/>
            <w:vMerge/>
            <w:tcMar>
              <w:top w:w="28" w:type="dxa"/>
              <w:bottom w:w="28" w:type="dxa"/>
            </w:tcMar>
          </w:tcPr>
          <w:p w:rsidRPr="00AC64C1" w:rsidR="00FA197B" w:rsidP="00F8114C" w:rsidRDefault="00FA197B" w14:paraId="710ECCFD"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FA197B" w:rsidP="00602EE0" w:rsidRDefault="00FA197B" w14:paraId="5FDAF1BB" w14:textId="0AC20DD3">
            <w:pPr>
              <w:pStyle w:val="ListParagraph"/>
              <w:numPr>
                <w:ilvl w:val="0"/>
                <w:numId w:val="39"/>
              </w:numPr>
              <w:tabs>
                <w:tab w:val="left" w:pos="318"/>
              </w:tabs>
              <w:spacing w:line="240" w:lineRule="auto"/>
              <w:ind w:left="0" w:firstLine="0"/>
              <w:rPr>
                <w:rFonts w:ascii="Arial" w:hAnsi="Arial" w:eastAsia="Calibri" w:cs="Arial"/>
                <w:sz w:val="17"/>
                <w:szCs w:val="17"/>
              </w:rPr>
            </w:pPr>
            <w:r w:rsidRPr="00AC64C1">
              <w:rPr>
                <w:rFonts w:ascii="Arial" w:hAnsi="Arial" w:cs="Arial"/>
                <w:sz w:val="17"/>
                <w:szCs w:val="17"/>
              </w:rPr>
              <w:t>Atitiktis kokybės vadybos ar kitiems standartams</w:t>
            </w:r>
          </w:p>
        </w:tc>
        <w:tc>
          <w:tcPr>
            <w:tcW w:w="2364" w:type="dxa"/>
            <w:gridSpan w:val="7"/>
            <w:tcMar/>
          </w:tcPr>
          <w:p w:rsidRPr="00AC64C1" w:rsidR="00FA197B" w:rsidP="009D73BA" w:rsidRDefault="00FA197B" w14:paraId="6D787B75" w14:textId="51990FB3">
            <w:pPr>
              <w:spacing w:line="240" w:lineRule="auto"/>
              <w:jc w:val="center"/>
              <w:rPr>
                <w:rFonts w:ascii="Arial" w:hAnsi="Arial" w:eastAsia="Calibri" w:cs="Arial"/>
                <w:sz w:val="17"/>
                <w:szCs w:val="17"/>
              </w:rPr>
            </w:pPr>
            <w:r w:rsidRPr="00AC64C1">
              <w:rPr>
                <w:rFonts w:ascii="Arial" w:hAnsi="Arial" w:cs="Arial"/>
                <w:sz w:val="17"/>
                <w:szCs w:val="17"/>
              </w:rPr>
              <w:t>Tik galimo laimėtojo</w:t>
            </w:r>
          </w:p>
        </w:tc>
        <w:tc>
          <w:tcPr>
            <w:tcW w:w="2645" w:type="dxa"/>
            <w:gridSpan w:val="6"/>
            <w:tcMar/>
          </w:tcPr>
          <w:p w:rsidRPr="00AC64C1" w:rsidR="00FA197B" w:rsidP="009D73BA" w:rsidRDefault="00FA197B" w14:paraId="42252041" w14:textId="77FC1AC5">
            <w:pPr>
              <w:spacing w:line="240" w:lineRule="auto"/>
              <w:jc w:val="center"/>
              <w:rPr>
                <w:rFonts w:ascii="Arial" w:hAnsi="Arial" w:eastAsia="Calibri" w:cs="Arial"/>
                <w:sz w:val="17"/>
                <w:szCs w:val="17"/>
              </w:rPr>
            </w:pPr>
            <w:r w:rsidRPr="00AC64C1">
              <w:rPr>
                <w:rFonts w:ascii="Arial" w:hAnsi="Arial" w:cs="Arial"/>
                <w:sz w:val="17"/>
                <w:szCs w:val="17"/>
              </w:rPr>
              <w:t>Visų Tiekėjų</w:t>
            </w:r>
          </w:p>
        </w:tc>
        <w:tc>
          <w:tcPr>
            <w:tcW w:w="1535" w:type="dxa"/>
            <w:gridSpan w:val="5"/>
            <w:tcMar>
              <w:top w:w="28" w:type="dxa"/>
              <w:bottom w:w="28" w:type="dxa"/>
            </w:tcMar>
          </w:tcPr>
          <w:p w:rsidRPr="00B71B5A" w:rsidR="00FA197B" w:rsidP="009D73BA" w:rsidRDefault="00FA197B" w14:paraId="2553350E" w14:textId="720BB234">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Compliance with the quality assurance or other standards</w:t>
            </w:r>
          </w:p>
        </w:tc>
        <w:tc>
          <w:tcPr>
            <w:tcW w:w="2786" w:type="dxa"/>
            <w:gridSpan w:val="9"/>
            <w:tcMar/>
          </w:tcPr>
          <w:p w:rsidRPr="00B71B5A" w:rsidR="00FA197B" w:rsidP="009D73BA" w:rsidRDefault="00FA197B" w14:paraId="042732F4" w14:textId="45C06E33">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7"/>
            <w:tcMar/>
          </w:tcPr>
          <w:p w:rsidRPr="00B71B5A" w:rsidR="00FA197B" w:rsidP="009D73BA" w:rsidRDefault="00FA197B" w14:paraId="6EDA7E73" w14:textId="0250775E">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Pr="00AC64C1" w:rsidR="00056325" w:rsidTr="02E16368" w14:paraId="423FB732" w14:textId="77777777">
        <w:tc>
          <w:tcPr>
            <w:tcW w:w="838" w:type="dxa"/>
            <w:vMerge/>
            <w:tcMar>
              <w:top w:w="28" w:type="dxa"/>
              <w:bottom w:w="28" w:type="dxa"/>
            </w:tcMar>
          </w:tcPr>
          <w:p w:rsidRPr="00AC64C1" w:rsidR="00FA197B" w:rsidP="00F8114C" w:rsidRDefault="00FA197B" w14:paraId="47D1B7FA"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FA197B" w:rsidP="00F8114C" w:rsidRDefault="00FA197B" w14:paraId="538BD83F" w14:textId="77777777">
            <w:pPr>
              <w:spacing w:line="240" w:lineRule="auto"/>
              <w:jc w:val="both"/>
              <w:rPr>
                <w:rFonts w:ascii="Arial" w:hAnsi="Arial" w:eastAsia="Calibri" w:cs="Arial"/>
                <w:sz w:val="18"/>
                <w:szCs w:val="18"/>
              </w:rPr>
            </w:pPr>
          </w:p>
        </w:tc>
        <w:tc>
          <w:tcPr>
            <w:tcW w:w="7200" w:type="dxa"/>
            <w:gridSpan w:val="21"/>
            <w:tcMar>
              <w:top w:w="28" w:type="dxa"/>
              <w:bottom w:w="28" w:type="dxa"/>
            </w:tcMar>
          </w:tcPr>
          <w:p w:rsidRPr="00B71B5A" w:rsidR="00FA197B" w:rsidP="00F8114C" w:rsidRDefault="00FA197B" w14:paraId="36F3CE57" w14:textId="77777777">
            <w:pPr>
              <w:spacing w:line="240" w:lineRule="auto"/>
              <w:rPr>
                <w:sz w:val="18"/>
                <w:szCs w:val="18"/>
                <w:lang w:val="en-US"/>
              </w:rPr>
            </w:pPr>
          </w:p>
        </w:tc>
      </w:tr>
      <w:tr w:rsidRPr="00AC64C1" w:rsidR="00DB5579" w:rsidTr="02E16368" w14:paraId="2A5E55B3" w14:textId="77777777">
        <w:tc>
          <w:tcPr>
            <w:tcW w:w="838" w:type="dxa"/>
            <w:vMerge/>
            <w:tcMar>
              <w:top w:w="28" w:type="dxa"/>
              <w:bottom w:w="28" w:type="dxa"/>
            </w:tcMar>
          </w:tcPr>
          <w:p w:rsidRPr="00AC64C1" w:rsidR="00AD46FF" w:rsidP="00F8114C" w:rsidRDefault="00AD46FF" w14:paraId="2163DFF8"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AD46FF" w:rsidP="00F8114C" w:rsidRDefault="00AD46FF" w14:paraId="3D866FA3" w14:textId="25F395AF">
            <w:pPr>
              <w:spacing w:line="240" w:lineRule="auto"/>
              <w:ind w:right="-103"/>
              <w:rPr>
                <w:rFonts w:ascii="Arial" w:hAnsi="Arial" w:eastAsia="Calibri" w:cs="Arial"/>
                <w:sz w:val="18"/>
                <w:szCs w:val="18"/>
              </w:rPr>
            </w:pPr>
            <w:r w:rsidRPr="00AC64C1">
              <w:rPr>
                <w:rFonts w:ascii="Arial" w:hAnsi="Arial" w:cs="Arial"/>
                <w:b/>
                <w:bCs/>
                <w:sz w:val="18"/>
                <w:szCs w:val="18"/>
              </w:rPr>
              <w:t>Eilės tvarka</w:t>
            </w:r>
          </w:p>
        </w:tc>
        <w:tc>
          <w:tcPr>
            <w:tcW w:w="4029" w:type="dxa"/>
            <w:gridSpan w:val="13"/>
            <w:tcMar/>
          </w:tcPr>
          <w:p w:rsidRPr="00AC64C1" w:rsidR="00AD46FF" w:rsidP="00F8114C" w:rsidRDefault="00AD46FF" w14:paraId="69759781" w14:textId="0CC23457">
            <w:pPr>
              <w:spacing w:line="240" w:lineRule="auto"/>
              <w:rPr>
                <w:rFonts w:ascii="Arial" w:hAnsi="Arial" w:eastAsia="Calibri" w:cs="Arial"/>
                <w:sz w:val="18"/>
                <w:szCs w:val="18"/>
              </w:rPr>
            </w:pPr>
            <w:r w:rsidRPr="00AC64C1">
              <w:rPr>
                <w:rFonts w:ascii="Arial" w:hAnsi="Arial" w:cs="Arial"/>
                <w:b/>
                <w:bCs/>
                <w:sz w:val="18"/>
                <w:szCs w:val="18"/>
              </w:rPr>
              <w:t>Pasiūlymų vertinimo eiliškumas</w:t>
            </w:r>
          </w:p>
        </w:tc>
        <w:tc>
          <w:tcPr>
            <w:tcW w:w="1242" w:type="dxa"/>
            <w:gridSpan w:val="4"/>
            <w:tcMar/>
          </w:tcPr>
          <w:p w:rsidRPr="00AC64C1" w:rsidR="00AD46FF" w:rsidP="00F8114C" w:rsidRDefault="00AD46FF" w14:paraId="5F422127" w14:textId="115EB850">
            <w:pPr>
              <w:spacing w:line="240" w:lineRule="auto"/>
              <w:rPr>
                <w:rFonts w:ascii="Arial" w:hAnsi="Arial" w:eastAsia="Calibri" w:cs="Arial"/>
                <w:sz w:val="18"/>
                <w:szCs w:val="18"/>
              </w:rPr>
            </w:pPr>
            <w:r w:rsidRPr="00AC64C1">
              <w:rPr>
                <w:rFonts w:ascii="Arial" w:hAnsi="Arial" w:cs="Arial"/>
                <w:b/>
                <w:bCs/>
                <w:sz w:val="18"/>
                <w:szCs w:val="18"/>
              </w:rPr>
              <w:t xml:space="preserve">Tik galimo laimėtojo </w:t>
            </w:r>
          </w:p>
        </w:tc>
        <w:tc>
          <w:tcPr>
            <w:tcW w:w="1065" w:type="dxa"/>
            <w:tcMar/>
          </w:tcPr>
          <w:p w:rsidRPr="00AC64C1" w:rsidR="00AD46FF" w:rsidP="00F8114C" w:rsidRDefault="00AD46FF" w14:paraId="0F93E8AA" w14:textId="79D18C35">
            <w:pPr>
              <w:spacing w:line="240" w:lineRule="auto"/>
              <w:rPr>
                <w:rFonts w:ascii="Arial" w:hAnsi="Arial" w:eastAsia="Calibri" w:cs="Arial"/>
                <w:sz w:val="18"/>
                <w:szCs w:val="18"/>
              </w:rPr>
            </w:pPr>
            <w:r w:rsidRPr="00AC64C1">
              <w:rPr>
                <w:rFonts w:ascii="Arial" w:hAnsi="Arial" w:cs="Arial"/>
                <w:b/>
                <w:bCs/>
                <w:sz w:val="18"/>
                <w:szCs w:val="18"/>
              </w:rPr>
              <w:t xml:space="preserve">Visų Tiekėjų </w:t>
            </w:r>
          </w:p>
        </w:tc>
        <w:tc>
          <w:tcPr>
            <w:tcW w:w="621" w:type="dxa"/>
            <w:tcMar>
              <w:top w:w="28" w:type="dxa"/>
              <w:bottom w:w="28" w:type="dxa"/>
            </w:tcMar>
          </w:tcPr>
          <w:p w:rsidRPr="00B71B5A" w:rsidR="00AD46FF" w:rsidP="00F8114C" w:rsidRDefault="00AD46FF" w14:paraId="0B7031B7" w14:textId="120EAEC7">
            <w:pPr>
              <w:spacing w:line="240" w:lineRule="auto"/>
              <w:jc w:val="center"/>
              <w:rPr>
                <w:sz w:val="18"/>
                <w:szCs w:val="18"/>
                <w:lang w:val="en-US"/>
              </w:rPr>
            </w:pPr>
            <w:r w:rsidRPr="00B71B5A">
              <w:rPr>
                <w:rFonts w:ascii="Arial" w:hAnsi="Arial" w:cs="Arial"/>
                <w:b/>
                <w:bCs/>
                <w:sz w:val="18"/>
                <w:szCs w:val="18"/>
                <w:lang w:val="en-US"/>
              </w:rPr>
              <w:t>Order</w:t>
            </w:r>
          </w:p>
        </w:tc>
        <w:tc>
          <w:tcPr>
            <w:tcW w:w="4076" w:type="dxa"/>
            <w:gridSpan w:val="15"/>
            <w:tcMar/>
          </w:tcPr>
          <w:p w:rsidRPr="00B71B5A" w:rsidR="00AD46FF" w:rsidP="00F8114C" w:rsidRDefault="00AD46FF" w14:paraId="6A2FF9FE" w14:textId="5853B77F">
            <w:pPr>
              <w:spacing w:line="240" w:lineRule="auto"/>
              <w:jc w:val="center"/>
              <w:rPr>
                <w:sz w:val="18"/>
                <w:szCs w:val="18"/>
                <w:lang w:val="en-US"/>
              </w:rPr>
            </w:pPr>
            <w:r w:rsidRPr="00B71B5A">
              <w:rPr>
                <w:rFonts w:ascii="Arial" w:hAnsi="Arial" w:cs="Arial"/>
                <w:b/>
                <w:bCs/>
                <w:sz w:val="18"/>
                <w:szCs w:val="18"/>
                <w:lang w:val="en-US"/>
              </w:rPr>
              <w:t>Order of evaluation of Tenders</w:t>
            </w:r>
          </w:p>
        </w:tc>
        <w:tc>
          <w:tcPr>
            <w:tcW w:w="1377" w:type="dxa"/>
            <w:gridSpan w:val="4"/>
            <w:tcMar/>
            <w:vAlign w:val="center"/>
          </w:tcPr>
          <w:p w:rsidRPr="00B71B5A" w:rsidR="00AD46FF" w:rsidP="00F8114C" w:rsidRDefault="00AD46FF" w14:paraId="4D966E2C" w14:textId="1EB36D9D">
            <w:pPr>
              <w:spacing w:line="240" w:lineRule="auto"/>
              <w:jc w:val="center"/>
              <w:rPr>
                <w:sz w:val="18"/>
                <w:szCs w:val="18"/>
                <w:lang w:val="en-US"/>
              </w:rPr>
            </w:pPr>
            <w:r w:rsidRPr="00B71B5A">
              <w:rPr>
                <w:rFonts w:ascii="Arial" w:hAnsi="Arial" w:cs="Arial"/>
                <w:b/>
                <w:bCs/>
                <w:sz w:val="18"/>
                <w:szCs w:val="18"/>
                <w:lang w:val="en-US"/>
              </w:rPr>
              <w:t>Potential winner only</w:t>
            </w:r>
          </w:p>
        </w:tc>
        <w:tc>
          <w:tcPr>
            <w:tcW w:w="1126" w:type="dxa"/>
            <w:tcMar/>
            <w:vAlign w:val="center"/>
          </w:tcPr>
          <w:p w:rsidRPr="00B71B5A" w:rsidR="00AD46FF" w:rsidP="00F8114C" w:rsidRDefault="00AD46FF" w14:paraId="385184BF" w14:textId="6480D7C8">
            <w:pPr>
              <w:spacing w:line="240" w:lineRule="auto"/>
              <w:jc w:val="center"/>
              <w:rPr>
                <w:sz w:val="18"/>
                <w:szCs w:val="18"/>
                <w:lang w:val="en-US"/>
              </w:rPr>
            </w:pPr>
            <w:r w:rsidRPr="00B71B5A">
              <w:rPr>
                <w:rFonts w:ascii="Arial" w:hAnsi="Arial" w:cs="Arial"/>
                <w:b/>
                <w:bCs/>
                <w:sz w:val="18"/>
                <w:szCs w:val="18"/>
                <w:lang w:val="en-US"/>
              </w:rPr>
              <w:t>All Suppliers</w:t>
            </w:r>
          </w:p>
        </w:tc>
      </w:tr>
      <w:tr w:rsidRPr="00AC64C1" w:rsidR="00DB5579" w:rsidTr="02E16368" w14:paraId="5C68DF33" w14:textId="77777777">
        <w:tc>
          <w:tcPr>
            <w:tcW w:w="838" w:type="dxa"/>
            <w:vMerge/>
            <w:tcMar>
              <w:top w:w="28" w:type="dxa"/>
              <w:bottom w:w="28" w:type="dxa"/>
            </w:tcMar>
          </w:tcPr>
          <w:p w:rsidRPr="00AC64C1" w:rsidR="0092618E" w:rsidP="00F8114C" w:rsidRDefault="0092618E" w14:paraId="1BB31BF6"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414476D9" w14:textId="5FD5D99F">
            <w:pPr>
              <w:spacing w:line="240" w:lineRule="auto"/>
              <w:jc w:val="both"/>
              <w:rPr>
                <w:rFonts w:ascii="Arial" w:hAnsi="Arial" w:eastAsia="Calibri" w:cs="Arial"/>
                <w:sz w:val="18"/>
                <w:szCs w:val="18"/>
              </w:rPr>
            </w:pPr>
            <w:r w:rsidRPr="00AC64C1">
              <w:rPr>
                <w:rFonts w:ascii="Arial" w:hAnsi="Arial" w:eastAsia="Calibri" w:cs="Arial"/>
                <w:sz w:val="18"/>
                <w:szCs w:val="18"/>
              </w:rPr>
              <w:t>1.</w:t>
            </w:r>
          </w:p>
        </w:tc>
        <w:tc>
          <w:tcPr>
            <w:tcW w:w="4029" w:type="dxa"/>
            <w:gridSpan w:val="13"/>
            <w:tcMar/>
          </w:tcPr>
          <w:p w:rsidRPr="00AC64C1" w:rsidR="0092618E" w:rsidP="00F8114C" w:rsidRDefault="0092618E" w14:paraId="7A902B6F" w14:textId="6D597B4D">
            <w:pPr>
              <w:spacing w:line="240" w:lineRule="auto"/>
              <w:rPr>
                <w:rFonts w:ascii="Arial" w:hAnsi="Arial" w:eastAsia="Calibri" w:cs="Arial"/>
                <w:sz w:val="18"/>
                <w:szCs w:val="18"/>
              </w:rPr>
            </w:pPr>
            <w:r w:rsidRPr="00AC64C1">
              <w:rPr>
                <w:rFonts w:ascii="Arial" w:hAnsi="Arial" w:cs="Arial"/>
                <w:b/>
                <w:bCs/>
                <w:sz w:val="18"/>
                <w:szCs w:val="18"/>
              </w:rPr>
              <w:t xml:space="preserve">EBVPD vertinimas </w:t>
            </w:r>
            <w:r w:rsidRPr="00AC64C1">
              <w:rPr>
                <w:rFonts w:ascii="Arial" w:hAnsi="Arial" w:cs="Arial"/>
                <w:sz w:val="18"/>
                <w:szCs w:val="18"/>
              </w:rPr>
              <w:t>(jei vykdomos skelbiamos derybos – vertinama pateikus Paraiškas)</w:t>
            </w:r>
          </w:p>
        </w:tc>
        <w:tc>
          <w:tcPr>
            <w:tcW w:w="1242" w:type="dxa"/>
            <w:gridSpan w:val="4"/>
            <w:tcMar/>
            <w:vAlign w:val="center"/>
          </w:tcPr>
          <w:p w:rsidRPr="00AC64C1" w:rsidR="0092618E" w:rsidP="00F8114C" w:rsidRDefault="0092618E" w14:paraId="07DF41E8"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1AF00912"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0598BC54" w14:textId="4CF1C54E">
            <w:pPr>
              <w:spacing w:line="240" w:lineRule="auto"/>
              <w:rPr>
                <w:sz w:val="18"/>
                <w:szCs w:val="18"/>
                <w:lang w:val="en-US"/>
              </w:rPr>
            </w:pPr>
            <w:r w:rsidRPr="00B71B5A">
              <w:rPr>
                <w:rFonts w:ascii="Arial" w:hAnsi="Arial" w:eastAsia="Calibri" w:cs="Arial"/>
                <w:sz w:val="18"/>
                <w:szCs w:val="18"/>
                <w:lang w:val="en-US"/>
              </w:rPr>
              <w:t>1.</w:t>
            </w:r>
          </w:p>
        </w:tc>
        <w:tc>
          <w:tcPr>
            <w:tcW w:w="4076" w:type="dxa"/>
            <w:gridSpan w:val="15"/>
            <w:tcMar/>
          </w:tcPr>
          <w:p w:rsidRPr="00B71B5A" w:rsidR="0092618E" w:rsidP="00F8114C" w:rsidRDefault="0092618E" w14:paraId="4F7D8C40" w14:textId="2F27D68B">
            <w:pPr>
              <w:spacing w:line="240" w:lineRule="auto"/>
              <w:rPr>
                <w:sz w:val="18"/>
                <w:szCs w:val="18"/>
                <w:lang w:val="en-US"/>
              </w:rPr>
            </w:pPr>
            <w:r w:rsidRPr="00B71B5A">
              <w:rPr>
                <w:rFonts w:ascii="Arial" w:hAnsi="Arial" w:cs="Arial"/>
                <w:b/>
                <w:bCs/>
                <w:sz w:val="18"/>
                <w:szCs w:val="18"/>
                <w:lang w:val="en-US"/>
              </w:rPr>
              <w:t xml:space="preserve">Evaluation of the ESPD </w:t>
            </w:r>
            <w:r w:rsidRPr="00B71B5A">
              <w:rPr>
                <w:rFonts w:ascii="Arial" w:hAnsi="Arial" w:cs="Arial"/>
                <w:sz w:val="18"/>
                <w:szCs w:val="18"/>
                <w:lang w:val="en-US"/>
              </w:rPr>
              <w:t>(in the case of conducting a negotiated procedure with publication of a contract notice, evaluation is performed after the submission of Requests for Participation)</w:t>
            </w:r>
          </w:p>
        </w:tc>
        <w:tc>
          <w:tcPr>
            <w:tcW w:w="1377" w:type="dxa"/>
            <w:gridSpan w:val="4"/>
            <w:tcMar/>
          </w:tcPr>
          <w:p w:rsidRPr="00B71B5A" w:rsidR="0092618E" w:rsidP="00F8114C" w:rsidRDefault="0092618E" w14:paraId="1E7A53C3" w14:textId="77777777">
            <w:pPr>
              <w:spacing w:line="240" w:lineRule="auto"/>
              <w:rPr>
                <w:sz w:val="18"/>
                <w:szCs w:val="18"/>
                <w:lang w:val="en-US"/>
              </w:rPr>
            </w:pPr>
          </w:p>
        </w:tc>
        <w:tc>
          <w:tcPr>
            <w:tcW w:w="1126" w:type="dxa"/>
            <w:tcMar/>
            <w:vAlign w:val="center"/>
          </w:tcPr>
          <w:p w:rsidRPr="00B71B5A" w:rsidR="0092618E" w:rsidP="00D448EF" w:rsidRDefault="0092618E" w14:paraId="55EC1184" w14:textId="77777777">
            <w:pPr>
              <w:pStyle w:val="ListParagraph"/>
              <w:numPr>
                <w:ilvl w:val="0"/>
                <w:numId w:val="45"/>
              </w:numPr>
              <w:spacing w:line="240" w:lineRule="auto"/>
              <w:jc w:val="center"/>
              <w:rPr>
                <w:sz w:val="18"/>
                <w:szCs w:val="18"/>
                <w:lang w:val="en-US"/>
              </w:rPr>
            </w:pPr>
          </w:p>
        </w:tc>
      </w:tr>
      <w:tr w:rsidRPr="00AC64C1" w:rsidR="00DB5579" w:rsidTr="02E16368" w14:paraId="486C7264" w14:textId="77777777">
        <w:tc>
          <w:tcPr>
            <w:tcW w:w="838" w:type="dxa"/>
            <w:vMerge/>
            <w:tcMar>
              <w:top w:w="28" w:type="dxa"/>
              <w:bottom w:w="28" w:type="dxa"/>
            </w:tcMar>
          </w:tcPr>
          <w:p w:rsidRPr="00AC64C1" w:rsidR="0092618E" w:rsidP="00F8114C" w:rsidRDefault="0092618E" w14:paraId="2E5FF172"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31BE682C" w14:textId="7007A233">
            <w:pPr>
              <w:spacing w:line="240" w:lineRule="auto"/>
              <w:jc w:val="both"/>
              <w:rPr>
                <w:rFonts w:ascii="Arial" w:hAnsi="Arial" w:eastAsia="Calibri" w:cs="Arial"/>
                <w:sz w:val="18"/>
                <w:szCs w:val="18"/>
              </w:rPr>
            </w:pPr>
            <w:r w:rsidRPr="00AC64C1">
              <w:rPr>
                <w:rFonts w:ascii="Arial" w:hAnsi="Arial" w:eastAsia="Calibri" w:cs="Arial"/>
                <w:sz w:val="18"/>
                <w:szCs w:val="18"/>
              </w:rPr>
              <w:t>2.</w:t>
            </w:r>
          </w:p>
        </w:tc>
        <w:tc>
          <w:tcPr>
            <w:tcW w:w="4029" w:type="dxa"/>
            <w:gridSpan w:val="13"/>
            <w:tcMar/>
          </w:tcPr>
          <w:p w:rsidRPr="00AC64C1" w:rsidR="0092618E" w:rsidP="00F8114C" w:rsidRDefault="0092618E" w14:paraId="70AF3DF1" w14:textId="1CDC25B2">
            <w:pPr>
              <w:spacing w:line="240" w:lineRule="auto"/>
              <w:rPr>
                <w:rFonts w:ascii="Arial" w:hAnsi="Arial" w:eastAsia="Calibri" w:cs="Arial"/>
                <w:sz w:val="18"/>
                <w:szCs w:val="18"/>
              </w:rPr>
            </w:pPr>
            <w:r w:rsidRPr="00AC64C1">
              <w:rPr>
                <w:rFonts w:ascii="Arial" w:hAnsi="Arial" w:cs="Arial"/>
                <w:b/>
                <w:bCs/>
                <w:sz w:val="18"/>
                <w:szCs w:val="18"/>
              </w:rPr>
              <w:t>Pasiūlymų atitikties Pirkimo sąlygų reikalavimams vertinimas</w:t>
            </w:r>
          </w:p>
        </w:tc>
        <w:tc>
          <w:tcPr>
            <w:tcW w:w="1242" w:type="dxa"/>
            <w:gridSpan w:val="4"/>
            <w:tcMar/>
            <w:vAlign w:val="center"/>
          </w:tcPr>
          <w:p w:rsidRPr="00AC64C1" w:rsidR="0092618E" w:rsidP="00F8114C" w:rsidRDefault="0092618E" w14:paraId="0DE83E37"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21A77A9B"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31174FBF" w14:textId="722B3180">
            <w:pPr>
              <w:spacing w:line="240" w:lineRule="auto"/>
              <w:rPr>
                <w:sz w:val="18"/>
                <w:szCs w:val="18"/>
                <w:lang w:val="en-US"/>
              </w:rPr>
            </w:pPr>
            <w:r w:rsidRPr="00B71B5A">
              <w:rPr>
                <w:rFonts w:ascii="Arial" w:hAnsi="Arial" w:eastAsia="Calibri" w:cs="Arial"/>
                <w:sz w:val="18"/>
                <w:szCs w:val="18"/>
                <w:lang w:val="en-US"/>
              </w:rPr>
              <w:t>2.</w:t>
            </w:r>
          </w:p>
        </w:tc>
        <w:tc>
          <w:tcPr>
            <w:tcW w:w="4076" w:type="dxa"/>
            <w:gridSpan w:val="15"/>
            <w:tcMar/>
          </w:tcPr>
          <w:p w:rsidRPr="00B71B5A" w:rsidR="0092618E" w:rsidP="00F8114C" w:rsidRDefault="0092618E" w14:paraId="665B1825" w14:textId="265E5D0D">
            <w:pPr>
              <w:spacing w:line="240" w:lineRule="auto"/>
              <w:rPr>
                <w:sz w:val="18"/>
                <w:szCs w:val="18"/>
                <w:lang w:val="en-US"/>
              </w:rPr>
            </w:pPr>
            <w:r w:rsidRPr="00B71B5A">
              <w:rPr>
                <w:rFonts w:ascii="Arial" w:hAnsi="Arial" w:cs="Arial"/>
                <w:b/>
                <w:bCs/>
                <w:sz w:val="18"/>
                <w:szCs w:val="18"/>
                <w:lang w:val="en-US"/>
              </w:rPr>
              <w:t>Evaluation of the conformity of Tenders with the requirements of the Procurement conditions</w:t>
            </w:r>
          </w:p>
        </w:tc>
        <w:tc>
          <w:tcPr>
            <w:tcW w:w="1377" w:type="dxa"/>
            <w:gridSpan w:val="4"/>
            <w:tcMar/>
          </w:tcPr>
          <w:p w:rsidRPr="00B71B5A" w:rsidR="0092618E" w:rsidP="00F8114C" w:rsidRDefault="0092618E" w14:paraId="4FBA2167" w14:textId="77777777">
            <w:pPr>
              <w:spacing w:line="240" w:lineRule="auto"/>
              <w:rPr>
                <w:sz w:val="18"/>
                <w:szCs w:val="18"/>
                <w:lang w:val="en-US"/>
              </w:rPr>
            </w:pPr>
          </w:p>
        </w:tc>
        <w:tc>
          <w:tcPr>
            <w:tcW w:w="1126" w:type="dxa"/>
            <w:tcMar/>
            <w:vAlign w:val="center"/>
          </w:tcPr>
          <w:p w:rsidRPr="00B71B5A" w:rsidR="0092618E" w:rsidP="00D448EF" w:rsidRDefault="0092618E" w14:paraId="32A03DB7" w14:textId="77777777">
            <w:pPr>
              <w:pStyle w:val="ListParagraph"/>
              <w:numPr>
                <w:ilvl w:val="0"/>
                <w:numId w:val="45"/>
              </w:numPr>
              <w:spacing w:line="240" w:lineRule="auto"/>
              <w:jc w:val="center"/>
              <w:rPr>
                <w:sz w:val="18"/>
                <w:szCs w:val="18"/>
                <w:lang w:val="en-US"/>
              </w:rPr>
            </w:pPr>
          </w:p>
        </w:tc>
      </w:tr>
      <w:tr w:rsidRPr="00AC64C1" w:rsidR="00DB5579" w:rsidTr="02E16368" w14:paraId="7CB10AB8" w14:textId="77777777">
        <w:tc>
          <w:tcPr>
            <w:tcW w:w="838" w:type="dxa"/>
            <w:vMerge/>
            <w:tcMar>
              <w:top w:w="28" w:type="dxa"/>
              <w:bottom w:w="28" w:type="dxa"/>
            </w:tcMar>
          </w:tcPr>
          <w:p w:rsidRPr="00AC64C1" w:rsidR="0092618E" w:rsidP="00F8114C" w:rsidRDefault="0092618E" w14:paraId="036D492A"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129C73C7" w14:textId="16D932E8">
            <w:pPr>
              <w:spacing w:line="240" w:lineRule="auto"/>
              <w:jc w:val="both"/>
              <w:rPr>
                <w:rFonts w:ascii="Arial" w:hAnsi="Arial" w:eastAsia="Calibri" w:cs="Arial"/>
                <w:sz w:val="18"/>
                <w:szCs w:val="18"/>
              </w:rPr>
            </w:pPr>
            <w:r w:rsidRPr="00AC64C1">
              <w:rPr>
                <w:rFonts w:ascii="Arial" w:hAnsi="Arial" w:eastAsia="Calibri" w:cs="Arial"/>
                <w:sz w:val="18"/>
                <w:szCs w:val="18"/>
              </w:rPr>
              <w:t>2.1.</w:t>
            </w:r>
          </w:p>
        </w:tc>
        <w:tc>
          <w:tcPr>
            <w:tcW w:w="4029" w:type="dxa"/>
            <w:gridSpan w:val="13"/>
            <w:tcMar/>
          </w:tcPr>
          <w:p w:rsidRPr="00AC64C1" w:rsidR="0092618E" w:rsidP="00F8114C" w:rsidRDefault="0092618E" w14:paraId="17125085" w14:textId="449EE6B8">
            <w:pPr>
              <w:spacing w:line="240" w:lineRule="auto"/>
              <w:rPr>
                <w:rFonts w:ascii="Arial" w:hAnsi="Arial" w:eastAsia="Calibri" w:cs="Arial"/>
                <w:sz w:val="18"/>
                <w:szCs w:val="18"/>
              </w:rPr>
            </w:pPr>
            <w:r w:rsidRPr="00AC64C1">
              <w:rPr>
                <w:rFonts w:ascii="Arial" w:hAnsi="Arial" w:cs="Arial"/>
                <w:sz w:val="18"/>
                <w:szCs w:val="18"/>
              </w:rPr>
              <w:t xml:space="preserve">Atitiktis Pirkimo sąlygų pasiūlymų parengimo ir pateikimo reikalavimams </w:t>
            </w:r>
          </w:p>
        </w:tc>
        <w:tc>
          <w:tcPr>
            <w:tcW w:w="1242" w:type="dxa"/>
            <w:gridSpan w:val="4"/>
            <w:tcMar/>
            <w:vAlign w:val="center"/>
          </w:tcPr>
          <w:p w:rsidRPr="00AC64C1" w:rsidR="0092618E" w:rsidP="00F8114C" w:rsidRDefault="0092618E" w14:paraId="34A7ACC6"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1F9BF316"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3CC94D96" w14:textId="7E16F87A">
            <w:pPr>
              <w:spacing w:line="240" w:lineRule="auto"/>
              <w:rPr>
                <w:sz w:val="18"/>
                <w:szCs w:val="18"/>
                <w:lang w:val="en-US"/>
              </w:rPr>
            </w:pPr>
            <w:r w:rsidRPr="00B71B5A">
              <w:rPr>
                <w:rFonts w:ascii="Arial" w:hAnsi="Arial" w:eastAsia="Calibri" w:cs="Arial"/>
                <w:sz w:val="18"/>
                <w:szCs w:val="18"/>
                <w:lang w:val="en-US"/>
              </w:rPr>
              <w:t>2.1.</w:t>
            </w:r>
          </w:p>
        </w:tc>
        <w:tc>
          <w:tcPr>
            <w:tcW w:w="4076" w:type="dxa"/>
            <w:gridSpan w:val="15"/>
            <w:tcMar/>
          </w:tcPr>
          <w:p w:rsidRPr="00B71B5A" w:rsidR="0092618E" w:rsidP="00F8114C" w:rsidRDefault="0092618E" w14:paraId="11B24EFC" w14:textId="0D248B4D">
            <w:pPr>
              <w:spacing w:line="240" w:lineRule="auto"/>
              <w:rPr>
                <w:sz w:val="18"/>
                <w:szCs w:val="18"/>
                <w:lang w:val="en-US"/>
              </w:rPr>
            </w:pPr>
            <w:r w:rsidRPr="00B71B5A">
              <w:rPr>
                <w:rFonts w:ascii="Arial" w:hAnsi="Arial" w:cs="Arial"/>
                <w:sz w:val="18"/>
                <w:szCs w:val="18"/>
                <w:lang w:val="en-US"/>
              </w:rPr>
              <w:t xml:space="preserve">Compliance with the requirements for the preparation and submission of tenders set out in the Procurement documents </w:t>
            </w:r>
          </w:p>
        </w:tc>
        <w:tc>
          <w:tcPr>
            <w:tcW w:w="1377" w:type="dxa"/>
            <w:gridSpan w:val="4"/>
            <w:tcMar/>
          </w:tcPr>
          <w:p w:rsidRPr="00B71B5A" w:rsidR="0092618E" w:rsidP="00F8114C" w:rsidRDefault="0092618E" w14:paraId="008CC4B6" w14:textId="77777777">
            <w:pPr>
              <w:spacing w:line="240" w:lineRule="auto"/>
              <w:rPr>
                <w:sz w:val="18"/>
                <w:szCs w:val="18"/>
                <w:lang w:val="en-US"/>
              </w:rPr>
            </w:pPr>
          </w:p>
        </w:tc>
        <w:tc>
          <w:tcPr>
            <w:tcW w:w="1126" w:type="dxa"/>
            <w:tcMar/>
            <w:vAlign w:val="center"/>
          </w:tcPr>
          <w:p w:rsidRPr="00B71B5A" w:rsidR="0092618E" w:rsidP="00D448EF" w:rsidRDefault="0092618E" w14:paraId="33631F35" w14:textId="77777777">
            <w:pPr>
              <w:pStyle w:val="ListParagraph"/>
              <w:numPr>
                <w:ilvl w:val="0"/>
                <w:numId w:val="45"/>
              </w:numPr>
              <w:spacing w:line="240" w:lineRule="auto"/>
              <w:jc w:val="center"/>
              <w:rPr>
                <w:sz w:val="18"/>
                <w:szCs w:val="18"/>
                <w:lang w:val="en-US"/>
              </w:rPr>
            </w:pPr>
          </w:p>
        </w:tc>
      </w:tr>
      <w:tr w:rsidRPr="00AC64C1" w:rsidR="00DB5579" w:rsidTr="02E16368" w14:paraId="68FD6DFD" w14:textId="77777777">
        <w:tc>
          <w:tcPr>
            <w:tcW w:w="838" w:type="dxa"/>
            <w:vMerge/>
            <w:tcMar>
              <w:top w:w="28" w:type="dxa"/>
              <w:bottom w:w="28" w:type="dxa"/>
            </w:tcMar>
          </w:tcPr>
          <w:p w:rsidRPr="00AC64C1" w:rsidR="0092618E" w:rsidP="00F8114C" w:rsidRDefault="0092618E" w14:paraId="02812B99"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307250EB" w14:textId="24C23E1B">
            <w:pPr>
              <w:spacing w:line="240" w:lineRule="auto"/>
              <w:jc w:val="both"/>
              <w:rPr>
                <w:rFonts w:ascii="Arial" w:hAnsi="Arial" w:eastAsia="Calibri" w:cs="Arial"/>
                <w:sz w:val="18"/>
                <w:szCs w:val="18"/>
              </w:rPr>
            </w:pPr>
            <w:r w:rsidRPr="00AC64C1">
              <w:rPr>
                <w:rFonts w:ascii="Arial" w:hAnsi="Arial" w:eastAsia="Calibri" w:cs="Arial"/>
                <w:sz w:val="18"/>
                <w:szCs w:val="18"/>
              </w:rPr>
              <w:t>2.2.</w:t>
            </w:r>
          </w:p>
        </w:tc>
        <w:tc>
          <w:tcPr>
            <w:tcW w:w="4029" w:type="dxa"/>
            <w:gridSpan w:val="13"/>
            <w:tcMar/>
          </w:tcPr>
          <w:p w:rsidRPr="00AC64C1" w:rsidR="0092618E" w:rsidP="00F8114C" w:rsidRDefault="0092618E" w14:paraId="2C971407" w14:textId="1F05FE82">
            <w:pPr>
              <w:spacing w:line="240" w:lineRule="auto"/>
              <w:rPr>
                <w:rFonts w:ascii="Arial" w:hAnsi="Arial" w:eastAsia="Calibri" w:cs="Arial"/>
                <w:sz w:val="18"/>
                <w:szCs w:val="18"/>
              </w:rPr>
            </w:pPr>
            <w:r w:rsidRPr="00AC64C1">
              <w:rPr>
                <w:rFonts w:ascii="Arial" w:hAnsi="Arial" w:cs="Arial"/>
                <w:sz w:val="18"/>
                <w:szCs w:val="18"/>
              </w:rPr>
              <w:t>Ar pateikta JVS ir ar ji atitinka Pirkimo sąlygų keliamus reikalavimus?</w:t>
            </w:r>
          </w:p>
        </w:tc>
        <w:tc>
          <w:tcPr>
            <w:tcW w:w="1242" w:type="dxa"/>
            <w:gridSpan w:val="4"/>
            <w:tcMar/>
            <w:vAlign w:val="center"/>
          </w:tcPr>
          <w:p w:rsidRPr="00AC64C1" w:rsidR="0092618E" w:rsidP="00F8114C" w:rsidRDefault="0092618E" w14:paraId="3AE8140E"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745629CF"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288EEA67" w14:textId="52475F9F">
            <w:pPr>
              <w:spacing w:line="240" w:lineRule="auto"/>
              <w:rPr>
                <w:sz w:val="18"/>
                <w:szCs w:val="18"/>
                <w:lang w:val="en-US"/>
              </w:rPr>
            </w:pPr>
            <w:r w:rsidRPr="00B71B5A">
              <w:rPr>
                <w:rFonts w:ascii="Arial" w:hAnsi="Arial" w:eastAsia="Calibri" w:cs="Arial"/>
                <w:sz w:val="18"/>
                <w:szCs w:val="18"/>
                <w:lang w:val="en-US"/>
              </w:rPr>
              <w:t>2.2.</w:t>
            </w:r>
          </w:p>
        </w:tc>
        <w:tc>
          <w:tcPr>
            <w:tcW w:w="4076" w:type="dxa"/>
            <w:gridSpan w:val="15"/>
            <w:tcMar/>
          </w:tcPr>
          <w:p w:rsidRPr="00B71B5A" w:rsidR="0092618E" w:rsidP="00F8114C" w:rsidRDefault="0092618E" w14:paraId="0DC3432B" w14:textId="4E00B8B4">
            <w:pPr>
              <w:spacing w:line="240" w:lineRule="auto"/>
              <w:rPr>
                <w:sz w:val="18"/>
                <w:szCs w:val="18"/>
                <w:lang w:val="en-US"/>
              </w:rPr>
            </w:pPr>
            <w:r w:rsidRPr="00B71B5A">
              <w:rPr>
                <w:rFonts w:ascii="Arial" w:hAnsi="Arial" w:cs="Arial"/>
                <w:sz w:val="18"/>
                <w:szCs w:val="18"/>
                <w:lang w:val="en-US"/>
              </w:rPr>
              <w:t>Is the JVA provided, and does it fulfil the requirements laid down in the Procurement conditions?</w:t>
            </w:r>
          </w:p>
        </w:tc>
        <w:tc>
          <w:tcPr>
            <w:tcW w:w="1377" w:type="dxa"/>
            <w:gridSpan w:val="4"/>
            <w:tcMar/>
          </w:tcPr>
          <w:p w:rsidRPr="00B71B5A" w:rsidR="0092618E" w:rsidP="00F8114C" w:rsidRDefault="0092618E" w14:paraId="16F4829E" w14:textId="77777777">
            <w:pPr>
              <w:spacing w:line="240" w:lineRule="auto"/>
              <w:rPr>
                <w:sz w:val="18"/>
                <w:szCs w:val="18"/>
                <w:lang w:val="en-US"/>
              </w:rPr>
            </w:pPr>
          </w:p>
        </w:tc>
        <w:tc>
          <w:tcPr>
            <w:tcW w:w="1126" w:type="dxa"/>
            <w:tcMar/>
            <w:vAlign w:val="center"/>
          </w:tcPr>
          <w:p w:rsidRPr="00B71B5A" w:rsidR="0092618E" w:rsidP="00D448EF" w:rsidRDefault="0092618E" w14:paraId="3D43B181" w14:textId="77777777">
            <w:pPr>
              <w:pStyle w:val="ListParagraph"/>
              <w:numPr>
                <w:ilvl w:val="0"/>
                <w:numId w:val="45"/>
              </w:numPr>
              <w:spacing w:line="240" w:lineRule="auto"/>
              <w:jc w:val="center"/>
              <w:rPr>
                <w:sz w:val="18"/>
                <w:szCs w:val="18"/>
                <w:lang w:val="en-US"/>
              </w:rPr>
            </w:pPr>
          </w:p>
        </w:tc>
      </w:tr>
      <w:tr w:rsidRPr="00AC64C1" w:rsidR="00DB5579" w:rsidTr="02E16368" w14:paraId="2232438B" w14:textId="77777777">
        <w:tc>
          <w:tcPr>
            <w:tcW w:w="838" w:type="dxa"/>
            <w:vMerge/>
            <w:tcMar>
              <w:top w:w="28" w:type="dxa"/>
              <w:bottom w:w="28" w:type="dxa"/>
            </w:tcMar>
          </w:tcPr>
          <w:p w:rsidRPr="00AC64C1" w:rsidR="0092618E" w:rsidP="00F8114C" w:rsidRDefault="0092618E" w14:paraId="5D7171BA"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6424DF35" w14:textId="0AB79173">
            <w:pPr>
              <w:spacing w:line="240" w:lineRule="auto"/>
              <w:jc w:val="both"/>
              <w:rPr>
                <w:rFonts w:ascii="Arial" w:hAnsi="Arial" w:eastAsia="Calibri" w:cs="Arial"/>
                <w:sz w:val="18"/>
                <w:szCs w:val="18"/>
              </w:rPr>
            </w:pPr>
            <w:r w:rsidRPr="00AC64C1">
              <w:rPr>
                <w:rFonts w:ascii="Arial" w:hAnsi="Arial" w:eastAsia="Calibri" w:cs="Arial"/>
                <w:sz w:val="18"/>
                <w:szCs w:val="18"/>
              </w:rPr>
              <w:t>2.3.</w:t>
            </w:r>
          </w:p>
        </w:tc>
        <w:tc>
          <w:tcPr>
            <w:tcW w:w="4029" w:type="dxa"/>
            <w:gridSpan w:val="13"/>
            <w:tcMar/>
          </w:tcPr>
          <w:p w:rsidRPr="00AC64C1" w:rsidR="0092618E" w:rsidP="00F8114C" w:rsidRDefault="0092618E" w14:paraId="7593F102" w14:textId="440176A7">
            <w:pPr>
              <w:spacing w:line="240" w:lineRule="auto"/>
              <w:rPr>
                <w:rFonts w:ascii="Arial" w:hAnsi="Arial" w:eastAsia="Calibri" w:cs="Arial"/>
                <w:sz w:val="18"/>
                <w:szCs w:val="18"/>
              </w:rPr>
            </w:pPr>
            <w:r w:rsidRPr="00AC64C1">
              <w:rPr>
                <w:rFonts w:ascii="Arial" w:hAnsi="Arial" w:cs="Arial"/>
                <w:sz w:val="18"/>
                <w:szCs w:val="18"/>
              </w:rPr>
              <w:t>Ar pateikti įrodymai, kad vykdant Pirkimo sutartį ūkio subjektų, kurių pajėgumais Tiekėjas remiasi, ištekliai bus jam prieinami ir jie atitinka Pirkimo sąlygų keliamus reikalavimus?</w:t>
            </w:r>
          </w:p>
        </w:tc>
        <w:tc>
          <w:tcPr>
            <w:tcW w:w="1242" w:type="dxa"/>
            <w:gridSpan w:val="4"/>
            <w:tcMar/>
            <w:vAlign w:val="center"/>
          </w:tcPr>
          <w:p w:rsidRPr="00AC64C1" w:rsidR="0092618E" w:rsidP="00F8114C" w:rsidRDefault="0092618E" w14:paraId="4791C420"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3E1DD6C4"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19C50090" w14:textId="172C47FB">
            <w:pPr>
              <w:spacing w:line="240" w:lineRule="auto"/>
              <w:rPr>
                <w:sz w:val="18"/>
                <w:szCs w:val="18"/>
                <w:lang w:val="en-US"/>
              </w:rPr>
            </w:pPr>
            <w:r w:rsidRPr="00B71B5A">
              <w:rPr>
                <w:rFonts w:ascii="Arial" w:hAnsi="Arial" w:eastAsia="Calibri" w:cs="Arial"/>
                <w:sz w:val="18"/>
                <w:szCs w:val="18"/>
                <w:lang w:val="en-US"/>
              </w:rPr>
              <w:t>2.3.</w:t>
            </w:r>
          </w:p>
        </w:tc>
        <w:tc>
          <w:tcPr>
            <w:tcW w:w="4076" w:type="dxa"/>
            <w:gridSpan w:val="15"/>
            <w:tcMar/>
          </w:tcPr>
          <w:p w:rsidRPr="00B71B5A" w:rsidR="0092618E" w:rsidP="00F8114C" w:rsidRDefault="0092618E" w14:paraId="35B3423F" w14:textId="0CBA9FEB">
            <w:pPr>
              <w:spacing w:line="240" w:lineRule="auto"/>
              <w:rPr>
                <w:sz w:val="18"/>
                <w:szCs w:val="18"/>
                <w:lang w:val="en-US"/>
              </w:rPr>
            </w:pPr>
            <w:r w:rsidRPr="00B71B5A">
              <w:rPr>
                <w:rFonts w:ascii="Arial" w:hAnsi="Arial" w:cs="Arial"/>
                <w:sz w:val="18"/>
                <w:szCs w:val="18"/>
                <w:lang w:val="en-US"/>
              </w:rPr>
              <w:t>Is evidence provided that the Supplier will have at its disposal the resources of economic entities on the capacities whereof it relies and that they fulfil the requirements contained in the Procurement conditions?</w:t>
            </w:r>
          </w:p>
        </w:tc>
        <w:tc>
          <w:tcPr>
            <w:tcW w:w="1377" w:type="dxa"/>
            <w:gridSpan w:val="4"/>
            <w:tcMar/>
          </w:tcPr>
          <w:p w:rsidRPr="00B71B5A" w:rsidR="0092618E" w:rsidP="00F8114C" w:rsidRDefault="0092618E" w14:paraId="39012BA0" w14:textId="77777777">
            <w:pPr>
              <w:spacing w:line="240" w:lineRule="auto"/>
              <w:rPr>
                <w:sz w:val="18"/>
                <w:szCs w:val="18"/>
                <w:lang w:val="en-US"/>
              </w:rPr>
            </w:pPr>
          </w:p>
        </w:tc>
        <w:tc>
          <w:tcPr>
            <w:tcW w:w="1126" w:type="dxa"/>
            <w:tcMar/>
            <w:vAlign w:val="center"/>
          </w:tcPr>
          <w:p w:rsidRPr="00B71B5A" w:rsidR="0092618E" w:rsidP="00D448EF" w:rsidRDefault="0092618E" w14:paraId="7CF37090" w14:textId="77777777">
            <w:pPr>
              <w:pStyle w:val="ListParagraph"/>
              <w:numPr>
                <w:ilvl w:val="0"/>
                <w:numId w:val="45"/>
              </w:numPr>
              <w:spacing w:line="240" w:lineRule="auto"/>
              <w:jc w:val="center"/>
              <w:rPr>
                <w:sz w:val="18"/>
                <w:szCs w:val="18"/>
                <w:lang w:val="en-US"/>
              </w:rPr>
            </w:pPr>
          </w:p>
        </w:tc>
      </w:tr>
      <w:tr w:rsidRPr="00AC64C1" w:rsidR="00DB5579" w:rsidTr="02E16368" w14:paraId="732C8895" w14:textId="77777777">
        <w:tc>
          <w:tcPr>
            <w:tcW w:w="838" w:type="dxa"/>
            <w:vMerge/>
            <w:tcMar>
              <w:top w:w="28" w:type="dxa"/>
              <w:bottom w:w="28" w:type="dxa"/>
            </w:tcMar>
          </w:tcPr>
          <w:p w:rsidRPr="00AC64C1" w:rsidR="0092618E" w:rsidP="00F8114C" w:rsidRDefault="0092618E" w14:paraId="7D55EF74"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64D02BAD" w14:textId="52CBB21B">
            <w:pPr>
              <w:spacing w:line="240" w:lineRule="auto"/>
              <w:jc w:val="both"/>
              <w:rPr>
                <w:rFonts w:ascii="Arial" w:hAnsi="Arial" w:eastAsia="Calibri" w:cs="Arial"/>
                <w:sz w:val="18"/>
                <w:szCs w:val="18"/>
              </w:rPr>
            </w:pPr>
            <w:r w:rsidRPr="00AC64C1">
              <w:rPr>
                <w:rFonts w:ascii="Arial" w:hAnsi="Arial" w:eastAsia="Calibri" w:cs="Arial"/>
                <w:sz w:val="18"/>
                <w:szCs w:val="18"/>
              </w:rPr>
              <w:t>2.4.</w:t>
            </w:r>
          </w:p>
        </w:tc>
        <w:tc>
          <w:tcPr>
            <w:tcW w:w="4029" w:type="dxa"/>
            <w:gridSpan w:val="13"/>
            <w:tcMar/>
          </w:tcPr>
          <w:p w:rsidRPr="00AC64C1" w:rsidR="0092618E" w:rsidP="00F8114C" w:rsidRDefault="0092618E" w14:paraId="2128737A" w14:textId="0731ABB4">
            <w:pPr>
              <w:spacing w:line="240" w:lineRule="auto"/>
              <w:rPr>
                <w:rFonts w:ascii="Arial" w:hAnsi="Arial" w:eastAsia="Calibri" w:cs="Arial"/>
                <w:sz w:val="18"/>
                <w:szCs w:val="18"/>
              </w:rPr>
            </w:pPr>
            <w:r w:rsidRPr="00AC64C1">
              <w:rPr>
                <w:rFonts w:ascii="Arial" w:hAnsi="Arial" w:cs="Arial"/>
                <w:sz w:val="18"/>
                <w:szCs w:val="18"/>
              </w:rPr>
              <w:t>Ar pateiktas pasiūlymo galiojimo užtikrinimas (tais atvejais, kai taikoma)?</w:t>
            </w:r>
          </w:p>
        </w:tc>
        <w:tc>
          <w:tcPr>
            <w:tcW w:w="1242" w:type="dxa"/>
            <w:gridSpan w:val="4"/>
            <w:tcMar/>
            <w:vAlign w:val="center"/>
          </w:tcPr>
          <w:p w:rsidRPr="00AC64C1" w:rsidR="0092618E" w:rsidP="00F8114C" w:rsidRDefault="0092618E" w14:paraId="27E2CAD1"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428B6FF2"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7A525D58" w14:textId="18D22D45">
            <w:pPr>
              <w:spacing w:line="240" w:lineRule="auto"/>
              <w:rPr>
                <w:sz w:val="18"/>
                <w:szCs w:val="18"/>
                <w:lang w:val="en-US"/>
              </w:rPr>
            </w:pPr>
            <w:r w:rsidRPr="00B71B5A">
              <w:rPr>
                <w:rFonts w:ascii="Arial" w:hAnsi="Arial" w:eastAsia="Calibri" w:cs="Arial"/>
                <w:sz w:val="18"/>
                <w:szCs w:val="18"/>
                <w:lang w:val="en-US"/>
              </w:rPr>
              <w:t>2.4.</w:t>
            </w:r>
          </w:p>
        </w:tc>
        <w:tc>
          <w:tcPr>
            <w:tcW w:w="4076" w:type="dxa"/>
            <w:gridSpan w:val="15"/>
            <w:tcMar/>
          </w:tcPr>
          <w:p w:rsidRPr="00B71B5A" w:rsidR="0092618E" w:rsidP="00F8114C" w:rsidRDefault="0092618E" w14:paraId="44D3EF48" w14:textId="6E95BBA2">
            <w:pPr>
              <w:spacing w:line="240" w:lineRule="auto"/>
              <w:rPr>
                <w:sz w:val="18"/>
                <w:szCs w:val="18"/>
                <w:lang w:val="en-US"/>
              </w:rPr>
            </w:pPr>
            <w:r w:rsidRPr="00B71B5A">
              <w:rPr>
                <w:rFonts w:ascii="Arial" w:hAnsi="Arial" w:cs="Arial"/>
                <w:sz w:val="18"/>
                <w:szCs w:val="18"/>
                <w:lang w:val="en-US"/>
              </w:rPr>
              <w:t>Is a tender security provided (where applicable)?</w:t>
            </w:r>
          </w:p>
        </w:tc>
        <w:tc>
          <w:tcPr>
            <w:tcW w:w="1377" w:type="dxa"/>
            <w:gridSpan w:val="4"/>
            <w:tcMar/>
          </w:tcPr>
          <w:p w:rsidRPr="00B71B5A" w:rsidR="0092618E" w:rsidP="00F8114C" w:rsidRDefault="0092618E" w14:paraId="118F6FCE" w14:textId="77777777">
            <w:pPr>
              <w:spacing w:line="240" w:lineRule="auto"/>
              <w:rPr>
                <w:sz w:val="18"/>
                <w:szCs w:val="18"/>
                <w:lang w:val="en-US"/>
              </w:rPr>
            </w:pPr>
          </w:p>
        </w:tc>
        <w:tc>
          <w:tcPr>
            <w:tcW w:w="1126" w:type="dxa"/>
            <w:tcMar/>
            <w:vAlign w:val="center"/>
          </w:tcPr>
          <w:p w:rsidRPr="00B71B5A" w:rsidR="0092618E" w:rsidP="00D448EF" w:rsidRDefault="0092618E" w14:paraId="46C0F2B9" w14:textId="77777777">
            <w:pPr>
              <w:pStyle w:val="ListParagraph"/>
              <w:numPr>
                <w:ilvl w:val="0"/>
                <w:numId w:val="45"/>
              </w:numPr>
              <w:spacing w:line="240" w:lineRule="auto"/>
              <w:jc w:val="center"/>
              <w:rPr>
                <w:sz w:val="18"/>
                <w:szCs w:val="18"/>
                <w:lang w:val="en-US"/>
              </w:rPr>
            </w:pPr>
          </w:p>
        </w:tc>
      </w:tr>
      <w:tr w:rsidRPr="00AC64C1" w:rsidR="00DB5579" w:rsidTr="02E16368" w14:paraId="3E5D5668" w14:textId="77777777">
        <w:tc>
          <w:tcPr>
            <w:tcW w:w="838" w:type="dxa"/>
            <w:vMerge/>
            <w:tcMar>
              <w:top w:w="28" w:type="dxa"/>
              <w:bottom w:w="28" w:type="dxa"/>
            </w:tcMar>
          </w:tcPr>
          <w:p w:rsidRPr="00AC64C1" w:rsidR="0092618E" w:rsidP="00F8114C" w:rsidRDefault="0092618E" w14:paraId="2EFD3F72"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4477D58D" w14:textId="4EBB5812">
            <w:pPr>
              <w:spacing w:line="240" w:lineRule="auto"/>
              <w:jc w:val="both"/>
              <w:rPr>
                <w:rFonts w:ascii="Arial" w:hAnsi="Arial" w:eastAsia="Calibri" w:cs="Arial"/>
                <w:sz w:val="18"/>
                <w:szCs w:val="18"/>
              </w:rPr>
            </w:pPr>
            <w:r w:rsidRPr="00AC64C1">
              <w:rPr>
                <w:rFonts w:ascii="Arial" w:hAnsi="Arial" w:eastAsia="Calibri" w:cs="Arial"/>
                <w:sz w:val="18"/>
                <w:szCs w:val="18"/>
              </w:rPr>
              <w:t>2.5.</w:t>
            </w:r>
          </w:p>
        </w:tc>
        <w:tc>
          <w:tcPr>
            <w:tcW w:w="4029" w:type="dxa"/>
            <w:gridSpan w:val="13"/>
            <w:tcMar/>
          </w:tcPr>
          <w:p w:rsidRPr="00AC64C1" w:rsidR="0092618E" w:rsidP="00F8114C" w:rsidRDefault="0092618E" w14:paraId="44485398" w14:textId="1794D35D">
            <w:pPr>
              <w:spacing w:line="240" w:lineRule="auto"/>
              <w:rPr>
                <w:rFonts w:ascii="Arial" w:hAnsi="Arial" w:eastAsia="Calibri" w:cs="Arial"/>
                <w:sz w:val="18"/>
                <w:szCs w:val="18"/>
              </w:rPr>
            </w:pPr>
            <w:r w:rsidRPr="00AC64C1">
              <w:rPr>
                <w:rFonts w:ascii="Arial" w:hAnsi="Arial" w:cs="Arial"/>
                <w:sz w:val="18"/>
                <w:szCs w:val="18"/>
              </w:rPr>
              <w:t>Ar pateikti atsakingų asmenų įgaliojimai?</w:t>
            </w:r>
          </w:p>
        </w:tc>
        <w:tc>
          <w:tcPr>
            <w:tcW w:w="1242" w:type="dxa"/>
            <w:gridSpan w:val="4"/>
            <w:tcMar/>
            <w:vAlign w:val="center"/>
          </w:tcPr>
          <w:p w:rsidRPr="00AC64C1" w:rsidR="0092618E" w:rsidP="00F8114C" w:rsidRDefault="0092618E" w14:paraId="25BBD21A"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3177E7CB"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60042100" w14:textId="521F75AD">
            <w:pPr>
              <w:spacing w:line="240" w:lineRule="auto"/>
              <w:rPr>
                <w:sz w:val="18"/>
                <w:szCs w:val="18"/>
                <w:lang w:val="en-US"/>
              </w:rPr>
            </w:pPr>
            <w:r w:rsidRPr="00B71B5A">
              <w:rPr>
                <w:rFonts w:ascii="Arial" w:hAnsi="Arial" w:eastAsia="Calibri" w:cs="Arial"/>
                <w:sz w:val="18"/>
                <w:szCs w:val="18"/>
                <w:lang w:val="en-US"/>
              </w:rPr>
              <w:t>2.5.</w:t>
            </w:r>
          </w:p>
        </w:tc>
        <w:tc>
          <w:tcPr>
            <w:tcW w:w="4076" w:type="dxa"/>
            <w:gridSpan w:val="15"/>
            <w:tcMar/>
          </w:tcPr>
          <w:p w:rsidRPr="00B71B5A" w:rsidR="0092618E" w:rsidP="00F8114C" w:rsidRDefault="0092618E" w14:paraId="1972D711" w14:textId="014C17B6">
            <w:pPr>
              <w:spacing w:line="240" w:lineRule="auto"/>
              <w:rPr>
                <w:sz w:val="18"/>
                <w:szCs w:val="18"/>
                <w:lang w:val="en-US"/>
              </w:rPr>
            </w:pPr>
            <w:r w:rsidRPr="00B71B5A">
              <w:rPr>
                <w:rFonts w:ascii="Arial" w:hAnsi="Arial" w:cs="Arial"/>
                <w:sz w:val="18"/>
                <w:szCs w:val="18"/>
                <w:lang w:val="en-US"/>
              </w:rPr>
              <w:t xml:space="preserve">Are </w:t>
            </w:r>
            <w:proofErr w:type="spellStart"/>
            <w:r w:rsidRPr="00B71B5A">
              <w:rPr>
                <w:rFonts w:ascii="Arial" w:hAnsi="Arial" w:cs="Arial"/>
                <w:sz w:val="18"/>
                <w:szCs w:val="18"/>
                <w:lang w:val="en-US"/>
              </w:rPr>
              <w:t>authorisations</w:t>
            </w:r>
            <w:proofErr w:type="spellEnd"/>
            <w:r w:rsidRPr="00B71B5A">
              <w:rPr>
                <w:rFonts w:ascii="Arial" w:hAnsi="Arial" w:cs="Arial"/>
                <w:sz w:val="18"/>
                <w:szCs w:val="18"/>
                <w:lang w:val="en-US"/>
              </w:rPr>
              <w:t xml:space="preserve"> of the responsible persons provided?</w:t>
            </w:r>
          </w:p>
        </w:tc>
        <w:tc>
          <w:tcPr>
            <w:tcW w:w="1377" w:type="dxa"/>
            <w:gridSpan w:val="4"/>
            <w:tcMar/>
          </w:tcPr>
          <w:p w:rsidRPr="00B71B5A" w:rsidR="0092618E" w:rsidP="00F8114C" w:rsidRDefault="0092618E" w14:paraId="65B16763" w14:textId="77777777">
            <w:pPr>
              <w:spacing w:line="240" w:lineRule="auto"/>
              <w:rPr>
                <w:sz w:val="18"/>
                <w:szCs w:val="18"/>
                <w:lang w:val="en-US"/>
              </w:rPr>
            </w:pPr>
          </w:p>
        </w:tc>
        <w:tc>
          <w:tcPr>
            <w:tcW w:w="1126" w:type="dxa"/>
            <w:tcMar/>
            <w:vAlign w:val="center"/>
          </w:tcPr>
          <w:p w:rsidRPr="00B71B5A" w:rsidR="0092618E" w:rsidP="00D448EF" w:rsidRDefault="0092618E" w14:paraId="61D8345A" w14:textId="77777777">
            <w:pPr>
              <w:pStyle w:val="ListParagraph"/>
              <w:numPr>
                <w:ilvl w:val="0"/>
                <w:numId w:val="45"/>
              </w:numPr>
              <w:spacing w:line="240" w:lineRule="auto"/>
              <w:jc w:val="center"/>
              <w:rPr>
                <w:sz w:val="18"/>
                <w:szCs w:val="18"/>
                <w:lang w:val="en-US"/>
              </w:rPr>
            </w:pPr>
          </w:p>
        </w:tc>
      </w:tr>
      <w:tr w:rsidRPr="00AC64C1" w:rsidR="00DB5579" w:rsidTr="02E16368" w14:paraId="1665AE51" w14:textId="77777777">
        <w:tc>
          <w:tcPr>
            <w:tcW w:w="838" w:type="dxa"/>
            <w:vMerge/>
            <w:tcMar>
              <w:top w:w="28" w:type="dxa"/>
              <w:bottom w:w="28" w:type="dxa"/>
            </w:tcMar>
          </w:tcPr>
          <w:p w:rsidRPr="00AC64C1" w:rsidR="0092618E" w:rsidP="00F8114C" w:rsidRDefault="0092618E" w14:paraId="1DC8BB56"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38C786C5" w14:textId="193FF809">
            <w:pPr>
              <w:spacing w:line="240" w:lineRule="auto"/>
              <w:jc w:val="both"/>
              <w:rPr>
                <w:rFonts w:ascii="Arial" w:hAnsi="Arial" w:eastAsia="Calibri" w:cs="Arial"/>
                <w:sz w:val="18"/>
                <w:szCs w:val="18"/>
              </w:rPr>
            </w:pPr>
            <w:r w:rsidRPr="00AC64C1">
              <w:rPr>
                <w:rFonts w:ascii="Arial" w:hAnsi="Arial" w:eastAsia="Calibri" w:cs="Arial"/>
                <w:sz w:val="18"/>
                <w:szCs w:val="18"/>
              </w:rPr>
              <w:t>2.6.</w:t>
            </w:r>
          </w:p>
        </w:tc>
        <w:tc>
          <w:tcPr>
            <w:tcW w:w="4029" w:type="dxa"/>
            <w:gridSpan w:val="13"/>
            <w:tcMar/>
          </w:tcPr>
          <w:p w:rsidRPr="00AC64C1" w:rsidR="0092618E" w:rsidP="00F8114C" w:rsidRDefault="0092618E" w14:paraId="5989F3B4" w14:textId="437D4863">
            <w:pPr>
              <w:spacing w:line="240" w:lineRule="auto"/>
              <w:rPr>
                <w:rFonts w:ascii="Arial" w:hAnsi="Arial" w:eastAsia="Calibri" w:cs="Arial"/>
                <w:sz w:val="18"/>
                <w:szCs w:val="18"/>
              </w:rPr>
            </w:pPr>
            <w:r w:rsidRPr="00AC64C1">
              <w:rPr>
                <w:rFonts w:ascii="Arial" w:hAnsi="Arial" w:cs="Arial"/>
                <w:sz w:val="18"/>
                <w:szCs w:val="18"/>
              </w:rPr>
              <w:t>Ar atitinka techninės specifikacijos reikalavimus?</w:t>
            </w:r>
          </w:p>
        </w:tc>
        <w:tc>
          <w:tcPr>
            <w:tcW w:w="1242" w:type="dxa"/>
            <w:gridSpan w:val="4"/>
            <w:tcMar/>
            <w:vAlign w:val="center"/>
          </w:tcPr>
          <w:p w:rsidRPr="00AC64C1" w:rsidR="0092618E" w:rsidP="00F8114C" w:rsidRDefault="0092618E" w14:paraId="1C572CD0"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575EFB08"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71D14914" w14:textId="1BF23DE0">
            <w:pPr>
              <w:spacing w:line="240" w:lineRule="auto"/>
              <w:rPr>
                <w:sz w:val="18"/>
                <w:szCs w:val="18"/>
                <w:lang w:val="en-US"/>
              </w:rPr>
            </w:pPr>
            <w:r w:rsidRPr="00B71B5A">
              <w:rPr>
                <w:rFonts w:ascii="Arial" w:hAnsi="Arial" w:eastAsia="Calibri" w:cs="Arial"/>
                <w:sz w:val="18"/>
                <w:szCs w:val="18"/>
                <w:lang w:val="en-US"/>
              </w:rPr>
              <w:t>2.6.</w:t>
            </w:r>
          </w:p>
        </w:tc>
        <w:tc>
          <w:tcPr>
            <w:tcW w:w="4076" w:type="dxa"/>
            <w:gridSpan w:val="15"/>
            <w:tcMar/>
          </w:tcPr>
          <w:p w:rsidRPr="00B71B5A" w:rsidR="0092618E" w:rsidP="00F8114C" w:rsidRDefault="0092618E" w14:paraId="04ED890B" w14:textId="5F365D48">
            <w:pPr>
              <w:spacing w:line="240" w:lineRule="auto"/>
              <w:rPr>
                <w:sz w:val="18"/>
                <w:szCs w:val="18"/>
                <w:lang w:val="en-US"/>
              </w:rPr>
            </w:pPr>
            <w:r w:rsidRPr="00B71B5A">
              <w:rPr>
                <w:rFonts w:ascii="Arial" w:hAnsi="Arial" w:cs="Arial"/>
                <w:sz w:val="18"/>
                <w:szCs w:val="18"/>
                <w:lang w:val="en-US"/>
              </w:rPr>
              <w:t>Are the technical specification requirements fulfilled?</w:t>
            </w:r>
          </w:p>
        </w:tc>
        <w:tc>
          <w:tcPr>
            <w:tcW w:w="1377" w:type="dxa"/>
            <w:gridSpan w:val="4"/>
            <w:tcMar/>
          </w:tcPr>
          <w:p w:rsidRPr="00B71B5A" w:rsidR="0092618E" w:rsidP="00F8114C" w:rsidRDefault="0092618E" w14:paraId="27AF1961" w14:textId="77777777">
            <w:pPr>
              <w:spacing w:line="240" w:lineRule="auto"/>
              <w:rPr>
                <w:sz w:val="18"/>
                <w:szCs w:val="18"/>
                <w:lang w:val="en-US"/>
              </w:rPr>
            </w:pPr>
          </w:p>
        </w:tc>
        <w:tc>
          <w:tcPr>
            <w:tcW w:w="1126" w:type="dxa"/>
            <w:tcMar/>
            <w:vAlign w:val="center"/>
          </w:tcPr>
          <w:p w:rsidRPr="00B71B5A" w:rsidR="0092618E" w:rsidP="00D448EF" w:rsidRDefault="0092618E" w14:paraId="036D626D" w14:textId="77777777">
            <w:pPr>
              <w:pStyle w:val="ListParagraph"/>
              <w:numPr>
                <w:ilvl w:val="0"/>
                <w:numId w:val="45"/>
              </w:numPr>
              <w:spacing w:line="240" w:lineRule="auto"/>
              <w:jc w:val="center"/>
              <w:rPr>
                <w:sz w:val="18"/>
                <w:szCs w:val="18"/>
                <w:lang w:val="en-US"/>
              </w:rPr>
            </w:pPr>
          </w:p>
        </w:tc>
      </w:tr>
      <w:tr w:rsidRPr="00AC64C1" w:rsidR="00DB5579" w:rsidTr="02E16368" w14:paraId="43093155" w14:textId="77777777">
        <w:tc>
          <w:tcPr>
            <w:tcW w:w="838" w:type="dxa"/>
            <w:vMerge/>
            <w:tcMar>
              <w:top w:w="28" w:type="dxa"/>
              <w:bottom w:w="28" w:type="dxa"/>
            </w:tcMar>
          </w:tcPr>
          <w:p w:rsidRPr="00AC64C1" w:rsidR="0092618E" w:rsidP="00F8114C" w:rsidRDefault="0092618E" w14:paraId="55DD0E2D"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1C75A965" w14:textId="2D195A69">
            <w:pPr>
              <w:spacing w:line="240" w:lineRule="auto"/>
              <w:jc w:val="both"/>
              <w:rPr>
                <w:rFonts w:ascii="Arial" w:hAnsi="Arial" w:eastAsia="Calibri" w:cs="Arial"/>
                <w:sz w:val="18"/>
                <w:szCs w:val="18"/>
              </w:rPr>
            </w:pPr>
            <w:r w:rsidRPr="00AC64C1">
              <w:rPr>
                <w:rFonts w:ascii="Arial" w:hAnsi="Arial" w:eastAsia="Calibri" w:cs="Arial"/>
                <w:sz w:val="18"/>
                <w:szCs w:val="18"/>
              </w:rPr>
              <w:t>2.7.</w:t>
            </w:r>
          </w:p>
        </w:tc>
        <w:tc>
          <w:tcPr>
            <w:tcW w:w="4029" w:type="dxa"/>
            <w:gridSpan w:val="13"/>
            <w:tcMar/>
          </w:tcPr>
          <w:p w:rsidRPr="00AC64C1" w:rsidR="0092618E" w:rsidP="00F8114C" w:rsidRDefault="0092618E" w14:paraId="68F04162" w14:textId="384EE13F">
            <w:pPr>
              <w:spacing w:line="240" w:lineRule="auto"/>
              <w:rPr>
                <w:rFonts w:ascii="Arial" w:hAnsi="Arial" w:eastAsia="Calibri" w:cs="Arial"/>
                <w:sz w:val="18"/>
                <w:szCs w:val="18"/>
              </w:rPr>
            </w:pPr>
            <w:r w:rsidRPr="00AC64C1">
              <w:rPr>
                <w:rFonts w:ascii="Arial" w:hAnsi="Arial" w:cs="Arial"/>
                <w:sz w:val="18"/>
                <w:szCs w:val="18"/>
              </w:rPr>
              <w:t>Ar nėra aritmetinių klaidų?</w:t>
            </w:r>
          </w:p>
        </w:tc>
        <w:tc>
          <w:tcPr>
            <w:tcW w:w="1242" w:type="dxa"/>
            <w:gridSpan w:val="4"/>
            <w:tcMar/>
            <w:vAlign w:val="center"/>
          </w:tcPr>
          <w:p w:rsidRPr="00AC64C1" w:rsidR="0092618E" w:rsidP="006F548F" w:rsidRDefault="0092618E" w14:paraId="6409478F"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530B158F"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6B46FC44" w14:textId="373C6D8D">
            <w:pPr>
              <w:spacing w:line="240" w:lineRule="auto"/>
              <w:rPr>
                <w:sz w:val="18"/>
                <w:szCs w:val="18"/>
                <w:lang w:val="en-US"/>
              </w:rPr>
            </w:pPr>
            <w:r w:rsidRPr="00B71B5A">
              <w:rPr>
                <w:rFonts w:ascii="Arial" w:hAnsi="Arial" w:eastAsia="Calibri" w:cs="Arial"/>
                <w:sz w:val="18"/>
                <w:szCs w:val="18"/>
                <w:lang w:val="en-US"/>
              </w:rPr>
              <w:t>2.7.</w:t>
            </w:r>
          </w:p>
        </w:tc>
        <w:tc>
          <w:tcPr>
            <w:tcW w:w="4076" w:type="dxa"/>
            <w:gridSpan w:val="15"/>
            <w:tcMar/>
          </w:tcPr>
          <w:p w:rsidRPr="00B71B5A" w:rsidR="0092618E" w:rsidP="00F8114C" w:rsidRDefault="0092618E" w14:paraId="1D48BD6F" w14:textId="43A58DE4">
            <w:pPr>
              <w:spacing w:line="240" w:lineRule="auto"/>
              <w:rPr>
                <w:sz w:val="18"/>
                <w:szCs w:val="18"/>
                <w:lang w:val="en-US"/>
              </w:rPr>
            </w:pPr>
            <w:r w:rsidRPr="00B71B5A">
              <w:rPr>
                <w:rFonts w:ascii="Arial" w:hAnsi="Arial" w:cs="Arial"/>
                <w:sz w:val="18"/>
                <w:szCs w:val="18"/>
                <w:lang w:val="en-US"/>
              </w:rPr>
              <w:t>Are there arithmetic errors?</w:t>
            </w:r>
          </w:p>
        </w:tc>
        <w:tc>
          <w:tcPr>
            <w:tcW w:w="1377" w:type="dxa"/>
            <w:gridSpan w:val="4"/>
            <w:tcMar/>
          </w:tcPr>
          <w:p w:rsidRPr="00B71B5A" w:rsidR="0092618E" w:rsidP="00F8114C" w:rsidRDefault="0092618E" w14:paraId="0A980134" w14:textId="77777777">
            <w:pPr>
              <w:spacing w:line="240" w:lineRule="auto"/>
              <w:rPr>
                <w:sz w:val="18"/>
                <w:szCs w:val="18"/>
                <w:lang w:val="en-US"/>
              </w:rPr>
            </w:pPr>
          </w:p>
        </w:tc>
        <w:tc>
          <w:tcPr>
            <w:tcW w:w="1126" w:type="dxa"/>
            <w:tcMar/>
            <w:vAlign w:val="center"/>
          </w:tcPr>
          <w:p w:rsidRPr="00B71B5A" w:rsidR="0092618E" w:rsidP="00D448EF" w:rsidRDefault="0092618E" w14:paraId="0472CC03" w14:textId="77777777">
            <w:pPr>
              <w:pStyle w:val="ListParagraph"/>
              <w:numPr>
                <w:ilvl w:val="0"/>
                <w:numId w:val="45"/>
              </w:numPr>
              <w:spacing w:line="240" w:lineRule="auto"/>
              <w:jc w:val="center"/>
              <w:rPr>
                <w:sz w:val="18"/>
                <w:szCs w:val="18"/>
                <w:lang w:val="en-US"/>
              </w:rPr>
            </w:pPr>
          </w:p>
        </w:tc>
      </w:tr>
      <w:tr w:rsidRPr="00AC64C1" w:rsidR="00DB5579" w:rsidTr="02E16368" w14:paraId="1A9543E6" w14:textId="77777777">
        <w:tc>
          <w:tcPr>
            <w:tcW w:w="838" w:type="dxa"/>
            <w:vMerge/>
            <w:tcMar>
              <w:top w:w="28" w:type="dxa"/>
              <w:bottom w:w="28" w:type="dxa"/>
            </w:tcMar>
          </w:tcPr>
          <w:p w:rsidRPr="00AC64C1" w:rsidR="0092618E" w:rsidP="00F8114C" w:rsidRDefault="0092618E" w14:paraId="52B66417"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3A2ABADF" w14:textId="0E0BE817">
            <w:pPr>
              <w:spacing w:line="240" w:lineRule="auto"/>
              <w:jc w:val="both"/>
              <w:rPr>
                <w:rFonts w:ascii="Arial" w:hAnsi="Arial" w:eastAsia="Calibri" w:cs="Arial"/>
                <w:sz w:val="18"/>
                <w:szCs w:val="18"/>
              </w:rPr>
            </w:pPr>
            <w:r w:rsidRPr="00AC64C1">
              <w:rPr>
                <w:rFonts w:ascii="Arial" w:hAnsi="Arial" w:eastAsia="Calibri" w:cs="Arial"/>
                <w:sz w:val="18"/>
                <w:szCs w:val="18"/>
              </w:rPr>
              <w:t>2.8.</w:t>
            </w:r>
          </w:p>
        </w:tc>
        <w:tc>
          <w:tcPr>
            <w:tcW w:w="4029" w:type="dxa"/>
            <w:gridSpan w:val="13"/>
            <w:tcMar/>
          </w:tcPr>
          <w:p w:rsidRPr="00AC64C1" w:rsidR="0092618E" w:rsidP="00F8114C" w:rsidRDefault="0092618E" w14:paraId="144FC1CD" w14:textId="104F3ECC">
            <w:pPr>
              <w:spacing w:line="240" w:lineRule="auto"/>
              <w:rPr>
                <w:rFonts w:ascii="Arial" w:hAnsi="Arial" w:eastAsia="Calibri" w:cs="Arial"/>
                <w:sz w:val="18"/>
                <w:szCs w:val="18"/>
              </w:rPr>
            </w:pPr>
            <w:r w:rsidRPr="00AC64C1">
              <w:rPr>
                <w:rFonts w:ascii="Arial" w:hAnsi="Arial" w:cs="Arial"/>
                <w:sz w:val="18"/>
                <w:szCs w:val="18"/>
              </w:rPr>
              <w:t xml:space="preserve">Ar nėra pasiūlyta per didelė ir </w:t>
            </w:r>
            <w:r w:rsidRPr="00AC64C1">
              <w:rPr>
                <w:rFonts w:ascii="Arial" w:hAnsi="Arial" w:eastAsia="Calibri" w:cs="Arial"/>
                <w:color w:val="000000" w:themeColor="text1"/>
                <w:sz w:val="18"/>
                <w:szCs w:val="18"/>
              </w:rPr>
              <w:t>KC</w:t>
            </w:r>
            <w:r w:rsidRPr="00AC64C1">
              <w:rPr>
                <w:rFonts w:ascii="Arial" w:hAnsi="Arial" w:eastAsia="Calibri" w:cs="Arial"/>
                <w:b/>
                <w:bCs/>
                <w:color w:val="000000" w:themeColor="text1"/>
                <w:sz w:val="18"/>
                <w:szCs w:val="18"/>
              </w:rPr>
              <w:t xml:space="preserve"> </w:t>
            </w:r>
            <w:r w:rsidRPr="00AC64C1">
              <w:rPr>
                <w:rFonts w:ascii="Arial" w:hAnsi="Arial" w:cs="Arial"/>
                <w:sz w:val="18"/>
                <w:szCs w:val="18"/>
              </w:rPr>
              <w:t>nepriimtina kaina?</w:t>
            </w:r>
          </w:p>
        </w:tc>
        <w:tc>
          <w:tcPr>
            <w:tcW w:w="1242" w:type="dxa"/>
            <w:gridSpan w:val="4"/>
            <w:tcMar/>
            <w:vAlign w:val="center"/>
          </w:tcPr>
          <w:p w:rsidRPr="00AC64C1" w:rsidR="0092618E" w:rsidP="006F548F" w:rsidRDefault="0092618E" w14:paraId="52CA7F35"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3D7EF4C3"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4A80B4E1" w14:textId="24439663">
            <w:pPr>
              <w:spacing w:line="240" w:lineRule="auto"/>
              <w:rPr>
                <w:sz w:val="18"/>
                <w:szCs w:val="18"/>
                <w:lang w:val="en-US"/>
              </w:rPr>
            </w:pPr>
            <w:r w:rsidRPr="00B71B5A">
              <w:rPr>
                <w:rFonts w:ascii="Arial" w:hAnsi="Arial" w:eastAsia="Calibri" w:cs="Arial"/>
                <w:sz w:val="18"/>
                <w:szCs w:val="18"/>
                <w:lang w:val="en-US"/>
              </w:rPr>
              <w:t>2.8.</w:t>
            </w:r>
          </w:p>
        </w:tc>
        <w:tc>
          <w:tcPr>
            <w:tcW w:w="4076" w:type="dxa"/>
            <w:gridSpan w:val="15"/>
            <w:tcMar/>
          </w:tcPr>
          <w:p w:rsidRPr="00B71B5A" w:rsidR="0092618E" w:rsidP="00F8114C" w:rsidRDefault="0092618E" w14:paraId="46A805FD" w14:textId="4B28C60A">
            <w:pPr>
              <w:spacing w:line="240" w:lineRule="auto"/>
              <w:rPr>
                <w:sz w:val="18"/>
                <w:szCs w:val="18"/>
                <w:lang w:val="en-US"/>
              </w:rPr>
            </w:pPr>
            <w:r w:rsidRPr="00B71B5A">
              <w:rPr>
                <w:rFonts w:ascii="Arial" w:hAnsi="Arial" w:cs="Arial"/>
                <w:sz w:val="18"/>
                <w:szCs w:val="18"/>
                <w:lang w:val="en-US"/>
              </w:rPr>
              <w:t xml:space="preserve">Isn’t the proposed price too excessive and unacceptable to </w:t>
            </w:r>
            <w:r w:rsidRPr="00B71B5A">
              <w:rPr>
                <w:rFonts w:ascii="Arial" w:hAnsi="Arial" w:cs="Arial"/>
                <w:color w:val="000000" w:themeColor="text1"/>
                <w:sz w:val="18"/>
                <w:szCs w:val="18"/>
                <w:lang w:val="en-US"/>
              </w:rPr>
              <w:t>KC</w:t>
            </w:r>
            <w:r w:rsidRPr="00B71B5A">
              <w:rPr>
                <w:rFonts w:ascii="Arial" w:hAnsi="Arial" w:cs="Arial"/>
                <w:sz w:val="18"/>
                <w:szCs w:val="18"/>
                <w:lang w:val="en-US"/>
              </w:rPr>
              <w:t>?</w:t>
            </w:r>
          </w:p>
        </w:tc>
        <w:tc>
          <w:tcPr>
            <w:tcW w:w="1377" w:type="dxa"/>
            <w:gridSpan w:val="4"/>
            <w:tcMar/>
          </w:tcPr>
          <w:p w:rsidRPr="00B71B5A" w:rsidR="0092618E" w:rsidP="00F8114C" w:rsidRDefault="0092618E" w14:paraId="36FA841E" w14:textId="77777777">
            <w:pPr>
              <w:spacing w:line="240" w:lineRule="auto"/>
              <w:rPr>
                <w:sz w:val="18"/>
                <w:szCs w:val="18"/>
                <w:lang w:val="en-US"/>
              </w:rPr>
            </w:pPr>
          </w:p>
        </w:tc>
        <w:tc>
          <w:tcPr>
            <w:tcW w:w="1126" w:type="dxa"/>
            <w:tcMar/>
            <w:vAlign w:val="center"/>
          </w:tcPr>
          <w:p w:rsidRPr="00B71B5A" w:rsidR="0092618E" w:rsidP="00D448EF" w:rsidRDefault="0092618E" w14:paraId="43AB3822" w14:textId="77777777">
            <w:pPr>
              <w:pStyle w:val="ListParagraph"/>
              <w:numPr>
                <w:ilvl w:val="0"/>
                <w:numId w:val="45"/>
              </w:numPr>
              <w:spacing w:line="240" w:lineRule="auto"/>
              <w:jc w:val="center"/>
              <w:rPr>
                <w:sz w:val="18"/>
                <w:szCs w:val="18"/>
                <w:lang w:val="en-US"/>
              </w:rPr>
            </w:pPr>
          </w:p>
        </w:tc>
      </w:tr>
      <w:tr w:rsidRPr="00AC64C1" w:rsidR="00DB5579" w:rsidTr="02E16368" w14:paraId="7B99B457" w14:textId="77777777">
        <w:tc>
          <w:tcPr>
            <w:tcW w:w="838" w:type="dxa"/>
            <w:vMerge/>
            <w:tcMar>
              <w:top w:w="28" w:type="dxa"/>
              <w:bottom w:w="28" w:type="dxa"/>
            </w:tcMar>
          </w:tcPr>
          <w:p w:rsidRPr="00AC64C1" w:rsidR="0092618E" w:rsidP="00F8114C" w:rsidRDefault="0092618E" w14:paraId="6B5A9655"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0D463B89" w14:textId="61B64022">
            <w:pPr>
              <w:spacing w:line="240" w:lineRule="auto"/>
              <w:jc w:val="both"/>
              <w:rPr>
                <w:rFonts w:ascii="Arial" w:hAnsi="Arial" w:eastAsia="Calibri" w:cs="Arial"/>
                <w:sz w:val="18"/>
                <w:szCs w:val="18"/>
              </w:rPr>
            </w:pPr>
            <w:r w:rsidRPr="00AC64C1">
              <w:rPr>
                <w:rFonts w:ascii="Arial" w:hAnsi="Arial" w:eastAsia="Calibri" w:cs="Arial"/>
                <w:sz w:val="18"/>
                <w:szCs w:val="18"/>
              </w:rPr>
              <w:t>2.9.</w:t>
            </w:r>
          </w:p>
        </w:tc>
        <w:tc>
          <w:tcPr>
            <w:tcW w:w="4029" w:type="dxa"/>
            <w:gridSpan w:val="13"/>
            <w:tcMar/>
          </w:tcPr>
          <w:p w:rsidRPr="00AC64C1" w:rsidR="0092618E" w:rsidP="00F8114C" w:rsidRDefault="0092618E" w14:paraId="5A66A599" w14:textId="106931D8">
            <w:pPr>
              <w:spacing w:line="240" w:lineRule="auto"/>
              <w:rPr>
                <w:rFonts w:ascii="Arial" w:hAnsi="Arial" w:eastAsia="Calibri" w:cs="Arial"/>
                <w:sz w:val="18"/>
                <w:szCs w:val="18"/>
              </w:rPr>
            </w:pPr>
            <w:r w:rsidRPr="00AC64C1">
              <w:rPr>
                <w:rFonts w:ascii="Arial" w:hAnsi="Arial" w:cs="Arial"/>
                <w:sz w:val="18"/>
                <w:szCs w:val="18"/>
              </w:rPr>
              <w:t>Ar nėra pasiūlyta neįprastai maža kaina?</w:t>
            </w:r>
            <w:r w:rsidRPr="00AC64C1" w:rsidDel="00F66352">
              <w:rPr>
                <w:rFonts w:ascii="Arial" w:hAnsi="Arial" w:cs="Arial"/>
                <w:sz w:val="18"/>
                <w:szCs w:val="18"/>
              </w:rPr>
              <w:t xml:space="preserve"> </w:t>
            </w:r>
          </w:p>
        </w:tc>
        <w:tc>
          <w:tcPr>
            <w:tcW w:w="1242" w:type="dxa"/>
            <w:gridSpan w:val="4"/>
            <w:tcMar/>
            <w:vAlign w:val="center"/>
          </w:tcPr>
          <w:p w:rsidRPr="00AC64C1" w:rsidR="0092618E" w:rsidP="006F548F" w:rsidRDefault="0092618E" w14:paraId="2EEBCC94" w14:textId="77777777">
            <w:pPr>
              <w:spacing w:line="240" w:lineRule="auto"/>
              <w:jc w:val="both"/>
              <w:rPr>
                <w:rFonts w:ascii="Arial" w:hAnsi="Arial" w:eastAsia="Calibri" w:cs="Arial"/>
                <w:sz w:val="18"/>
                <w:szCs w:val="18"/>
              </w:rPr>
            </w:pPr>
          </w:p>
        </w:tc>
        <w:tc>
          <w:tcPr>
            <w:tcW w:w="1065" w:type="dxa"/>
            <w:tcMar/>
            <w:vAlign w:val="center"/>
          </w:tcPr>
          <w:p w:rsidRPr="00AC64C1" w:rsidR="0092618E" w:rsidP="00F8114C" w:rsidRDefault="0092618E" w14:paraId="2714161F" w14:textId="77777777">
            <w:pPr>
              <w:pStyle w:val="ListParagraph"/>
              <w:numPr>
                <w:ilvl w:val="0"/>
                <w:numId w:val="42"/>
              </w:numPr>
              <w:spacing w:line="240" w:lineRule="auto"/>
              <w:ind w:left="357" w:hanging="357"/>
              <w:jc w:val="center"/>
              <w:rPr>
                <w:rFonts w:ascii="Arial" w:hAnsi="Arial" w:eastAsia="Calibri" w:cs="Arial"/>
                <w:sz w:val="18"/>
                <w:szCs w:val="18"/>
              </w:rPr>
            </w:pPr>
          </w:p>
        </w:tc>
        <w:tc>
          <w:tcPr>
            <w:tcW w:w="621" w:type="dxa"/>
            <w:tcMar>
              <w:top w:w="28" w:type="dxa"/>
              <w:bottom w:w="28" w:type="dxa"/>
            </w:tcMar>
          </w:tcPr>
          <w:p w:rsidRPr="00B71B5A" w:rsidR="0092618E" w:rsidP="00F8114C" w:rsidRDefault="0092618E" w14:paraId="48A15A42" w14:textId="4FED1779">
            <w:pPr>
              <w:spacing w:line="240" w:lineRule="auto"/>
              <w:rPr>
                <w:sz w:val="18"/>
                <w:szCs w:val="18"/>
                <w:lang w:val="en-US"/>
              </w:rPr>
            </w:pPr>
            <w:r w:rsidRPr="00B71B5A">
              <w:rPr>
                <w:rFonts w:ascii="Arial" w:hAnsi="Arial" w:eastAsia="Calibri" w:cs="Arial"/>
                <w:sz w:val="18"/>
                <w:szCs w:val="18"/>
                <w:lang w:val="en-US"/>
              </w:rPr>
              <w:t>2.9.</w:t>
            </w:r>
          </w:p>
        </w:tc>
        <w:tc>
          <w:tcPr>
            <w:tcW w:w="4076" w:type="dxa"/>
            <w:gridSpan w:val="15"/>
            <w:tcMar/>
          </w:tcPr>
          <w:p w:rsidRPr="00B71B5A" w:rsidR="0092618E" w:rsidP="00F8114C" w:rsidRDefault="0092618E" w14:paraId="71107C40" w14:textId="7DE7C64D">
            <w:pPr>
              <w:spacing w:line="240" w:lineRule="auto"/>
              <w:rPr>
                <w:sz w:val="18"/>
                <w:szCs w:val="18"/>
                <w:lang w:val="en-US"/>
              </w:rPr>
            </w:pPr>
            <w:r w:rsidRPr="00B71B5A">
              <w:rPr>
                <w:rFonts w:ascii="Arial" w:hAnsi="Arial" w:cs="Arial"/>
                <w:sz w:val="18"/>
                <w:szCs w:val="18"/>
                <w:lang w:val="en-US"/>
              </w:rPr>
              <w:t xml:space="preserve">Isn’t the proposed price abnormally low? </w:t>
            </w:r>
          </w:p>
        </w:tc>
        <w:tc>
          <w:tcPr>
            <w:tcW w:w="1377" w:type="dxa"/>
            <w:gridSpan w:val="4"/>
            <w:tcMar/>
          </w:tcPr>
          <w:p w:rsidRPr="00B71B5A" w:rsidR="0092618E" w:rsidP="00F8114C" w:rsidRDefault="0092618E" w14:paraId="207BA122" w14:textId="77777777">
            <w:pPr>
              <w:spacing w:line="240" w:lineRule="auto"/>
              <w:rPr>
                <w:sz w:val="18"/>
                <w:szCs w:val="18"/>
                <w:lang w:val="en-US"/>
              </w:rPr>
            </w:pPr>
          </w:p>
        </w:tc>
        <w:tc>
          <w:tcPr>
            <w:tcW w:w="1126" w:type="dxa"/>
            <w:tcMar/>
            <w:vAlign w:val="center"/>
          </w:tcPr>
          <w:p w:rsidRPr="00B71B5A" w:rsidR="0092618E" w:rsidP="00D448EF" w:rsidRDefault="0092618E" w14:paraId="41E14ED2" w14:textId="77777777">
            <w:pPr>
              <w:pStyle w:val="ListParagraph"/>
              <w:numPr>
                <w:ilvl w:val="0"/>
                <w:numId w:val="45"/>
              </w:numPr>
              <w:spacing w:line="240" w:lineRule="auto"/>
              <w:jc w:val="center"/>
              <w:rPr>
                <w:sz w:val="18"/>
                <w:szCs w:val="18"/>
                <w:lang w:val="en-US"/>
              </w:rPr>
            </w:pPr>
          </w:p>
        </w:tc>
      </w:tr>
      <w:tr w:rsidRPr="00AC64C1" w:rsidR="00DB5579" w:rsidTr="02E16368" w14:paraId="61E7252B" w14:textId="77777777">
        <w:tc>
          <w:tcPr>
            <w:tcW w:w="838" w:type="dxa"/>
            <w:vMerge/>
            <w:tcMar>
              <w:top w:w="28" w:type="dxa"/>
              <w:bottom w:w="28" w:type="dxa"/>
            </w:tcMar>
          </w:tcPr>
          <w:p w:rsidRPr="00AC64C1" w:rsidR="0092618E" w:rsidP="00F8114C" w:rsidRDefault="0092618E" w14:paraId="52A85694"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1F0E580A" w14:textId="27A04F76">
            <w:pPr>
              <w:spacing w:line="240" w:lineRule="auto"/>
              <w:jc w:val="both"/>
              <w:rPr>
                <w:rFonts w:ascii="Arial" w:hAnsi="Arial" w:eastAsia="Calibri" w:cs="Arial"/>
                <w:sz w:val="18"/>
                <w:szCs w:val="18"/>
              </w:rPr>
            </w:pPr>
            <w:r w:rsidRPr="00AC64C1">
              <w:rPr>
                <w:rFonts w:ascii="Arial" w:hAnsi="Arial" w:eastAsia="Calibri" w:cs="Arial"/>
                <w:sz w:val="18"/>
                <w:szCs w:val="18"/>
              </w:rPr>
              <w:t>3.</w:t>
            </w:r>
          </w:p>
        </w:tc>
        <w:tc>
          <w:tcPr>
            <w:tcW w:w="4029" w:type="dxa"/>
            <w:gridSpan w:val="13"/>
            <w:tcMar/>
          </w:tcPr>
          <w:p w:rsidRPr="00AC64C1" w:rsidR="0092618E" w:rsidP="00F8114C" w:rsidRDefault="0092618E" w14:paraId="04543D2C" w14:textId="2EA9DC2C">
            <w:pPr>
              <w:spacing w:line="240" w:lineRule="auto"/>
              <w:rPr>
                <w:rFonts w:ascii="Arial" w:hAnsi="Arial" w:eastAsia="Calibri" w:cs="Arial"/>
                <w:sz w:val="18"/>
                <w:szCs w:val="18"/>
              </w:rPr>
            </w:pPr>
            <w:r w:rsidRPr="00AC64C1">
              <w:rPr>
                <w:rFonts w:ascii="Arial" w:hAnsi="Arial" w:cs="Arial"/>
                <w:b/>
                <w:bCs/>
                <w:sz w:val="18"/>
                <w:szCs w:val="18"/>
              </w:rPr>
              <w:t>Pašalinimo pagrindų nebuvimo vertinimas</w:t>
            </w:r>
          </w:p>
        </w:tc>
        <w:tc>
          <w:tcPr>
            <w:tcW w:w="1242" w:type="dxa"/>
            <w:gridSpan w:val="4"/>
            <w:tcMar/>
            <w:vAlign w:val="center"/>
          </w:tcPr>
          <w:p w:rsidRPr="00AC64C1" w:rsidR="0092618E" w:rsidP="00C31061" w:rsidRDefault="0092618E" w14:paraId="2EBB63AD" w14:textId="77777777">
            <w:pPr>
              <w:pStyle w:val="ListParagraph"/>
              <w:numPr>
                <w:ilvl w:val="0"/>
                <w:numId w:val="45"/>
              </w:numPr>
              <w:spacing w:line="240" w:lineRule="auto"/>
              <w:rPr>
                <w:rFonts w:ascii="Arial" w:hAnsi="Arial" w:eastAsia="Calibri" w:cs="Arial"/>
                <w:sz w:val="18"/>
                <w:szCs w:val="18"/>
              </w:rPr>
            </w:pPr>
          </w:p>
        </w:tc>
        <w:tc>
          <w:tcPr>
            <w:tcW w:w="1065" w:type="dxa"/>
            <w:tcMar/>
            <w:vAlign w:val="center"/>
          </w:tcPr>
          <w:p w:rsidRPr="00AC64C1" w:rsidR="0092618E" w:rsidP="00F8114C" w:rsidRDefault="0092618E" w14:paraId="65EBC182" w14:textId="77777777">
            <w:pPr>
              <w:spacing w:line="240" w:lineRule="auto"/>
              <w:jc w:val="both"/>
              <w:rPr>
                <w:rFonts w:ascii="Arial" w:hAnsi="Arial" w:eastAsia="Calibri" w:cs="Arial"/>
                <w:sz w:val="18"/>
                <w:szCs w:val="18"/>
              </w:rPr>
            </w:pPr>
          </w:p>
        </w:tc>
        <w:tc>
          <w:tcPr>
            <w:tcW w:w="621" w:type="dxa"/>
            <w:tcMar>
              <w:top w:w="28" w:type="dxa"/>
              <w:bottom w:w="28" w:type="dxa"/>
            </w:tcMar>
          </w:tcPr>
          <w:p w:rsidRPr="00B71B5A" w:rsidR="0092618E" w:rsidP="00F8114C" w:rsidRDefault="0092618E" w14:paraId="206B7404" w14:textId="55AA700C">
            <w:pPr>
              <w:spacing w:line="240" w:lineRule="auto"/>
              <w:rPr>
                <w:sz w:val="18"/>
                <w:szCs w:val="18"/>
                <w:lang w:val="en-US"/>
              </w:rPr>
            </w:pPr>
            <w:r w:rsidRPr="00B71B5A">
              <w:rPr>
                <w:rFonts w:ascii="Arial" w:hAnsi="Arial" w:eastAsia="Calibri" w:cs="Arial"/>
                <w:sz w:val="18"/>
                <w:szCs w:val="18"/>
                <w:lang w:val="en-US"/>
              </w:rPr>
              <w:t>3.</w:t>
            </w:r>
          </w:p>
        </w:tc>
        <w:tc>
          <w:tcPr>
            <w:tcW w:w="4076" w:type="dxa"/>
            <w:gridSpan w:val="15"/>
            <w:tcMar/>
          </w:tcPr>
          <w:p w:rsidRPr="00B71B5A" w:rsidR="0092618E" w:rsidP="00F8114C" w:rsidRDefault="0092618E" w14:paraId="554E847C" w14:textId="3FAF66DE">
            <w:pPr>
              <w:spacing w:line="240" w:lineRule="auto"/>
              <w:rPr>
                <w:sz w:val="18"/>
                <w:szCs w:val="18"/>
                <w:lang w:val="en-US"/>
              </w:rPr>
            </w:pPr>
            <w:r w:rsidRPr="00B71B5A">
              <w:rPr>
                <w:rFonts w:ascii="Arial" w:hAnsi="Arial" w:cs="Arial"/>
                <w:b/>
                <w:bCs/>
                <w:sz w:val="18"/>
                <w:szCs w:val="18"/>
                <w:lang w:val="en-US"/>
              </w:rPr>
              <w:t>Evaluation of the absence of exclusion grounds</w:t>
            </w:r>
          </w:p>
        </w:tc>
        <w:tc>
          <w:tcPr>
            <w:tcW w:w="1377" w:type="dxa"/>
            <w:gridSpan w:val="4"/>
            <w:tcMar/>
            <w:vAlign w:val="center"/>
          </w:tcPr>
          <w:p w:rsidRPr="00B71B5A" w:rsidR="0092618E" w:rsidP="00F8114C" w:rsidRDefault="0092618E" w14:paraId="403D6A61" w14:textId="77777777">
            <w:pPr>
              <w:pStyle w:val="ListParagraph"/>
              <w:numPr>
                <w:ilvl w:val="0"/>
                <w:numId w:val="44"/>
              </w:numPr>
              <w:spacing w:line="240" w:lineRule="auto"/>
              <w:rPr>
                <w:sz w:val="18"/>
                <w:szCs w:val="18"/>
                <w:lang w:val="en-US"/>
              </w:rPr>
            </w:pPr>
          </w:p>
        </w:tc>
        <w:tc>
          <w:tcPr>
            <w:tcW w:w="1126" w:type="dxa"/>
            <w:tcMar/>
          </w:tcPr>
          <w:p w:rsidRPr="00B71B5A" w:rsidR="0092618E" w:rsidP="00F8114C" w:rsidRDefault="0092618E" w14:paraId="0F26E335" w14:textId="77777777">
            <w:pPr>
              <w:spacing w:line="240" w:lineRule="auto"/>
              <w:rPr>
                <w:sz w:val="18"/>
                <w:szCs w:val="18"/>
                <w:lang w:val="en-US"/>
              </w:rPr>
            </w:pPr>
          </w:p>
        </w:tc>
      </w:tr>
      <w:tr w:rsidRPr="00AC64C1" w:rsidR="00DB5579" w:rsidTr="02E16368" w14:paraId="14687F13" w14:textId="77777777">
        <w:tc>
          <w:tcPr>
            <w:tcW w:w="838" w:type="dxa"/>
            <w:vMerge/>
            <w:tcMar>
              <w:top w:w="28" w:type="dxa"/>
              <w:bottom w:w="28" w:type="dxa"/>
            </w:tcMar>
          </w:tcPr>
          <w:p w:rsidRPr="00AC64C1" w:rsidR="0092618E" w:rsidP="00F8114C" w:rsidRDefault="0092618E" w14:paraId="6C19CC32"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34BB8563" w14:textId="65640324">
            <w:pPr>
              <w:spacing w:line="240" w:lineRule="auto"/>
              <w:jc w:val="both"/>
              <w:rPr>
                <w:rFonts w:ascii="Arial" w:hAnsi="Arial" w:eastAsia="Calibri" w:cs="Arial"/>
                <w:sz w:val="18"/>
                <w:szCs w:val="18"/>
              </w:rPr>
            </w:pPr>
            <w:r w:rsidRPr="00AC64C1">
              <w:rPr>
                <w:rFonts w:ascii="Arial" w:hAnsi="Arial" w:eastAsia="Calibri" w:cs="Arial"/>
                <w:sz w:val="18"/>
                <w:szCs w:val="18"/>
              </w:rPr>
              <w:t>4.</w:t>
            </w:r>
          </w:p>
        </w:tc>
        <w:tc>
          <w:tcPr>
            <w:tcW w:w="4029" w:type="dxa"/>
            <w:gridSpan w:val="13"/>
            <w:tcMar/>
          </w:tcPr>
          <w:p w:rsidRPr="00AC64C1" w:rsidR="0092618E" w:rsidP="00F8114C" w:rsidRDefault="0092618E" w14:paraId="18F8FE1C" w14:textId="4570605F">
            <w:pPr>
              <w:spacing w:line="240" w:lineRule="auto"/>
              <w:rPr>
                <w:rFonts w:ascii="Arial" w:hAnsi="Arial" w:eastAsia="Calibri" w:cs="Arial"/>
                <w:sz w:val="18"/>
                <w:szCs w:val="18"/>
              </w:rPr>
            </w:pPr>
            <w:r w:rsidRPr="00AC64C1">
              <w:rPr>
                <w:rFonts w:ascii="Arial" w:hAnsi="Arial" w:cs="Arial"/>
                <w:b/>
                <w:bCs/>
                <w:sz w:val="18"/>
                <w:szCs w:val="18"/>
              </w:rPr>
              <w:t>Atitikties kvalifikacijos reikalavimams vertinimas</w:t>
            </w:r>
          </w:p>
        </w:tc>
        <w:tc>
          <w:tcPr>
            <w:tcW w:w="1242" w:type="dxa"/>
            <w:gridSpan w:val="4"/>
            <w:tcMar/>
            <w:vAlign w:val="center"/>
          </w:tcPr>
          <w:p w:rsidRPr="00AC64C1" w:rsidR="0092618E" w:rsidP="00C31061" w:rsidRDefault="0092618E" w14:paraId="2339352A" w14:textId="77777777">
            <w:pPr>
              <w:pStyle w:val="ListParagraph"/>
              <w:numPr>
                <w:ilvl w:val="0"/>
                <w:numId w:val="45"/>
              </w:numPr>
              <w:spacing w:line="240" w:lineRule="auto"/>
              <w:rPr>
                <w:rFonts w:ascii="Arial" w:hAnsi="Arial" w:eastAsia="Calibri" w:cs="Arial"/>
                <w:sz w:val="18"/>
                <w:szCs w:val="18"/>
              </w:rPr>
            </w:pPr>
          </w:p>
        </w:tc>
        <w:tc>
          <w:tcPr>
            <w:tcW w:w="1065" w:type="dxa"/>
            <w:tcMar/>
            <w:vAlign w:val="center"/>
          </w:tcPr>
          <w:p w:rsidRPr="00AC64C1" w:rsidR="0092618E" w:rsidP="00F8114C" w:rsidRDefault="0092618E" w14:paraId="64B9608D" w14:textId="77777777">
            <w:pPr>
              <w:spacing w:line="240" w:lineRule="auto"/>
              <w:jc w:val="both"/>
              <w:rPr>
                <w:rFonts w:ascii="Arial" w:hAnsi="Arial" w:eastAsia="Calibri" w:cs="Arial"/>
                <w:sz w:val="18"/>
                <w:szCs w:val="18"/>
              </w:rPr>
            </w:pPr>
          </w:p>
        </w:tc>
        <w:tc>
          <w:tcPr>
            <w:tcW w:w="621" w:type="dxa"/>
            <w:tcMar>
              <w:top w:w="28" w:type="dxa"/>
              <w:bottom w:w="28" w:type="dxa"/>
            </w:tcMar>
          </w:tcPr>
          <w:p w:rsidRPr="00B71B5A" w:rsidR="0092618E" w:rsidP="00F8114C" w:rsidRDefault="0092618E" w14:paraId="36B9E853" w14:textId="06995634">
            <w:pPr>
              <w:spacing w:line="240" w:lineRule="auto"/>
              <w:rPr>
                <w:sz w:val="18"/>
                <w:szCs w:val="18"/>
                <w:lang w:val="en-US"/>
              </w:rPr>
            </w:pPr>
            <w:r w:rsidRPr="00B71B5A">
              <w:rPr>
                <w:rFonts w:ascii="Arial" w:hAnsi="Arial" w:eastAsia="Calibri" w:cs="Arial"/>
                <w:sz w:val="18"/>
                <w:szCs w:val="18"/>
                <w:lang w:val="en-US"/>
              </w:rPr>
              <w:t>4.</w:t>
            </w:r>
          </w:p>
        </w:tc>
        <w:tc>
          <w:tcPr>
            <w:tcW w:w="4076" w:type="dxa"/>
            <w:gridSpan w:val="15"/>
            <w:tcMar/>
          </w:tcPr>
          <w:p w:rsidRPr="00B71B5A" w:rsidR="0092618E" w:rsidP="00F8114C" w:rsidRDefault="0092618E" w14:paraId="15128F99" w14:textId="470A25E5">
            <w:pPr>
              <w:spacing w:line="240" w:lineRule="auto"/>
              <w:rPr>
                <w:sz w:val="18"/>
                <w:szCs w:val="18"/>
                <w:lang w:val="en-US"/>
              </w:rPr>
            </w:pPr>
            <w:r w:rsidRPr="00B71B5A">
              <w:rPr>
                <w:rFonts w:ascii="Arial" w:hAnsi="Arial" w:cs="Arial"/>
                <w:b/>
                <w:bCs/>
                <w:sz w:val="18"/>
                <w:szCs w:val="18"/>
                <w:lang w:val="en-US"/>
              </w:rPr>
              <w:t>Evaluation of the fulfilment of qualification requirements</w:t>
            </w:r>
          </w:p>
        </w:tc>
        <w:tc>
          <w:tcPr>
            <w:tcW w:w="1377" w:type="dxa"/>
            <w:gridSpan w:val="4"/>
            <w:tcMar/>
            <w:vAlign w:val="center"/>
          </w:tcPr>
          <w:p w:rsidRPr="00B71B5A" w:rsidR="0092618E" w:rsidP="00F8114C" w:rsidRDefault="0092618E" w14:paraId="041B9316" w14:textId="77777777">
            <w:pPr>
              <w:pStyle w:val="ListParagraph"/>
              <w:numPr>
                <w:ilvl w:val="0"/>
                <w:numId w:val="44"/>
              </w:numPr>
              <w:spacing w:line="240" w:lineRule="auto"/>
              <w:rPr>
                <w:sz w:val="18"/>
                <w:szCs w:val="18"/>
                <w:lang w:val="en-US"/>
              </w:rPr>
            </w:pPr>
          </w:p>
        </w:tc>
        <w:tc>
          <w:tcPr>
            <w:tcW w:w="1126" w:type="dxa"/>
            <w:tcMar/>
          </w:tcPr>
          <w:p w:rsidRPr="00B71B5A" w:rsidR="0092618E" w:rsidP="00F8114C" w:rsidRDefault="0092618E" w14:paraId="30E676CE" w14:textId="77777777">
            <w:pPr>
              <w:spacing w:line="240" w:lineRule="auto"/>
              <w:rPr>
                <w:sz w:val="18"/>
                <w:szCs w:val="18"/>
                <w:lang w:val="en-US"/>
              </w:rPr>
            </w:pPr>
          </w:p>
        </w:tc>
      </w:tr>
      <w:tr w:rsidRPr="00AC64C1" w:rsidR="00DB5579" w:rsidTr="02E16368" w14:paraId="22094CCA" w14:textId="77777777">
        <w:tc>
          <w:tcPr>
            <w:tcW w:w="838" w:type="dxa"/>
            <w:vMerge/>
            <w:tcMar>
              <w:top w:w="28" w:type="dxa"/>
              <w:bottom w:w="28" w:type="dxa"/>
            </w:tcMar>
          </w:tcPr>
          <w:p w:rsidRPr="00AC64C1" w:rsidR="0092618E" w:rsidP="00F8114C" w:rsidRDefault="0092618E" w14:paraId="6818C9DB"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1A04D26B" w14:textId="562939E0">
            <w:pPr>
              <w:spacing w:line="240" w:lineRule="auto"/>
              <w:jc w:val="both"/>
              <w:rPr>
                <w:rFonts w:ascii="Arial" w:hAnsi="Arial" w:eastAsia="Calibri" w:cs="Arial"/>
                <w:sz w:val="18"/>
                <w:szCs w:val="18"/>
              </w:rPr>
            </w:pPr>
            <w:r w:rsidRPr="00AC64C1">
              <w:rPr>
                <w:rFonts w:ascii="Arial" w:hAnsi="Arial" w:eastAsia="Calibri" w:cs="Arial"/>
                <w:sz w:val="18"/>
                <w:szCs w:val="18"/>
              </w:rPr>
              <w:t>5.</w:t>
            </w:r>
          </w:p>
        </w:tc>
        <w:tc>
          <w:tcPr>
            <w:tcW w:w="4029" w:type="dxa"/>
            <w:gridSpan w:val="13"/>
            <w:tcMar/>
          </w:tcPr>
          <w:p w:rsidRPr="00AC64C1" w:rsidR="0092618E" w:rsidP="00F8114C" w:rsidRDefault="0092618E" w14:paraId="46091003" w14:textId="032DF4EE">
            <w:pPr>
              <w:spacing w:line="240" w:lineRule="auto"/>
              <w:rPr>
                <w:rFonts w:ascii="Arial" w:hAnsi="Arial" w:eastAsia="Calibri" w:cs="Arial"/>
                <w:sz w:val="18"/>
                <w:szCs w:val="18"/>
              </w:rPr>
            </w:pPr>
            <w:r w:rsidRPr="00AC64C1">
              <w:rPr>
                <w:rFonts w:ascii="Arial" w:hAnsi="Arial" w:cs="Arial"/>
                <w:b/>
                <w:bCs/>
                <w:sz w:val="18"/>
                <w:szCs w:val="18"/>
              </w:rPr>
              <w:t>Atitikties kokybės vadybos ar kitų standartams vertinimas</w:t>
            </w:r>
          </w:p>
        </w:tc>
        <w:tc>
          <w:tcPr>
            <w:tcW w:w="1242" w:type="dxa"/>
            <w:gridSpan w:val="4"/>
            <w:tcMar/>
            <w:vAlign w:val="center"/>
          </w:tcPr>
          <w:p w:rsidRPr="00AC64C1" w:rsidR="0092618E" w:rsidP="00C31061" w:rsidRDefault="0092618E" w14:paraId="64B82552" w14:textId="77777777">
            <w:pPr>
              <w:pStyle w:val="ListParagraph"/>
              <w:numPr>
                <w:ilvl w:val="0"/>
                <w:numId w:val="45"/>
              </w:numPr>
              <w:spacing w:line="240" w:lineRule="auto"/>
              <w:rPr>
                <w:rFonts w:ascii="Arial" w:hAnsi="Arial" w:eastAsia="Calibri" w:cs="Arial"/>
                <w:sz w:val="18"/>
                <w:szCs w:val="18"/>
              </w:rPr>
            </w:pPr>
          </w:p>
        </w:tc>
        <w:tc>
          <w:tcPr>
            <w:tcW w:w="1065" w:type="dxa"/>
            <w:tcMar/>
            <w:vAlign w:val="center"/>
          </w:tcPr>
          <w:p w:rsidRPr="00AC64C1" w:rsidR="0092618E" w:rsidP="00F8114C" w:rsidRDefault="0092618E" w14:paraId="077C99A7" w14:textId="77777777">
            <w:pPr>
              <w:spacing w:line="240" w:lineRule="auto"/>
              <w:jc w:val="both"/>
              <w:rPr>
                <w:rFonts w:ascii="Arial" w:hAnsi="Arial" w:eastAsia="Calibri" w:cs="Arial"/>
                <w:sz w:val="18"/>
                <w:szCs w:val="18"/>
              </w:rPr>
            </w:pPr>
          </w:p>
        </w:tc>
        <w:tc>
          <w:tcPr>
            <w:tcW w:w="621" w:type="dxa"/>
            <w:tcMar>
              <w:top w:w="28" w:type="dxa"/>
              <w:bottom w:w="28" w:type="dxa"/>
            </w:tcMar>
          </w:tcPr>
          <w:p w:rsidRPr="00B71B5A" w:rsidR="0092618E" w:rsidP="00F8114C" w:rsidRDefault="0092618E" w14:paraId="521F4D7F" w14:textId="438CB433">
            <w:pPr>
              <w:spacing w:line="240" w:lineRule="auto"/>
              <w:rPr>
                <w:sz w:val="18"/>
                <w:szCs w:val="18"/>
                <w:lang w:val="en-US"/>
              </w:rPr>
            </w:pPr>
            <w:r w:rsidRPr="00B71B5A">
              <w:rPr>
                <w:rFonts w:ascii="Arial" w:hAnsi="Arial" w:eastAsia="Calibri" w:cs="Arial"/>
                <w:sz w:val="18"/>
                <w:szCs w:val="18"/>
                <w:lang w:val="en-US"/>
              </w:rPr>
              <w:t>5.</w:t>
            </w:r>
          </w:p>
        </w:tc>
        <w:tc>
          <w:tcPr>
            <w:tcW w:w="4076" w:type="dxa"/>
            <w:gridSpan w:val="15"/>
            <w:tcMar/>
          </w:tcPr>
          <w:p w:rsidRPr="00B71B5A" w:rsidR="0092618E" w:rsidP="00F8114C" w:rsidRDefault="0092618E" w14:paraId="15ECD2F6" w14:textId="6B5C9476">
            <w:pPr>
              <w:spacing w:line="240" w:lineRule="auto"/>
              <w:rPr>
                <w:sz w:val="18"/>
                <w:szCs w:val="18"/>
                <w:lang w:val="en-US"/>
              </w:rPr>
            </w:pPr>
            <w:r w:rsidRPr="00B71B5A">
              <w:rPr>
                <w:rFonts w:ascii="Arial" w:hAnsi="Arial" w:cs="Arial"/>
                <w:b/>
                <w:bCs/>
                <w:sz w:val="18"/>
                <w:szCs w:val="18"/>
                <w:lang w:val="en-US"/>
              </w:rPr>
              <w:t>Evaluation of the conformity with the quality assurance or other standards</w:t>
            </w:r>
          </w:p>
        </w:tc>
        <w:tc>
          <w:tcPr>
            <w:tcW w:w="1377" w:type="dxa"/>
            <w:gridSpan w:val="4"/>
            <w:tcMar/>
            <w:vAlign w:val="center"/>
          </w:tcPr>
          <w:p w:rsidRPr="00B71B5A" w:rsidR="0092618E" w:rsidP="00F8114C" w:rsidRDefault="0092618E" w14:paraId="3965E855" w14:textId="77777777">
            <w:pPr>
              <w:pStyle w:val="ListParagraph"/>
              <w:numPr>
                <w:ilvl w:val="0"/>
                <w:numId w:val="44"/>
              </w:numPr>
              <w:spacing w:line="240" w:lineRule="auto"/>
              <w:rPr>
                <w:sz w:val="18"/>
                <w:szCs w:val="18"/>
                <w:lang w:val="en-US"/>
              </w:rPr>
            </w:pPr>
          </w:p>
        </w:tc>
        <w:tc>
          <w:tcPr>
            <w:tcW w:w="1126" w:type="dxa"/>
            <w:tcMar/>
          </w:tcPr>
          <w:p w:rsidRPr="00B71B5A" w:rsidR="0092618E" w:rsidP="00F8114C" w:rsidRDefault="0092618E" w14:paraId="158ECADD" w14:textId="77777777">
            <w:pPr>
              <w:spacing w:line="240" w:lineRule="auto"/>
              <w:rPr>
                <w:sz w:val="18"/>
                <w:szCs w:val="18"/>
                <w:lang w:val="en-US"/>
              </w:rPr>
            </w:pPr>
          </w:p>
        </w:tc>
      </w:tr>
      <w:tr w:rsidRPr="00AC64C1" w:rsidR="00DB5579" w:rsidTr="02E16368" w14:paraId="1B20D2D3" w14:textId="77777777">
        <w:tc>
          <w:tcPr>
            <w:tcW w:w="838" w:type="dxa"/>
            <w:vMerge/>
            <w:tcMar>
              <w:top w:w="28" w:type="dxa"/>
              <w:bottom w:w="28" w:type="dxa"/>
            </w:tcMar>
          </w:tcPr>
          <w:p w:rsidRPr="00AC64C1" w:rsidR="0092618E" w:rsidP="00F8114C" w:rsidRDefault="0092618E" w14:paraId="3D5E3A42" w14:textId="77777777">
            <w:pPr>
              <w:pStyle w:val="ListParagraph"/>
              <w:spacing w:line="240" w:lineRule="auto"/>
              <w:ind w:left="357"/>
              <w:rPr>
                <w:rFonts w:ascii="Arial" w:hAnsi="Arial" w:cs="Arial"/>
                <w:sz w:val="18"/>
                <w:szCs w:val="18"/>
              </w:rPr>
            </w:pPr>
          </w:p>
        </w:tc>
        <w:tc>
          <w:tcPr>
            <w:tcW w:w="655" w:type="dxa"/>
            <w:tcMar>
              <w:top w:w="28" w:type="dxa"/>
              <w:bottom w:w="28" w:type="dxa"/>
            </w:tcMar>
          </w:tcPr>
          <w:p w:rsidRPr="00AC64C1" w:rsidR="0092618E" w:rsidP="00F8114C" w:rsidRDefault="0092618E" w14:paraId="62EDC9D2" w14:textId="44BEC8CE">
            <w:pPr>
              <w:spacing w:line="240" w:lineRule="auto"/>
              <w:jc w:val="both"/>
              <w:rPr>
                <w:rFonts w:ascii="Arial" w:hAnsi="Arial" w:eastAsia="Calibri" w:cs="Arial"/>
                <w:sz w:val="18"/>
                <w:szCs w:val="18"/>
              </w:rPr>
            </w:pPr>
            <w:r w:rsidRPr="00AC64C1">
              <w:rPr>
                <w:rFonts w:ascii="Arial" w:hAnsi="Arial" w:eastAsia="Calibri" w:cs="Arial"/>
                <w:sz w:val="18"/>
                <w:szCs w:val="18"/>
              </w:rPr>
              <w:t>6.</w:t>
            </w:r>
          </w:p>
        </w:tc>
        <w:tc>
          <w:tcPr>
            <w:tcW w:w="4029" w:type="dxa"/>
            <w:gridSpan w:val="13"/>
            <w:tcMar/>
          </w:tcPr>
          <w:p w:rsidRPr="00AC64C1" w:rsidR="0092618E" w:rsidP="00F8114C" w:rsidRDefault="0092618E" w14:paraId="576460F1" w14:textId="151A0ED4">
            <w:pPr>
              <w:spacing w:line="240" w:lineRule="auto"/>
              <w:rPr>
                <w:rFonts w:ascii="Arial" w:hAnsi="Arial" w:eastAsia="Calibri" w:cs="Arial"/>
                <w:sz w:val="18"/>
                <w:szCs w:val="18"/>
              </w:rPr>
            </w:pPr>
            <w:r w:rsidRPr="00AC64C1">
              <w:rPr>
                <w:rFonts w:ascii="Arial" w:hAnsi="Arial" w:cs="Arial"/>
                <w:b/>
                <w:bCs/>
                <w:sz w:val="18"/>
                <w:szCs w:val="18"/>
              </w:rPr>
              <w:t>Sankcijų ir atitikimo nacionalinio saugumo interesams patikra</w:t>
            </w:r>
          </w:p>
        </w:tc>
        <w:tc>
          <w:tcPr>
            <w:tcW w:w="1242" w:type="dxa"/>
            <w:gridSpan w:val="4"/>
            <w:tcMar/>
            <w:vAlign w:val="center"/>
          </w:tcPr>
          <w:p w:rsidRPr="00AC64C1" w:rsidR="0092618E" w:rsidP="00C31061" w:rsidRDefault="0092618E" w14:paraId="40E7EDB8" w14:textId="77777777">
            <w:pPr>
              <w:pStyle w:val="ListParagraph"/>
              <w:numPr>
                <w:ilvl w:val="0"/>
                <w:numId w:val="45"/>
              </w:numPr>
              <w:spacing w:line="240" w:lineRule="auto"/>
              <w:rPr>
                <w:rFonts w:ascii="Arial" w:hAnsi="Arial" w:eastAsia="Calibri" w:cs="Arial"/>
                <w:sz w:val="18"/>
                <w:szCs w:val="18"/>
              </w:rPr>
            </w:pPr>
          </w:p>
        </w:tc>
        <w:tc>
          <w:tcPr>
            <w:tcW w:w="1065" w:type="dxa"/>
            <w:tcMar/>
            <w:vAlign w:val="center"/>
          </w:tcPr>
          <w:p w:rsidRPr="00AC64C1" w:rsidR="0092618E" w:rsidP="00F8114C" w:rsidRDefault="0092618E" w14:paraId="1C978277" w14:textId="77777777">
            <w:pPr>
              <w:spacing w:line="240" w:lineRule="auto"/>
              <w:jc w:val="both"/>
              <w:rPr>
                <w:rFonts w:ascii="Arial" w:hAnsi="Arial" w:eastAsia="Calibri" w:cs="Arial"/>
                <w:sz w:val="18"/>
                <w:szCs w:val="18"/>
              </w:rPr>
            </w:pPr>
          </w:p>
        </w:tc>
        <w:tc>
          <w:tcPr>
            <w:tcW w:w="621" w:type="dxa"/>
            <w:tcMar>
              <w:top w:w="28" w:type="dxa"/>
              <w:bottom w:w="28" w:type="dxa"/>
            </w:tcMar>
          </w:tcPr>
          <w:p w:rsidRPr="00B71B5A" w:rsidR="0092618E" w:rsidP="00F8114C" w:rsidRDefault="0092618E" w14:paraId="7B74C1CE" w14:textId="07E9E1EC">
            <w:pPr>
              <w:spacing w:line="240" w:lineRule="auto"/>
              <w:rPr>
                <w:sz w:val="18"/>
                <w:szCs w:val="18"/>
                <w:lang w:val="en-US"/>
              </w:rPr>
            </w:pPr>
            <w:r w:rsidRPr="00B71B5A">
              <w:rPr>
                <w:rFonts w:ascii="Arial" w:hAnsi="Arial" w:eastAsia="Calibri" w:cs="Arial"/>
                <w:sz w:val="18"/>
                <w:szCs w:val="18"/>
                <w:lang w:val="en-US"/>
              </w:rPr>
              <w:t>6.</w:t>
            </w:r>
          </w:p>
        </w:tc>
        <w:tc>
          <w:tcPr>
            <w:tcW w:w="4076" w:type="dxa"/>
            <w:gridSpan w:val="15"/>
            <w:tcMar/>
          </w:tcPr>
          <w:p w:rsidRPr="00B71B5A" w:rsidR="0092618E" w:rsidP="00F8114C" w:rsidRDefault="0092618E" w14:paraId="493BECFA" w14:textId="0A9EA2F8">
            <w:pPr>
              <w:spacing w:line="240" w:lineRule="auto"/>
              <w:rPr>
                <w:sz w:val="18"/>
                <w:szCs w:val="18"/>
                <w:lang w:val="en-US"/>
              </w:rPr>
            </w:pPr>
            <w:r w:rsidRPr="00B71B5A">
              <w:rPr>
                <w:rFonts w:ascii="Arial" w:hAnsi="Arial" w:cs="Arial"/>
                <w:b/>
                <w:bCs/>
                <w:sz w:val="18"/>
                <w:szCs w:val="18"/>
                <w:lang w:val="en-US"/>
              </w:rPr>
              <w:t>Verification of compliance with sanctions and national security interests</w:t>
            </w:r>
          </w:p>
        </w:tc>
        <w:tc>
          <w:tcPr>
            <w:tcW w:w="1377" w:type="dxa"/>
            <w:gridSpan w:val="4"/>
            <w:tcMar/>
            <w:vAlign w:val="center"/>
          </w:tcPr>
          <w:p w:rsidRPr="00B71B5A" w:rsidR="0092618E" w:rsidP="00F8114C" w:rsidRDefault="0092618E" w14:paraId="1AFF1774" w14:textId="77777777">
            <w:pPr>
              <w:pStyle w:val="ListParagraph"/>
              <w:numPr>
                <w:ilvl w:val="0"/>
                <w:numId w:val="44"/>
              </w:numPr>
              <w:spacing w:line="240" w:lineRule="auto"/>
              <w:rPr>
                <w:sz w:val="18"/>
                <w:szCs w:val="18"/>
                <w:lang w:val="en-US"/>
              </w:rPr>
            </w:pPr>
          </w:p>
        </w:tc>
        <w:tc>
          <w:tcPr>
            <w:tcW w:w="1126" w:type="dxa"/>
            <w:tcMar/>
          </w:tcPr>
          <w:p w:rsidRPr="00B71B5A" w:rsidR="0092618E" w:rsidP="00F8114C" w:rsidRDefault="0092618E" w14:paraId="47336E71" w14:textId="77777777">
            <w:pPr>
              <w:spacing w:line="240" w:lineRule="auto"/>
              <w:rPr>
                <w:sz w:val="18"/>
                <w:szCs w:val="18"/>
                <w:lang w:val="en-US"/>
              </w:rPr>
            </w:pPr>
          </w:p>
        </w:tc>
      </w:tr>
      <w:tr w:rsidRPr="00AC64C1" w:rsidR="00056325" w:rsidTr="02E16368" w14:paraId="248CE4CB" w14:textId="77777777">
        <w:tc>
          <w:tcPr>
            <w:tcW w:w="838" w:type="dxa"/>
            <w:vMerge w:val="restart"/>
            <w:tcMar>
              <w:top w:w="28" w:type="dxa"/>
              <w:bottom w:w="28" w:type="dxa"/>
            </w:tcMar>
          </w:tcPr>
          <w:p w:rsidRPr="00AC64C1" w:rsidR="007E4962" w:rsidP="00F8114C" w:rsidRDefault="007E4962" w14:paraId="7A1A6F9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7E4962" w:rsidP="00F8114C" w:rsidRDefault="007E4962" w14:paraId="6337C321" w14:textId="22FE26BF">
            <w:pPr>
              <w:spacing w:line="240" w:lineRule="auto"/>
              <w:jc w:val="both"/>
              <w:rPr>
                <w:rFonts w:ascii="Arial" w:hAnsi="Arial" w:eastAsia="Calibri" w:cs="Arial"/>
                <w:sz w:val="18"/>
                <w:szCs w:val="18"/>
              </w:rPr>
            </w:pPr>
            <w:r w:rsidRPr="00AC64C1">
              <w:rPr>
                <w:rFonts w:ascii="Arial" w:hAnsi="Arial" w:eastAsia="Calibri" w:cs="Arial"/>
                <w:sz w:val="18"/>
                <w:szCs w:val="18"/>
              </w:rPr>
              <w:t>Su EBVPD vertinimu susijusi informacija:</w:t>
            </w:r>
          </w:p>
        </w:tc>
        <w:tc>
          <w:tcPr>
            <w:tcW w:w="7200" w:type="dxa"/>
            <w:gridSpan w:val="21"/>
            <w:tcMar>
              <w:top w:w="28" w:type="dxa"/>
              <w:bottom w:w="28" w:type="dxa"/>
            </w:tcMar>
          </w:tcPr>
          <w:p w:rsidRPr="00B71B5A" w:rsidR="007E4962" w:rsidP="00F8114C" w:rsidRDefault="007E4962" w14:paraId="6D45A9B8" w14:textId="74E71E42">
            <w:pPr>
              <w:spacing w:line="240" w:lineRule="auto"/>
              <w:rPr>
                <w:rFonts w:ascii="Arial" w:hAnsi="Arial" w:cs="Arial"/>
                <w:sz w:val="18"/>
                <w:szCs w:val="18"/>
                <w:lang w:val="en-US"/>
              </w:rPr>
            </w:pPr>
            <w:r w:rsidRPr="00B71B5A">
              <w:rPr>
                <w:rFonts w:ascii="Arial" w:hAnsi="Arial" w:cs="Arial"/>
                <w:sz w:val="18"/>
                <w:szCs w:val="18"/>
                <w:lang w:val="en-US"/>
              </w:rPr>
              <w:t>Information related to evaluation of the ESPD:</w:t>
            </w:r>
          </w:p>
        </w:tc>
      </w:tr>
      <w:tr w:rsidRPr="00AC64C1" w:rsidR="0002445D" w:rsidTr="02E16368" w14:paraId="67792176" w14:textId="77777777">
        <w:tc>
          <w:tcPr>
            <w:tcW w:w="838" w:type="dxa"/>
            <w:vMerge/>
            <w:tcMar>
              <w:top w:w="28" w:type="dxa"/>
              <w:bottom w:w="28" w:type="dxa"/>
            </w:tcMar>
          </w:tcPr>
          <w:p w:rsidRPr="00AC64C1" w:rsidR="00862133" w:rsidP="00F8114C" w:rsidRDefault="00862133" w14:paraId="35D80F12"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862133" w:rsidP="00F8114C" w:rsidRDefault="00862133" w14:paraId="314A742B" w14:textId="37045D84">
            <w:pPr>
              <w:spacing w:line="240" w:lineRule="auto"/>
              <w:jc w:val="center"/>
              <w:rPr>
                <w:rFonts w:ascii="Arial" w:hAnsi="Arial" w:eastAsia="Calibri" w:cs="Arial"/>
                <w:sz w:val="16"/>
                <w:szCs w:val="16"/>
              </w:rPr>
            </w:pPr>
            <w:r w:rsidRPr="00AC64C1">
              <w:rPr>
                <w:rFonts w:ascii="Arial" w:hAnsi="Arial" w:cs="Arial"/>
                <w:b/>
                <w:bCs/>
                <w:sz w:val="16"/>
                <w:szCs w:val="16"/>
              </w:rPr>
              <w:t>EBPVD vertinimas</w:t>
            </w:r>
          </w:p>
        </w:tc>
        <w:tc>
          <w:tcPr>
            <w:tcW w:w="473" w:type="dxa"/>
            <w:gridSpan w:val="2"/>
            <w:tcMar/>
          </w:tcPr>
          <w:p w:rsidRPr="00AC64C1" w:rsidR="00862133" w:rsidP="00F8114C" w:rsidRDefault="00862133" w14:paraId="10576C2B" w14:textId="541C8006">
            <w:pPr>
              <w:spacing w:line="240" w:lineRule="auto"/>
              <w:jc w:val="center"/>
              <w:rPr>
                <w:rFonts w:ascii="Arial" w:hAnsi="Arial" w:eastAsia="Calibri" w:cs="Arial"/>
                <w:sz w:val="16"/>
                <w:szCs w:val="16"/>
              </w:rPr>
            </w:pPr>
            <w:r w:rsidRPr="00AC64C1">
              <w:rPr>
                <w:rFonts w:ascii="Arial" w:hAnsi="Arial" w:cs="Arial"/>
                <w:b/>
                <w:bCs/>
                <w:sz w:val="16"/>
                <w:szCs w:val="16"/>
              </w:rPr>
              <w:t>Taip / Ne</w:t>
            </w:r>
          </w:p>
        </w:tc>
        <w:tc>
          <w:tcPr>
            <w:tcW w:w="1371" w:type="dxa"/>
            <w:gridSpan w:val="4"/>
            <w:tcMar/>
          </w:tcPr>
          <w:p w:rsidRPr="00AC64C1" w:rsidR="00862133" w:rsidP="00F8114C" w:rsidRDefault="00862133" w14:paraId="04DD593C" w14:textId="18BA652F">
            <w:pPr>
              <w:spacing w:line="240" w:lineRule="auto"/>
              <w:jc w:val="center"/>
              <w:rPr>
                <w:rFonts w:ascii="Arial" w:hAnsi="Arial" w:eastAsia="Calibri" w:cs="Arial"/>
                <w:sz w:val="16"/>
                <w:szCs w:val="16"/>
              </w:rPr>
            </w:pPr>
            <w:r w:rsidRPr="00AC64C1">
              <w:rPr>
                <w:rFonts w:ascii="Arial" w:hAnsi="Arial" w:cs="Arial"/>
                <w:b/>
                <w:bCs/>
                <w:sz w:val="16"/>
                <w:szCs w:val="16"/>
              </w:rPr>
              <w:t>KC veiksmai</w:t>
            </w:r>
          </w:p>
        </w:tc>
        <w:tc>
          <w:tcPr>
            <w:tcW w:w="541" w:type="dxa"/>
            <w:tcMar/>
          </w:tcPr>
          <w:p w:rsidRPr="00AC64C1" w:rsidR="00862133" w:rsidP="00F8114C" w:rsidRDefault="00862133" w14:paraId="3AB4FB55" w14:textId="03711F13">
            <w:pPr>
              <w:spacing w:line="240" w:lineRule="auto"/>
              <w:jc w:val="center"/>
              <w:rPr>
                <w:rFonts w:ascii="Arial" w:hAnsi="Arial" w:eastAsia="Calibri" w:cs="Arial"/>
                <w:sz w:val="16"/>
                <w:szCs w:val="16"/>
              </w:rPr>
            </w:pPr>
            <w:r w:rsidRPr="00AC64C1">
              <w:rPr>
                <w:rFonts w:ascii="Arial" w:hAnsi="Arial" w:cs="Arial"/>
                <w:b/>
                <w:bCs/>
                <w:sz w:val="16"/>
                <w:szCs w:val="16"/>
              </w:rPr>
              <w:t>Taip / Ne</w:t>
            </w:r>
          </w:p>
        </w:tc>
        <w:tc>
          <w:tcPr>
            <w:tcW w:w="3097" w:type="dxa"/>
            <w:gridSpan w:val="8"/>
            <w:tcMar/>
          </w:tcPr>
          <w:p w:rsidRPr="00AC64C1" w:rsidR="00862133" w:rsidP="00F8114C" w:rsidRDefault="00862133" w14:paraId="3CC6EBE6" w14:textId="43776E5B">
            <w:pPr>
              <w:spacing w:line="240" w:lineRule="auto"/>
              <w:jc w:val="center"/>
              <w:rPr>
                <w:rFonts w:ascii="Arial" w:hAnsi="Arial" w:eastAsia="Calibri" w:cs="Arial"/>
                <w:sz w:val="16"/>
                <w:szCs w:val="16"/>
              </w:rPr>
            </w:pPr>
            <w:r w:rsidRPr="00AC64C1">
              <w:rPr>
                <w:rFonts w:ascii="Arial" w:hAnsi="Arial" w:cs="Arial"/>
                <w:b/>
                <w:bCs/>
                <w:sz w:val="16"/>
                <w:szCs w:val="16"/>
              </w:rPr>
              <w:t>KC veiksmai</w:t>
            </w:r>
          </w:p>
        </w:tc>
        <w:tc>
          <w:tcPr>
            <w:tcW w:w="1535" w:type="dxa"/>
            <w:gridSpan w:val="5"/>
            <w:tcMar>
              <w:top w:w="28" w:type="dxa"/>
              <w:bottom w:w="28" w:type="dxa"/>
            </w:tcMar>
            <w:vAlign w:val="center"/>
          </w:tcPr>
          <w:p w:rsidRPr="00B71B5A" w:rsidR="00862133" w:rsidP="00F8114C" w:rsidRDefault="00862133" w14:paraId="77042ED0" w14:textId="357235EB">
            <w:pPr>
              <w:spacing w:line="240" w:lineRule="auto"/>
              <w:jc w:val="center"/>
              <w:rPr>
                <w:sz w:val="16"/>
                <w:szCs w:val="16"/>
                <w:lang w:val="en-US"/>
              </w:rPr>
            </w:pPr>
            <w:r w:rsidRPr="00B71B5A">
              <w:rPr>
                <w:rFonts w:ascii="Arial" w:hAnsi="Arial" w:cs="Arial"/>
                <w:b/>
                <w:bCs/>
                <w:sz w:val="16"/>
                <w:szCs w:val="16"/>
                <w:lang w:val="en-US"/>
              </w:rPr>
              <w:t>Evaluation of the ESPD</w:t>
            </w:r>
          </w:p>
        </w:tc>
        <w:tc>
          <w:tcPr>
            <w:tcW w:w="531" w:type="dxa"/>
            <w:gridSpan w:val="2"/>
            <w:tcMar/>
            <w:vAlign w:val="center"/>
          </w:tcPr>
          <w:p w:rsidRPr="00B71B5A" w:rsidR="00862133" w:rsidP="00F8114C" w:rsidRDefault="00862133" w14:paraId="7684DD31" w14:textId="798B3F7A">
            <w:pPr>
              <w:spacing w:line="240" w:lineRule="auto"/>
              <w:jc w:val="center"/>
              <w:rPr>
                <w:sz w:val="16"/>
                <w:szCs w:val="16"/>
                <w:lang w:val="en-US"/>
              </w:rPr>
            </w:pPr>
            <w:r w:rsidRPr="00B71B5A">
              <w:rPr>
                <w:rFonts w:ascii="Arial" w:hAnsi="Arial" w:cs="Arial"/>
                <w:b/>
                <w:bCs/>
                <w:sz w:val="16"/>
                <w:szCs w:val="16"/>
                <w:lang w:val="en-US"/>
              </w:rPr>
              <w:t>Yes / No</w:t>
            </w:r>
          </w:p>
        </w:tc>
        <w:tc>
          <w:tcPr>
            <w:tcW w:w="1723" w:type="dxa"/>
            <w:gridSpan w:val="6"/>
            <w:tcMar/>
            <w:vAlign w:val="center"/>
          </w:tcPr>
          <w:p w:rsidRPr="00B71B5A" w:rsidR="00862133" w:rsidP="00F8114C" w:rsidRDefault="00862133" w14:paraId="622695E9" w14:textId="6E0F139E">
            <w:pPr>
              <w:spacing w:line="240" w:lineRule="auto"/>
              <w:jc w:val="center"/>
              <w:rPr>
                <w:sz w:val="16"/>
                <w:szCs w:val="16"/>
                <w:lang w:val="en-US"/>
              </w:rPr>
            </w:pPr>
            <w:r w:rsidRPr="00B71B5A">
              <w:rPr>
                <w:rFonts w:ascii="Arial" w:hAnsi="Arial" w:cs="Arial"/>
                <w:b/>
                <w:bCs/>
                <w:sz w:val="16"/>
                <w:szCs w:val="16"/>
                <w:lang w:val="en-US"/>
              </w:rPr>
              <w:t>KC’s actions</w:t>
            </w:r>
          </w:p>
        </w:tc>
        <w:tc>
          <w:tcPr>
            <w:tcW w:w="532" w:type="dxa"/>
            <w:tcMar/>
            <w:vAlign w:val="center"/>
          </w:tcPr>
          <w:p w:rsidRPr="00B71B5A" w:rsidR="00862133" w:rsidP="00F8114C" w:rsidRDefault="00862133" w14:paraId="7D52083F" w14:textId="53708E9B">
            <w:pPr>
              <w:spacing w:line="240" w:lineRule="auto"/>
              <w:jc w:val="center"/>
              <w:rPr>
                <w:sz w:val="16"/>
                <w:szCs w:val="16"/>
                <w:lang w:val="en-US"/>
              </w:rPr>
            </w:pPr>
            <w:r w:rsidRPr="00B71B5A">
              <w:rPr>
                <w:rFonts w:ascii="Arial" w:hAnsi="Arial" w:cs="Arial"/>
                <w:b/>
                <w:bCs/>
                <w:sz w:val="16"/>
                <w:szCs w:val="16"/>
                <w:lang w:val="en-US"/>
              </w:rPr>
              <w:t>Yes / No</w:t>
            </w:r>
          </w:p>
        </w:tc>
        <w:tc>
          <w:tcPr>
            <w:tcW w:w="2879" w:type="dxa"/>
            <w:gridSpan w:val="7"/>
            <w:tcMar/>
            <w:vAlign w:val="center"/>
          </w:tcPr>
          <w:p w:rsidRPr="00B71B5A" w:rsidR="00862133" w:rsidP="00F8114C" w:rsidRDefault="00862133" w14:paraId="36549F89" w14:textId="201BB40A">
            <w:pPr>
              <w:spacing w:line="240" w:lineRule="auto"/>
              <w:jc w:val="center"/>
              <w:rPr>
                <w:sz w:val="16"/>
                <w:szCs w:val="16"/>
                <w:lang w:val="en-US"/>
              </w:rPr>
            </w:pPr>
            <w:r w:rsidRPr="00B71B5A">
              <w:rPr>
                <w:rFonts w:ascii="Arial" w:hAnsi="Arial" w:cs="Arial"/>
                <w:b/>
                <w:bCs/>
                <w:sz w:val="16"/>
                <w:szCs w:val="16"/>
                <w:lang w:val="en-US"/>
              </w:rPr>
              <w:t>KC’s actions</w:t>
            </w:r>
          </w:p>
        </w:tc>
      </w:tr>
      <w:tr w:rsidRPr="00AC64C1" w:rsidR="0002445D" w:rsidTr="02E16368" w14:paraId="5CA39050" w14:textId="77777777">
        <w:tc>
          <w:tcPr>
            <w:tcW w:w="838" w:type="dxa"/>
            <w:vMerge/>
            <w:tcMar>
              <w:top w:w="28" w:type="dxa"/>
              <w:bottom w:w="28" w:type="dxa"/>
            </w:tcMar>
          </w:tcPr>
          <w:p w:rsidRPr="00AC64C1" w:rsidR="001C37D3" w:rsidP="00F8114C" w:rsidRDefault="001C37D3" w14:paraId="7BEC7A8A"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C37D3" w:rsidP="00F8114C" w:rsidRDefault="001C37D3" w14:paraId="3A25FD0A" w14:textId="3A079F85">
            <w:pPr>
              <w:pStyle w:val="ListParagraph"/>
              <w:numPr>
                <w:ilvl w:val="0"/>
                <w:numId w:val="47"/>
              </w:numPr>
              <w:tabs>
                <w:tab w:val="left" w:pos="176"/>
              </w:tabs>
              <w:spacing w:line="240" w:lineRule="auto"/>
              <w:ind w:left="0" w:firstLine="0"/>
              <w:rPr>
                <w:rFonts w:ascii="Arial" w:hAnsi="Arial" w:eastAsia="Calibri" w:cs="Arial"/>
                <w:sz w:val="16"/>
                <w:szCs w:val="16"/>
              </w:rPr>
            </w:pPr>
            <w:r w:rsidRPr="00AC64C1">
              <w:rPr>
                <w:rFonts w:ascii="Arial" w:hAnsi="Arial" w:cs="Arial"/>
                <w:sz w:val="16"/>
                <w:szCs w:val="16"/>
              </w:rPr>
              <w:t>Ar EBVPD pateiktas kartu su paraiška/ Pasiūlymu?</w:t>
            </w:r>
          </w:p>
        </w:tc>
        <w:tc>
          <w:tcPr>
            <w:tcW w:w="473" w:type="dxa"/>
            <w:gridSpan w:val="2"/>
            <w:tcMar/>
          </w:tcPr>
          <w:p w:rsidRPr="00AC64C1" w:rsidR="001C37D3" w:rsidP="00F8114C" w:rsidRDefault="001C37D3" w14:paraId="5E693AAE" w14:textId="22AB8566">
            <w:pPr>
              <w:spacing w:line="240" w:lineRule="auto"/>
              <w:jc w:val="both"/>
              <w:rPr>
                <w:rFonts w:ascii="Arial" w:hAnsi="Arial" w:eastAsia="Calibri" w:cs="Arial"/>
                <w:sz w:val="16"/>
                <w:szCs w:val="16"/>
              </w:rPr>
            </w:pPr>
            <w:r w:rsidRPr="00AC64C1">
              <w:rPr>
                <w:rFonts w:ascii="Arial" w:hAnsi="Arial" w:cs="Arial"/>
                <w:sz w:val="16"/>
                <w:szCs w:val="16"/>
              </w:rPr>
              <w:t>Taip</w:t>
            </w:r>
          </w:p>
        </w:tc>
        <w:tc>
          <w:tcPr>
            <w:tcW w:w="1371" w:type="dxa"/>
            <w:gridSpan w:val="4"/>
            <w:vMerge w:val="restart"/>
            <w:tcMar/>
          </w:tcPr>
          <w:p w:rsidRPr="00AC64C1" w:rsidR="001C37D3" w:rsidP="00F8114C" w:rsidRDefault="001C37D3" w14:paraId="08F17F25" w14:textId="77777777">
            <w:pPr>
              <w:tabs>
                <w:tab w:val="left" w:pos="171"/>
              </w:tabs>
              <w:spacing w:line="240" w:lineRule="auto"/>
              <w:rPr>
                <w:rFonts w:ascii="Arial" w:hAnsi="Arial" w:cs="Arial"/>
                <w:sz w:val="16"/>
                <w:szCs w:val="16"/>
              </w:rPr>
            </w:pPr>
            <w:r w:rsidRPr="00AC64C1">
              <w:rPr>
                <w:rFonts w:ascii="Arial" w:hAnsi="Arial" w:cs="Arial"/>
                <w:sz w:val="16"/>
                <w:szCs w:val="16"/>
              </w:rPr>
              <w:t>1. Priima sprendimą dėl kiekvieno pasiūlymą pateikusio Tiekėjo atitikties reikalavimams;</w:t>
            </w:r>
          </w:p>
          <w:p w:rsidRPr="00AC64C1" w:rsidR="001C37D3" w:rsidP="00F8114C" w:rsidRDefault="001C37D3" w14:paraId="161B3AFA" w14:textId="77777777">
            <w:pPr>
              <w:tabs>
                <w:tab w:val="left" w:pos="171"/>
              </w:tabs>
              <w:spacing w:line="240" w:lineRule="auto"/>
              <w:rPr>
                <w:rFonts w:ascii="Arial" w:hAnsi="Arial" w:cs="Arial"/>
                <w:sz w:val="16"/>
                <w:szCs w:val="16"/>
              </w:rPr>
            </w:pPr>
          </w:p>
          <w:p w:rsidRPr="00AC64C1" w:rsidR="001C37D3" w:rsidP="00F8114C" w:rsidRDefault="001C37D3" w14:paraId="05FCFB15" w14:textId="33A764D7">
            <w:pPr>
              <w:tabs>
                <w:tab w:val="left" w:pos="171"/>
              </w:tabs>
              <w:spacing w:line="240" w:lineRule="auto"/>
              <w:rPr>
                <w:rFonts w:ascii="Arial" w:hAnsi="Arial" w:eastAsia="Calibri" w:cs="Arial"/>
                <w:sz w:val="18"/>
                <w:szCs w:val="18"/>
              </w:rPr>
            </w:pPr>
            <w:r w:rsidRPr="00AC64C1">
              <w:rPr>
                <w:rFonts w:ascii="Arial" w:hAnsi="Arial" w:cs="Arial"/>
                <w:sz w:val="16"/>
                <w:szCs w:val="16"/>
              </w:rPr>
              <w:t>2. Ne vėliau kaip per 3 darbo dienas nuo sprendimo priėmimo raštu praneša Tiekėjams, kad EBVPD pateiktas ir atitinka keliamus reikalavimus.</w:t>
            </w:r>
          </w:p>
        </w:tc>
        <w:tc>
          <w:tcPr>
            <w:tcW w:w="541" w:type="dxa"/>
            <w:tcMar/>
          </w:tcPr>
          <w:p w:rsidRPr="00AC64C1" w:rsidR="001C37D3" w:rsidP="00F8114C" w:rsidRDefault="001C37D3" w14:paraId="55390E3F" w14:textId="0D7891A6">
            <w:pPr>
              <w:spacing w:line="240" w:lineRule="auto"/>
              <w:jc w:val="both"/>
              <w:rPr>
                <w:rFonts w:ascii="Arial" w:hAnsi="Arial" w:eastAsia="Calibri" w:cs="Arial"/>
                <w:sz w:val="16"/>
                <w:szCs w:val="16"/>
              </w:rPr>
            </w:pPr>
            <w:r w:rsidRPr="00AC64C1">
              <w:rPr>
                <w:rFonts w:ascii="Arial" w:hAnsi="Arial" w:cs="Arial"/>
                <w:sz w:val="16"/>
                <w:szCs w:val="16"/>
              </w:rPr>
              <w:t>Ne</w:t>
            </w:r>
          </w:p>
        </w:tc>
        <w:tc>
          <w:tcPr>
            <w:tcW w:w="3097" w:type="dxa"/>
            <w:gridSpan w:val="8"/>
            <w:vMerge w:val="restart"/>
            <w:tcMar/>
          </w:tcPr>
          <w:p w:rsidRPr="00AC64C1" w:rsidR="001C37D3" w:rsidP="00F8114C" w:rsidRDefault="001C37D3" w14:paraId="05CC07E2" w14:textId="77777777">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Prašo Tiekėjo per protingą terminą pateikti tinkamai</w:t>
            </w:r>
            <w:r w:rsidRPr="00AC64C1">
              <w:rPr>
                <w:rFonts w:ascii="Arial" w:hAnsi="Arial" w:cs="Arial"/>
                <w:i/>
                <w:sz w:val="16"/>
                <w:szCs w:val="16"/>
              </w:rPr>
              <w:t xml:space="preserve"> </w:t>
            </w:r>
            <w:r w:rsidRPr="00AC64C1">
              <w:rPr>
                <w:rFonts w:ascii="Arial" w:hAnsi="Arial" w:cs="Arial"/>
                <w:sz w:val="16"/>
                <w:szCs w:val="16"/>
              </w:rPr>
              <w:t>užpildytą EBVPD.</w:t>
            </w:r>
          </w:p>
          <w:p w:rsidRPr="00AC64C1" w:rsidR="001C37D3" w:rsidP="00F8114C" w:rsidRDefault="001C37D3" w14:paraId="7F572EDB" w14:textId="77777777">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Nurodo trūkumus ir prašo protingą terminą juos ištaisyti bei pateikti tinkamai užpildytą EBVPD.</w:t>
            </w:r>
          </w:p>
          <w:p w:rsidRPr="00AC64C1" w:rsidR="001C37D3" w:rsidP="00F8114C" w:rsidRDefault="001C37D3" w14:paraId="4EAD8BE2" w14:textId="77777777">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Jeigu Tiekėjas nepateikia arba nepatikslina EBVPD,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Tiekėjo Pasiūlymą atmeta.</w:t>
            </w:r>
          </w:p>
          <w:p w:rsidRPr="00AC64C1" w:rsidR="001C37D3" w:rsidP="00F8114C" w:rsidRDefault="001C37D3" w14:paraId="72DC2E8C" w14:textId="77777777">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 Tiekėjas ištaiso trūkumus,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ne vėliau kaip per 3 darbo dienas nuo sprendimo priėmimo raštu praneša Tiekėjams, kad EBVPD pateiktas ir atitinka keliamus reikalavimus.</w:t>
            </w:r>
          </w:p>
          <w:p w:rsidRPr="00AC64C1" w:rsidR="001C37D3" w:rsidP="00F8114C" w:rsidRDefault="001C37D3" w14:paraId="7BF1BE2F" w14:textId="7D9AD7D5">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Jeigu teikėjas nepašalina trūkumų arba nepateikia EBVPD,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ne vėliau kaip per 3 darbo dienas nuo sprendimo priėmimo raštu informuoja Tiekėją apie Tiekėjo paraiškos / pasiūlymo atmetimą.</w:t>
            </w:r>
          </w:p>
          <w:p w:rsidRPr="00AC64C1" w:rsidR="001C37D3" w:rsidP="00F8114C" w:rsidRDefault="001C37D3" w14:paraId="08E47AE1" w14:textId="0D4C497F">
            <w:pPr>
              <w:tabs>
                <w:tab w:val="left" w:pos="174"/>
              </w:tabs>
              <w:spacing w:line="240" w:lineRule="auto"/>
              <w:jc w:val="both"/>
              <w:rPr>
                <w:rFonts w:ascii="Arial" w:hAnsi="Arial" w:eastAsia="Calibri" w:cs="Arial"/>
                <w:sz w:val="16"/>
                <w:szCs w:val="16"/>
              </w:rPr>
            </w:pPr>
            <w:r w:rsidRPr="00AC64C1">
              <w:rPr>
                <w:rFonts w:ascii="Arial" w:hAnsi="Arial" w:cs="Arial"/>
                <w:sz w:val="16"/>
                <w:szCs w:val="16"/>
              </w:rPr>
              <w:t xml:space="preserve">Jeigu </w:t>
            </w:r>
            <w:r w:rsidRPr="00AC64C1">
              <w:rPr>
                <w:rFonts w:ascii="Arial" w:hAnsi="Arial" w:cs="Arial"/>
                <w:sz w:val="16"/>
                <w:szCs w:val="16"/>
                <w:u w:val="single"/>
              </w:rPr>
              <w:t xml:space="preserve">vertinama tik galimo laimėtojo atitiktis </w:t>
            </w:r>
            <w:r w:rsidRPr="00AC64C1">
              <w:rPr>
                <w:rFonts w:ascii="Arial" w:hAnsi="Arial" w:cs="Arial"/>
                <w:sz w:val="16"/>
                <w:szCs w:val="16"/>
              </w:rPr>
              <w:t xml:space="preserve">kvalifikacijos reikalavimams,  pašalinimo pagrindų nebuvimas, </w:t>
            </w:r>
            <w:r w:rsidRPr="00AC64C1">
              <w:rPr>
                <w:rFonts w:ascii="Arial" w:hAnsi="Arial" w:cs="Arial"/>
                <w:color w:val="242424"/>
                <w:sz w:val="16"/>
                <w:szCs w:val="16"/>
                <w:shd w:val="clear" w:color="auto" w:fill="FFFFFF"/>
              </w:rPr>
              <w:t>kokybės vadybos sistemos ir aplinkos apsaugos vadybos sistemos standartų taikymas</w:t>
            </w:r>
            <w:r w:rsidRPr="00AC64C1">
              <w:rPr>
                <w:rFonts w:ascii="Arial" w:hAnsi="Arial" w:cs="Arial"/>
                <w:sz w:val="16"/>
                <w:szCs w:val="16"/>
              </w:rPr>
              <w:t xml:space="preserve"> ir Tiekėjas kartu su EBVPD pateikia ir atitiktį reikalavimams įrodančius dokumentus, </w:t>
            </w:r>
            <w:r w:rsidRPr="00AC64C1">
              <w:rPr>
                <w:rFonts w:ascii="Arial" w:hAnsi="Arial" w:cs="Arial"/>
                <w:bCs/>
                <w:color w:val="000000"/>
                <w:sz w:val="16"/>
                <w:szCs w:val="16"/>
              </w:rPr>
              <w:t xml:space="preserve">KC </w:t>
            </w:r>
            <w:r w:rsidRPr="00AC64C1">
              <w:rPr>
                <w:rFonts w:ascii="Arial" w:hAnsi="Arial" w:cs="Arial"/>
                <w:sz w:val="16"/>
                <w:szCs w:val="16"/>
              </w:rPr>
              <w:t>jų šiame Pirkimo procedūrų etape nevertina (jei SD nenurodyta kitaip).</w:t>
            </w:r>
          </w:p>
        </w:tc>
        <w:tc>
          <w:tcPr>
            <w:tcW w:w="1535" w:type="dxa"/>
            <w:gridSpan w:val="5"/>
            <w:tcMar>
              <w:top w:w="28" w:type="dxa"/>
              <w:bottom w:w="28" w:type="dxa"/>
            </w:tcMar>
          </w:tcPr>
          <w:p w:rsidRPr="00B71B5A" w:rsidR="001C37D3" w:rsidP="00F8114C" w:rsidRDefault="001C37D3" w14:paraId="404AC41C" w14:textId="6D99E111">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submitted together with a request for participation/Tender?</w:t>
            </w:r>
          </w:p>
        </w:tc>
        <w:tc>
          <w:tcPr>
            <w:tcW w:w="531" w:type="dxa"/>
            <w:gridSpan w:val="2"/>
            <w:tcMar/>
          </w:tcPr>
          <w:p w:rsidRPr="00B71B5A" w:rsidR="001C37D3" w:rsidP="00F8114C" w:rsidRDefault="001C37D3" w14:paraId="0F522CC2" w14:textId="051BB1DC">
            <w:pPr>
              <w:spacing w:line="240" w:lineRule="auto"/>
              <w:rPr>
                <w:sz w:val="16"/>
                <w:szCs w:val="16"/>
                <w:lang w:val="en-US"/>
              </w:rPr>
            </w:pPr>
            <w:r w:rsidRPr="00B71B5A">
              <w:rPr>
                <w:rFonts w:ascii="Arial" w:hAnsi="Arial" w:cs="Arial"/>
                <w:sz w:val="16"/>
                <w:szCs w:val="16"/>
                <w:lang w:val="en-US"/>
              </w:rPr>
              <w:t>Yes</w:t>
            </w:r>
          </w:p>
        </w:tc>
        <w:tc>
          <w:tcPr>
            <w:tcW w:w="1723" w:type="dxa"/>
            <w:gridSpan w:val="6"/>
            <w:vMerge w:val="restart"/>
            <w:tcMar/>
          </w:tcPr>
          <w:p w:rsidRPr="00B71B5A" w:rsidR="001C37D3" w:rsidP="00F8114C" w:rsidRDefault="001C37D3" w14:paraId="22D1DDA0" w14:textId="77777777">
            <w:pPr>
              <w:tabs>
                <w:tab w:val="left" w:pos="0"/>
                <w:tab w:val="left" w:pos="284"/>
              </w:tabs>
              <w:spacing w:line="240" w:lineRule="auto"/>
              <w:rPr>
                <w:rFonts w:ascii="Arial" w:hAnsi="Arial" w:cs="Arial"/>
                <w:sz w:val="16"/>
                <w:szCs w:val="16"/>
                <w:lang w:val="en-US"/>
              </w:rPr>
            </w:pPr>
            <w:r w:rsidRPr="00B71B5A">
              <w:rPr>
                <w:rFonts w:ascii="Arial" w:hAnsi="Arial" w:cs="Arial"/>
                <w:sz w:val="16"/>
                <w:szCs w:val="16"/>
                <w:lang w:val="en-US"/>
              </w:rPr>
              <w:t>1. Adopts a decision regarding compliance of each Supplier who has submitted a tender with the requirements;</w:t>
            </w:r>
          </w:p>
          <w:p w:rsidRPr="00B71B5A" w:rsidR="001C37D3" w:rsidP="00F8114C" w:rsidRDefault="001C37D3" w14:paraId="1D838B01" w14:textId="77777777">
            <w:pPr>
              <w:tabs>
                <w:tab w:val="left" w:pos="0"/>
                <w:tab w:val="left" w:pos="284"/>
              </w:tabs>
              <w:spacing w:line="240" w:lineRule="auto"/>
              <w:rPr>
                <w:rFonts w:ascii="Arial" w:hAnsi="Arial" w:cs="Arial"/>
                <w:sz w:val="16"/>
                <w:szCs w:val="16"/>
                <w:lang w:val="en-US"/>
              </w:rPr>
            </w:pPr>
          </w:p>
          <w:p w:rsidRPr="00B71B5A" w:rsidR="001C37D3" w:rsidP="00F8114C" w:rsidRDefault="001C37D3" w14:paraId="5E8BC5FF" w14:textId="683000F0">
            <w:pPr>
              <w:spacing w:line="240" w:lineRule="auto"/>
              <w:rPr>
                <w:sz w:val="18"/>
                <w:szCs w:val="18"/>
                <w:lang w:val="en-US"/>
              </w:rPr>
            </w:pPr>
            <w:r w:rsidRPr="00B71B5A">
              <w:rPr>
                <w:rFonts w:ascii="Arial" w:hAnsi="Arial" w:cs="Arial"/>
                <w:sz w:val="16"/>
                <w:szCs w:val="16"/>
                <w:lang w:val="en-US"/>
              </w:rPr>
              <w:t>2. Not later than within 3 working days after adoption of the decision, informs Suppliers in writing that the ESPD is submitted and meets the applicable requirements.</w:t>
            </w:r>
          </w:p>
        </w:tc>
        <w:tc>
          <w:tcPr>
            <w:tcW w:w="532" w:type="dxa"/>
            <w:tcMar/>
          </w:tcPr>
          <w:p w:rsidRPr="00B71B5A" w:rsidR="001C37D3" w:rsidP="00F8114C" w:rsidRDefault="001C37D3" w14:paraId="3337B854" w14:textId="0B32F588">
            <w:pPr>
              <w:spacing w:line="240" w:lineRule="auto"/>
              <w:rPr>
                <w:sz w:val="16"/>
                <w:szCs w:val="16"/>
                <w:lang w:val="en-US"/>
              </w:rPr>
            </w:pPr>
            <w:r w:rsidRPr="00B71B5A">
              <w:rPr>
                <w:rFonts w:ascii="Arial" w:hAnsi="Arial" w:cs="Arial"/>
                <w:sz w:val="16"/>
                <w:szCs w:val="16"/>
                <w:lang w:val="en-US"/>
              </w:rPr>
              <w:t>No</w:t>
            </w:r>
          </w:p>
        </w:tc>
        <w:tc>
          <w:tcPr>
            <w:tcW w:w="2879" w:type="dxa"/>
            <w:gridSpan w:val="7"/>
            <w:vMerge w:val="restart"/>
            <w:tcMar/>
          </w:tcPr>
          <w:p w:rsidRPr="00B71B5A" w:rsidR="00DB621C" w:rsidP="00F8114C" w:rsidRDefault="00DB621C" w14:paraId="5888AEA7" w14:textId="77777777">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Requests the Supplier to submit within a reasonable time the properly completed ESPD.</w:t>
            </w:r>
          </w:p>
          <w:p w:rsidRPr="00B71B5A" w:rsidR="00DB621C" w:rsidP="00F8114C" w:rsidRDefault="00DB621C" w14:paraId="0EA12E30" w14:textId="77777777">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Indicates deficiencies and requests to eliminate them within a reasonable time and to submit the properly completed ESPD.</w:t>
            </w:r>
          </w:p>
          <w:p w:rsidRPr="00B71B5A" w:rsidR="00DB621C" w:rsidP="00F8114C" w:rsidRDefault="00DB621C" w14:paraId="5875A208" w14:textId="77777777">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Where the Supplier fails to submit or adjust the ESPD,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rejects such Tender of the Supplier.</w:t>
            </w:r>
          </w:p>
          <w:p w:rsidRPr="00B71B5A" w:rsidR="00DB621C" w:rsidP="00F8114C" w:rsidRDefault="00DB621C" w14:paraId="33D5E865" w14:textId="77777777">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Where the Supplier eliminates the deficiencies, not later than within 3 working days after adoption of the decision, informs Suppliers in writing that the ESPD is submitted and meets the applicable requirements.</w:t>
            </w:r>
          </w:p>
          <w:p w:rsidRPr="00B71B5A" w:rsidR="00DB621C" w:rsidP="00F8114C" w:rsidRDefault="00DB621C" w14:paraId="30413C37" w14:textId="77777777">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Where the Supplier fails to eliminate the deficiencies or to submit the ESPD,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shall inform the Supplier in writing not later than within 3 working days after adoption of the decision that the Supplier’s Tender/Request for Participation has been rejected.</w:t>
            </w:r>
          </w:p>
          <w:p w:rsidRPr="00B71B5A" w:rsidR="001C37D3" w:rsidP="00F8114C" w:rsidRDefault="00DB621C" w14:paraId="7BA74F8B" w14:textId="51AFD56F">
            <w:pPr>
              <w:spacing w:line="240" w:lineRule="auto"/>
              <w:jc w:val="both"/>
              <w:rPr>
                <w:sz w:val="18"/>
                <w:szCs w:val="18"/>
                <w:lang w:val="en-US"/>
              </w:rPr>
            </w:pPr>
            <w:r w:rsidRPr="00B71B5A">
              <w:rPr>
                <w:rFonts w:ascii="Arial" w:hAnsi="Arial" w:cs="Arial"/>
                <w:sz w:val="16"/>
                <w:szCs w:val="16"/>
                <w:lang w:val="en-US"/>
              </w:rPr>
              <w:t xml:space="preserve">Where </w:t>
            </w:r>
            <w:r w:rsidRPr="00B71B5A">
              <w:rPr>
                <w:rFonts w:ascii="Arial" w:hAnsi="Arial" w:cs="Arial"/>
                <w:sz w:val="16"/>
                <w:szCs w:val="16"/>
                <w:u w:val="single"/>
                <w:lang w:val="en-US"/>
              </w:rPr>
              <w:t>only the potential winner’s compliance</w:t>
            </w:r>
            <w:r w:rsidRPr="00B71B5A">
              <w:rPr>
                <w:rFonts w:ascii="Arial" w:hAnsi="Arial" w:cs="Arial"/>
                <w:sz w:val="16"/>
                <w:szCs w:val="16"/>
                <w:lang w:val="en-US"/>
              </w:rPr>
              <w:t xml:space="preserve"> with the qualification requirements, absence of exclusion grounds, </w:t>
            </w:r>
            <w:r w:rsidRPr="00B71B5A">
              <w:rPr>
                <w:rFonts w:ascii="Arial" w:hAnsi="Arial" w:cs="Arial"/>
                <w:color w:val="242424"/>
                <w:sz w:val="16"/>
                <w:szCs w:val="16"/>
                <w:shd w:val="clear" w:color="auto" w:fill="FFFFFF"/>
                <w:lang w:val="en-US"/>
              </w:rPr>
              <w:t>application of quality assurance standards and/or environmental management standards is verified</w:t>
            </w:r>
            <w:r w:rsidRPr="00B71B5A">
              <w:rPr>
                <w:rFonts w:ascii="Arial" w:hAnsi="Arial" w:cs="Arial"/>
                <w:sz w:val="16"/>
                <w:szCs w:val="16"/>
                <w:lang w:val="en-US"/>
              </w:rPr>
              <w:t xml:space="preserve"> and the Supplier together with the ESPD also submits the documents evidencing compliance with the requirements,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does not verify them at this stage of the Procurement procedures (unless the SP provides otherwise).</w:t>
            </w:r>
          </w:p>
        </w:tc>
      </w:tr>
      <w:tr w:rsidRPr="00AC64C1" w:rsidR="0002445D" w:rsidTr="02E16368" w14:paraId="29F4670F" w14:textId="77777777">
        <w:tc>
          <w:tcPr>
            <w:tcW w:w="838" w:type="dxa"/>
            <w:vMerge/>
            <w:tcMar>
              <w:top w:w="28" w:type="dxa"/>
              <w:bottom w:w="28" w:type="dxa"/>
            </w:tcMar>
          </w:tcPr>
          <w:p w:rsidRPr="00AC64C1" w:rsidR="001C37D3" w:rsidP="00F8114C" w:rsidRDefault="001C37D3" w14:paraId="7E8537F5"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C37D3" w:rsidP="00F8114C" w:rsidRDefault="001C37D3" w14:paraId="57C0A5C4" w14:textId="517F8709">
            <w:pPr>
              <w:pStyle w:val="ListParagraph"/>
              <w:numPr>
                <w:ilvl w:val="0"/>
                <w:numId w:val="47"/>
              </w:numPr>
              <w:tabs>
                <w:tab w:val="left" w:pos="176"/>
              </w:tabs>
              <w:spacing w:line="240" w:lineRule="auto"/>
              <w:ind w:left="0" w:firstLine="0"/>
              <w:rPr>
                <w:rFonts w:ascii="Arial" w:hAnsi="Arial" w:eastAsia="Calibri" w:cs="Arial"/>
                <w:sz w:val="16"/>
                <w:szCs w:val="16"/>
              </w:rPr>
            </w:pPr>
            <w:r w:rsidRPr="00AC64C1">
              <w:rPr>
                <w:rFonts w:ascii="Arial" w:hAnsi="Arial" w:cs="Arial"/>
                <w:sz w:val="16"/>
                <w:szCs w:val="16"/>
              </w:rPr>
              <w:t>Ar EBVPD pateikė kiekvienas JVS narys (kai pirkime dalyvauja Tiekėjai JVS pagrindu)?</w:t>
            </w:r>
          </w:p>
        </w:tc>
        <w:tc>
          <w:tcPr>
            <w:tcW w:w="473" w:type="dxa"/>
            <w:gridSpan w:val="2"/>
            <w:tcMar/>
          </w:tcPr>
          <w:p w:rsidRPr="00AC64C1" w:rsidR="001C37D3" w:rsidP="00F8114C" w:rsidRDefault="001C37D3" w14:paraId="14A44279" w14:textId="292950D4">
            <w:pPr>
              <w:spacing w:line="240" w:lineRule="auto"/>
              <w:jc w:val="both"/>
              <w:rPr>
                <w:rFonts w:ascii="Arial" w:hAnsi="Arial" w:eastAsia="Calibri" w:cs="Arial"/>
                <w:sz w:val="16"/>
                <w:szCs w:val="16"/>
              </w:rPr>
            </w:pPr>
            <w:r w:rsidRPr="00AC64C1">
              <w:rPr>
                <w:rFonts w:ascii="Arial" w:hAnsi="Arial" w:cs="Arial"/>
                <w:sz w:val="16"/>
                <w:szCs w:val="16"/>
              </w:rPr>
              <w:t>Taip</w:t>
            </w:r>
          </w:p>
        </w:tc>
        <w:tc>
          <w:tcPr>
            <w:tcW w:w="1371" w:type="dxa"/>
            <w:gridSpan w:val="4"/>
            <w:vMerge/>
            <w:tcMar/>
          </w:tcPr>
          <w:p w:rsidRPr="00AC64C1" w:rsidR="001C37D3" w:rsidP="00F8114C" w:rsidRDefault="001C37D3" w14:paraId="7C96CF81" w14:textId="77777777">
            <w:pPr>
              <w:spacing w:line="240" w:lineRule="auto"/>
              <w:jc w:val="both"/>
              <w:rPr>
                <w:rFonts w:ascii="Arial" w:hAnsi="Arial" w:eastAsia="Calibri" w:cs="Arial"/>
                <w:sz w:val="18"/>
                <w:szCs w:val="18"/>
              </w:rPr>
            </w:pPr>
          </w:p>
        </w:tc>
        <w:tc>
          <w:tcPr>
            <w:tcW w:w="541" w:type="dxa"/>
            <w:tcMar/>
          </w:tcPr>
          <w:p w:rsidRPr="00AC64C1" w:rsidR="001C37D3" w:rsidP="00F8114C" w:rsidRDefault="001C37D3" w14:paraId="40A386DE" w14:textId="65783BD5">
            <w:pPr>
              <w:spacing w:line="240" w:lineRule="auto"/>
              <w:jc w:val="both"/>
              <w:rPr>
                <w:rFonts w:ascii="Arial" w:hAnsi="Arial" w:eastAsia="Calibri" w:cs="Arial"/>
                <w:sz w:val="16"/>
                <w:szCs w:val="16"/>
              </w:rPr>
            </w:pPr>
            <w:r w:rsidRPr="00AC64C1">
              <w:rPr>
                <w:rFonts w:ascii="Arial" w:hAnsi="Arial" w:cs="Arial"/>
                <w:sz w:val="16"/>
                <w:szCs w:val="16"/>
              </w:rPr>
              <w:t>Ne</w:t>
            </w:r>
          </w:p>
        </w:tc>
        <w:tc>
          <w:tcPr>
            <w:tcW w:w="3097" w:type="dxa"/>
            <w:gridSpan w:val="8"/>
            <w:vMerge/>
            <w:tcMar/>
          </w:tcPr>
          <w:p w:rsidRPr="00AC64C1" w:rsidR="001C37D3" w:rsidP="00F8114C" w:rsidRDefault="001C37D3" w14:paraId="5C79C7FE" w14:textId="77777777">
            <w:pPr>
              <w:spacing w:line="240" w:lineRule="auto"/>
              <w:rPr>
                <w:rFonts w:ascii="Arial" w:hAnsi="Arial" w:eastAsia="Calibri" w:cs="Arial"/>
                <w:sz w:val="16"/>
                <w:szCs w:val="16"/>
              </w:rPr>
            </w:pPr>
          </w:p>
        </w:tc>
        <w:tc>
          <w:tcPr>
            <w:tcW w:w="1535" w:type="dxa"/>
            <w:gridSpan w:val="5"/>
            <w:tcMar>
              <w:top w:w="28" w:type="dxa"/>
              <w:bottom w:w="28" w:type="dxa"/>
            </w:tcMar>
          </w:tcPr>
          <w:p w:rsidRPr="00B71B5A" w:rsidR="001C37D3" w:rsidP="00F8114C" w:rsidRDefault="001C37D3" w14:paraId="46FA30D7" w14:textId="435C35AC">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submitted by each member of the JVA (where Suppliers participate in procurement based on the JVA)?</w:t>
            </w:r>
          </w:p>
        </w:tc>
        <w:tc>
          <w:tcPr>
            <w:tcW w:w="531" w:type="dxa"/>
            <w:gridSpan w:val="2"/>
            <w:tcMar/>
          </w:tcPr>
          <w:p w:rsidRPr="00B71B5A" w:rsidR="001C37D3" w:rsidP="00F8114C" w:rsidRDefault="001C37D3" w14:paraId="07309295" w14:textId="12830391">
            <w:pPr>
              <w:spacing w:line="240" w:lineRule="auto"/>
              <w:rPr>
                <w:sz w:val="16"/>
                <w:szCs w:val="16"/>
                <w:lang w:val="en-US"/>
              </w:rPr>
            </w:pPr>
            <w:r w:rsidRPr="00B71B5A">
              <w:rPr>
                <w:rFonts w:ascii="Arial" w:hAnsi="Arial" w:cs="Arial"/>
                <w:sz w:val="16"/>
                <w:szCs w:val="16"/>
                <w:lang w:val="en-US"/>
              </w:rPr>
              <w:t>Yes</w:t>
            </w:r>
          </w:p>
        </w:tc>
        <w:tc>
          <w:tcPr>
            <w:tcW w:w="1723" w:type="dxa"/>
            <w:gridSpan w:val="6"/>
            <w:vMerge/>
            <w:tcMar/>
          </w:tcPr>
          <w:p w:rsidRPr="00B71B5A" w:rsidR="001C37D3" w:rsidP="00F8114C" w:rsidRDefault="001C37D3" w14:paraId="6D7415E0" w14:textId="77777777">
            <w:pPr>
              <w:spacing w:line="240" w:lineRule="auto"/>
              <w:rPr>
                <w:sz w:val="18"/>
                <w:szCs w:val="18"/>
                <w:lang w:val="en-US"/>
              </w:rPr>
            </w:pPr>
          </w:p>
        </w:tc>
        <w:tc>
          <w:tcPr>
            <w:tcW w:w="532" w:type="dxa"/>
            <w:tcMar/>
          </w:tcPr>
          <w:p w:rsidRPr="00B71B5A" w:rsidR="001C37D3" w:rsidP="00F8114C" w:rsidRDefault="001C37D3" w14:paraId="1978119D" w14:textId="3D020BFE">
            <w:pPr>
              <w:spacing w:line="240" w:lineRule="auto"/>
              <w:rPr>
                <w:sz w:val="16"/>
                <w:szCs w:val="16"/>
                <w:lang w:val="en-US"/>
              </w:rPr>
            </w:pPr>
            <w:r w:rsidRPr="00B71B5A">
              <w:rPr>
                <w:rFonts w:ascii="Arial" w:hAnsi="Arial" w:cs="Arial"/>
                <w:sz w:val="16"/>
                <w:szCs w:val="16"/>
                <w:lang w:val="en-US"/>
              </w:rPr>
              <w:t>No</w:t>
            </w:r>
          </w:p>
        </w:tc>
        <w:tc>
          <w:tcPr>
            <w:tcW w:w="2879" w:type="dxa"/>
            <w:gridSpan w:val="7"/>
            <w:vMerge/>
            <w:tcMar/>
          </w:tcPr>
          <w:p w:rsidRPr="00B71B5A" w:rsidR="001C37D3" w:rsidP="00F8114C" w:rsidRDefault="001C37D3" w14:paraId="2E48626B" w14:textId="77777777">
            <w:pPr>
              <w:spacing w:line="240" w:lineRule="auto"/>
              <w:rPr>
                <w:sz w:val="18"/>
                <w:szCs w:val="18"/>
                <w:lang w:val="en-US"/>
              </w:rPr>
            </w:pPr>
          </w:p>
        </w:tc>
      </w:tr>
      <w:tr w:rsidRPr="00AC64C1" w:rsidR="0002445D" w:rsidTr="02E16368" w14:paraId="709A4FA0" w14:textId="77777777">
        <w:tc>
          <w:tcPr>
            <w:tcW w:w="838" w:type="dxa"/>
            <w:vMerge/>
            <w:tcMar>
              <w:top w:w="28" w:type="dxa"/>
              <w:bottom w:w="28" w:type="dxa"/>
            </w:tcMar>
          </w:tcPr>
          <w:p w:rsidRPr="00AC64C1" w:rsidR="001C37D3" w:rsidP="00F8114C" w:rsidRDefault="001C37D3" w14:paraId="2022692B"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C37D3" w:rsidP="00F8114C" w:rsidRDefault="001C37D3" w14:paraId="63294B5E" w14:textId="246C3651">
            <w:pPr>
              <w:pStyle w:val="ListParagraph"/>
              <w:numPr>
                <w:ilvl w:val="0"/>
                <w:numId w:val="47"/>
              </w:numPr>
              <w:tabs>
                <w:tab w:val="left" w:pos="176"/>
              </w:tabs>
              <w:spacing w:line="240" w:lineRule="auto"/>
              <w:ind w:left="0" w:firstLine="0"/>
              <w:rPr>
                <w:rFonts w:ascii="Arial" w:hAnsi="Arial" w:eastAsia="Calibri" w:cs="Arial"/>
                <w:sz w:val="16"/>
                <w:szCs w:val="16"/>
              </w:rPr>
            </w:pPr>
            <w:r w:rsidRPr="00AC64C1">
              <w:rPr>
                <w:rFonts w:ascii="Arial" w:hAnsi="Arial" w:cs="Arial"/>
                <w:sz w:val="16"/>
                <w:szCs w:val="16"/>
              </w:rPr>
              <w:t>Ar EBVPD užpildytas pagal pateiktą formą?</w:t>
            </w:r>
          </w:p>
        </w:tc>
        <w:tc>
          <w:tcPr>
            <w:tcW w:w="473" w:type="dxa"/>
            <w:gridSpan w:val="2"/>
            <w:tcMar/>
          </w:tcPr>
          <w:p w:rsidRPr="00AC64C1" w:rsidR="001C37D3" w:rsidP="00F8114C" w:rsidRDefault="001C37D3" w14:paraId="423D508E" w14:textId="310EA664">
            <w:pPr>
              <w:spacing w:line="240" w:lineRule="auto"/>
              <w:jc w:val="both"/>
              <w:rPr>
                <w:rFonts w:ascii="Arial" w:hAnsi="Arial" w:eastAsia="Calibri" w:cs="Arial"/>
                <w:sz w:val="16"/>
                <w:szCs w:val="16"/>
              </w:rPr>
            </w:pPr>
            <w:r w:rsidRPr="00AC64C1">
              <w:rPr>
                <w:rFonts w:ascii="Arial" w:hAnsi="Arial" w:cs="Arial"/>
                <w:sz w:val="16"/>
                <w:szCs w:val="16"/>
              </w:rPr>
              <w:t>Taip</w:t>
            </w:r>
          </w:p>
        </w:tc>
        <w:tc>
          <w:tcPr>
            <w:tcW w:w="1371" w:type="dxa"/>
            <w:gridSpan w:val="4"/>
            <w:vMerge/>
            <w:tcMar/>
          </w:tcPr>
          <w:p w:rsidRPr="00AC64C1" w:rsidR="001C37D3" w:rsidP="00F8114C" w:rsidRDefault="001C37D3" w14:paraId="454837A5" w14:textId="77777777">
            <w:pPr>
              <w:spacing w:line="240" w:lineRule="auto"/>
              <w:jc w:val="both"/>
              <w:rPr>
                <w:rFonts w:ascii="Arial" w:hAnsi="Arial" w:eastAsia="Calibri" w:cs="Arial"/>
                <w:sz w:val="18"/>
                <w:szCs w:val="18"/>
              </w:rPr>
            </w:pPr>
          </w:p>
        </w:tc>
        <w:tc>
          <w:tcPr>
            <w:tcW w:w="541" w:type="dxa"/>
            <w:tcMar/>
          </w:tcPr>
          <w:p w:rsidRPr="00AC64C1" w:rsidR="001C37D3" w:rsidP="00F8114C" w:rsidRDefault="001C37D3" w14:paraId="7E8B8988" w14:textId="509C52DD">
            <w:pPr>
              <w:spacing w:line="240" w:lineRule="auto"/>
              <w:jc w:val="both"/>
              <w:rPr>
                <w:rFonts w:ascii="Arial" w:hAnsi="Arial" w:eastAsia="Calibri" w:cs="Arial"/>
                <w:sz w:val="16"/>
                <w:szCs w:val="16"/>
              </w:rPr>
            </w:pPr>
            <w:r w:rsidRPr="00AC64C1">
              <w:rPr>
                <w:rFonts w:ascii="Arial" w:hAnsi="Arial" w:cs="Arial"/>
                <w:sz w:val="16"/>
                <w:szCs w:val="16"/>
              </w:rPr>
              <w:t>Ne</w:t>
            </w:r>
          </w:p>
        </w:tc>
        <w:tc>
          <w:tcPr>
            <w:tcW w:w="3097" w:type="dxa"/>
            <w:gridSpan w:val="8"/>
            <w:vMerge/>
            <w:tcMar/>
          </w:tcPr>
          <w:p w:rsidRPr="00AC64C1" w:rsidR="001C37D3" w:rsidP="00F8114C" w:rsidRDefault="001C37D3" w14:paraId="4A282961" w14:textId="77777777">
            <w:pPr>
              <w:spacing w:line="240" w:lineRule="auto"/>
              <w:rPr>
                <w:rFonts w:ascii="Arial" w:hAnsi="Arial" w:eastAsia="Calibri" w:cs="Arial"/>
                <w:sz w:val="16"/>
                <w:szCs w:val="16"/>
              </w:rPr>
            </w:pPr>
          </w:p>
        </w:tc>
        <w:tc>
          <w:tcPr>
            <w:tcW w:w="1535" w:type="dxa"/>
            <w:gridSpan w:val="5"/>
            <w:tcMar>
              <w:top w:w="28" w:type="dxa"/>
              <w:bottom w:w="28" w:type="dxa"/>
            </w:tcMar>
          </w:tcPr>
          <w:p w:rsidRPr="00B71B5A" w:rsidR="001C37D3" w:rsidP="00F8114C" w:rsidRDefault="001C37D3" w14:paraId="01C85B90" w14:textId="4383E1EC">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completed in accordance with the form provided?</w:t>
            </w:r>
          </w:p>
        </w:tc>
        <w:tc>
          <w:tcPr>
            <w:tcW w:w="531" w:type="dxa"/>
            <w:gridSpan w:val="2"/>
            <w:tcMar/>
          </w:tcPr>
          <w:p w:rsidRPr="00B71B5A" w:rsidR="001C37D3" w:rsidP="00F8114C" w:rsidRDefault="001C37D3" w14:paraId="7E6D574F" w14:textId="472C7F75">
            <w:pPr>
              <w:spacing w:line="240" w:lineRule="auto"/>
              <w:rPr>
                <w:sz w:val="16"/>
                <w:szCs w:val="16"/>
                <w:lang w:val="en-US"/>
              </w:rPr>
            </w:pPr>
            <w:r w:rsidRPr="00B71B5A">
              <w:rPr>
                <w:rFonts w:ascii="Arial" w:hAnsi="Arial" w:cs="Arial"/>
                <w:sz w:val="16"/>
                <w:szCs w:val="16"/>
                <w:lang w:val="en-US"/>
              </w:rPr>
              <w:t>Yes</w:t>
            </w:r>
          </w:p>
        </w:tc>
        <w:tc>
          <w:tcPr>
            <w:tcW w:w="1723" w:type="dxa"/>
            <w:gridSpan w:val="6"/>
            <w:vMerge/>
            <w:tcMar/>
          </w:tcPr>
          <w:p w:rsidRPr="00B71B5A" w:rsidR="001C37D3" w:rsidP="00F8114C" w:rsidRDefault="001C37D3" w14:paraId="43BB7427" w14:textId="77777777">
            <w:pPr>
              <w:spacing w:line="240" w:lineRule="auto"/>
              <w:rPr>
                <w:sz w:val="18"/>
                <w:szCs w:val="18"/>
                <w:lang w:val="en-US"/>
              </w:rPr>
            </w:pPr>
          </w:p>
        </w:tc>
        <w:tc>
          <w:tcPr>
            <w:tcW w:w="532" w:type="dxa"/>
            <w:tcMar/>
          </w:tcPr>
          <w:p w:rsidRPr="00B71B5A" w:rsidR="001C37D3" w:rsidP="00F8114C" w:rsidRDefault="001C37D3" w14:paraId="0963CFB7" w14:textId="1292E1D9">
            <w:pPr>
              <w:spacing w:line="240" w:lineRule="auto"/>
              <w:rPr>
                <w:sz w:val="16"/>
                <w:szCs w:val="16"/>
                <w:lang w:val="en-US"/>
              </w:rPr>
            </w:pPr>
            <w:r w:rsidRPr="00B71B5A">
              <w:rPr>
                <w:rFonts w:ascii="Arial" w:hAnsi="Arial" w:cs="Arial"/>
                <w:sz w:val="16"/>
                <w:szCs w:val="16"/>
                <w:lang w:val="en-US"/>
              </w:rPr>
              <w:t>No</w:t>
            </w:r>
          </w:p>
        </w:tc>
        <w:tc>
          <w:tcPr>
            <w:tcW w:w="2879" w:type="dxa"/>
            <w:gridSpan w:val="7"/>
            <w:vMerge/>
            <w:tcMar/>
          </w:tcPr>
          <w:p w:rsidRPr="00B71B5A" w:rsidR="001C37D3" w:rsidP="00F8114C" w:rsidRDefault="001C37D3" w14:paraId="55246743" w14:textId="77777777">
            <w:pPr>
              <w:spacing w:line="240" w:lineRule="auto"/>
              <w:rPr>
                <w:sz w:val="18"/>
                <w:szCs w:val="18"/>
                <w:lang w:val="en-US"/>
              </w:rPr>
            </w:pPr>
          </w:p>
        </w:tc>
      </w:tr>
      <w:tr w:rsidRPr="00AC64C1" w:rsidR="0002445D" w:rsidTr="02E16368" w14:paraId="62A97098" w14:textId="77777777">
        <w:tc>
          <w:tcPr>
            <w:tcW w:w="838" w:type="dxa"/>
            <w:vMerge/>
            <w:tcMar>
              <w:top w:w="28" w:type="dxa"/>
              <w:bottom w:w="28" w:type="dxa"/>
            </w:tcMar>
          </w:tcPr>
          <w:p w:rsidRPr="00AC64C1" w:rsidR="001C37D3" w:rsidP="00F8114C" w:rsidRDefault="001C37D3" w14:paraId="09328663" w14:textId="77777777">
            <w:pPr>
              <w:pStyle w:val="ListParagraph"/>
              <w:spacing w:line="240" w:lineRule="auto"/>
              <w:ind w:left="357"/>
              <w:rPr>
                <w:rFonts w:ascii="Arial" w:hAnsi="Arial" w:cs="Arial"/>
                <w:sz w:val="18"/>
                <w:szCs w:val="18"/>
              </w:rPr>
            </w:pPr>
          </w:p>
        </w:tc>
        <w:tc>
          <w:tcPr>
            <w:tcW w:w="1509" w:type="dxa"/>
            <w:gridSpan w:val="4"/>
            <w:tcMar>
              <w:top w:w="28" w:type="dxa"/>
              <w:bottom w:w="28" w:type="dxa"/>
            </w:tcMar>
          </w:tcPr>
          <w:p w:rsidRPr="00AC64C1" w:rsidR="001C37D3" w:rsidP="00F8114C" w:rsidRDefault="001C37D3" w14:paraId="725A466C" w14:textId="666C974B">
            <w:pPr>
              <w:pStyle w:val="ListParagraph"/>
              <w:numPr>
                <w:ilvl w:val="0"/>
                <w:numId w:val="47"/>
              </w:numPr>
              <w:tabs>
                <w:tab w:val="left" w:pos="176"/>
              </w:tabs>
              <w:spacing w:line="240" w:lineRule="auto"/>
              <w:ind w:left="0" w:firstLine="0"/>
              <w:rPr>
                <w:rFonts w:ascii="Arial" w:hAnsi="Arial" w:eastAsia="Calibri" w:cs="Arial"/>
                <w:sz w:val="16"/>
                <w:szCs w:val="16"/>
              </w:rPr>
            </w:pPr>
            <w:r w:rsidRPr="00AC64C1">
              <w:rPr>
                <w:rFonts w:ascii="Arial" w:hAnsi="Arial" w:cs="Arial"/>
                <w:sz w:val="16"/>
                <w:szCs w:val="16"/>
              </w:rPr>
              <w:t>Ar  EBVPD užpildytas tinkamai atsižvelgiant į kitus pateiktus dokumentus ir informaciją?</w:t>
            </w:r>
          </w:p>
        </w:tc>
        <w:tc>
          <w:tcPr>
            <w:tcW w:w="473" w:type="dxa"/>
            <w:gridSpan w:val="2"/>
            <w:tcMar/>
          </w:tcPr>
          <w:p w:rsidRPr="00AC64C1" w:rsidR="001C37D3" w:rsidP="00F8114C" w:rsidRDefault="001C37D3" w14:paraId="0C4CA1DC" w14:textId="1A1207D9">
            <w:pPr>
              <w:spacing w:line="240" w:lineRule="auto"/>
              <w:jc w:val="both"/>
              <w:rPr>
                <w:rFonts w:ascii="Arial" w:hAnsi="Arial" w:eastAsia="Calibri" w:cs="Arial"/>
                <w:sz w:val="16"/>
                <w:szCs w:val="16"/>
              </w:rPr>
            </w:pPr>
            <w:r w:rsidRPr="00AC64C1">
              <w:rPr>
                <w:rFonts w:ascii="Arial" w:hAnsi="Arial" w:cs="Arial"/>
                <w:sz w:val="16"/>
                <w:szCs w:val="16"/>
              </w:rPr>
              <w:t>Taip</w:t>
            </w:r>
          </w:p>
        </w:tc>
        <w:tc>
          <w:tcPr>
            <w:tcW w:w="1371" w:type="dxa"/>
            <w:gridSpan w:val="4"/>
            <w:vMerge/>
            <w:tcMar/>
          </w:tcPr>
          <w:p w:rsidRPr="00AC64C1" w:rsidR="001C37D3" w:rsidP="00F8114C" w:rsidRDefault="001C37D3" w14:paraId="72EA3BE0" w14:textId="77777777">
            <w:pPr>
              <w:spacing w:line="240" w:lineRule="auto"/>
              <w:jc w:val="both"/>
              <w:rPr>
                <w:rFonts w:ascii="Arial" w:hAnsi="Arial" w:eastAsia="Calibri" w:cs="Arial"/>
                <w:sz w:val="18"/>
                <w:szCs w:val="18"/>
              </w:rPr>
            </w:pPr>
          </w:p>
        </w:tc>
        <w:tc>
          <w:tcPr>
            <w:tcW w:w="541" w:type="dxa"/>
            <w:tcMar/>
          </w:tcPr>
          <w:p w:rsidRPr="00AC64C1" w:rsidR="001C37D3" w:rsidP="00F8114C" w:rsidRDefault="001C37D3" w14:paraId="1F08011B" w14:textId="1823C520">
            <w:pPr>
              <w:spacing w:line="240" w:lineRule="auto"/>
              <w:jc w:val="both"/>
              <w:rPr>
                <w:rFonts w:ascii="Arial" w:hAnsi="Arial" w:eastAsia="Calibri" w:cs="Arial"/>
                <w:sz w:val="16"/>
                <w:szCs w:val="16"/>
              </w:rPr>
            </w:pPr>
            <w:r w:rsidRPr="00AC64C1">
              <w:rPr>
                <w:rFonts w:ascii="Arial" w:hAnsi="Arial" w:cs="Arial"/>
                <w:sz w:val="16"/>
                <w:szCs w:val="16"/>
              </w:rPr>
              <w:t>Ne</w:t>
            </w:r>
          </w:p>
        </w:tc>
        <w:tc>
          <w:tcPr>
            <w:tcW w:w="3097" w:type="dxa"/>
            <w:gridSpan w:val="8"/>
            <w:vMerge/>
            <w:tcMar/>
          </w:tcPr>
          <w:p w:rsidRPr="00AC64C1" w:rsidR="001C37D3" w:rsidP="00F8114C" w:rsidRDefault="001C37D3" w14:paraId="111F1EAF" w14:textId="77777777">
            <w:pPr>
              <w:spacing w:line="240" w:lineRule="auto"/>
              <w:rPr>
                <w:rFonts w:ascii="Arial" w:hAnsi="Arial" w:eastAsia="Calibri" w:cs="Arial"/>
                <w:sz w:val="16"/>
                <w:szCs w:val="16"/>
              </w:rPr>
            </w:pPr>
          </w:p>
        </w:tc>
        <w:tc>
          <w:tcPr>
            <w:tcW w:w="1535" w:type="dxa"/>
            <w:gridSpan w:val="5"/>
            <w:tcMar>
              <w:top w:w="28" w:type="dxa"/>
              <w:bottom w:w="28" w:type="dxa"/>
            </w:tcMar>
          </w:tcPr>
          <w:p w:rsidRPr="00B71B5A" w:rsidR="001C37D3" w:rsidP="00F8114C" w:rsidRDefault="001C37D3" w14:paraId="71E8EA0D" w14:textId="357EFDCA">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completed properly considering other documents and information provided?</w:t>
            </w:r>
          </w:p>
        </w:tc>
        <w:tc>
          <w:tcPr>
            <w:tcW w:w="531" w:type="dxa"/>
            <w:gridSpan w:val="2"/>
            <w:tcMar/>
          </w:tcPr>
          <w:p w:rsidRPr="00B71B5A" w:rsidR="001C37D3" w:rsidP="00F8114C" w:rsidRDefault="001C37D3" w14:paraId="0F67E3B2" w14:textId="112284AC">
            <w:pPr>
              <w:spacing w:line="240" w:lineRule="auto"/>
              <w:rPr>
                <w:sz w:val="16"/>
                <w:szCs w:val="16"/>
                <w:lang w:val="en-US"/>
              </w:rPr>
            </w:pPr>
            <w:r w:rsidRPr="00B71B5A">
              <w:rPr>
                <w:rFonts w:ascii="Arial" w:hAnsi="Arial" w:cs="Arial"/>
                <w:sz w:val="16"/>
                <w:szCs w:val="16"/>
                <w:lang w:val="en-US"/>
              </w:rPr>
              <w:t>Yes</w:t>
            </w:r>
          </w:p>
        </w:tc>
        <w:tc>
          <w:tcPr>
            <w:tcW w:w="1723" w:type="dxa"/>
            <w:gridSpan w:val="6"/>
            <w:vMerge/>
            <w:tcMar/>
          </w:tcPr>
          <w:p w:rsidRPr="00B71B5A" w:rsidR="001C37D3" w:rsidP="00F8114C" w:rsidRDefault="001C37D3" w14:paraId="1F96D797" w14:textId="77777777">
            <w:pPr>
              <w:spacing w:line="240" w:lineRule="auto"/>
              <w:rPr>
                <w:sz w:val="18"/>
                <w:szCs w:val="18"/>
                <w:lang w:val="en-US"/>
              </w:rPr>
            </w:pPr>
          </w:p>
        </w:tc>
        <w:tc>
          <w:tcPr>
            <w:tcW w:w="532" w:type="dxa"/>
            <w:tcMar/>
          </w:tcPr>
          <w:p w:rsidRPr="00B71B5A" w:rsidR="001C37D3" w:rsidP="00F8114C" w:rsidRDefault="001C37D3" w14:paraId="78D990F9" w14:textId="27EEFBC1">
            <w:pPr>
              <w:spacing w:line="240" w:lineRule="auto"/>
              <w:rPr>
                <w:sz w:val="16"/>
                <w:szCs w:val="16"/>
                <w:lang w:val="en-US"/>
              </w:rPr>
            </w:pPr>
            <w:r w:rsidRPr="00B71B5A">
              <w:rPr>
                <w:rFonts w:ascii="Arial" w:hAnsi="Arial" w:cs="Arial"/>
                <w:sz w:val="16"/>
                <w:szCs w:val="16"/>
                <w:lang w:val="en-US"/>
              </w:rPr>
              <w:t>No</w:t>
            </w:r>
          </w:p>
        </w:tc>
        <w:tc>
          <w:tcPr>
            <w:tcW w:w="2879" w:type="dxa"/>
            <w:gridSpan w:val="7"/>
            <w:vMerge/>
            <w:tcMar/>
          </w:tcPr>
          <w:p w:rsidRPr="00B71B5A" w:rsidR="001C37D3" w:rsidP="00F8114C" w:rsidRDefault="001C37D3" w14:paraId="4D9B877C" w14:textId="77777777">
            <w:pPr>
              <w:spacing w:line="240" w:lineRule="auto"/>
              <w:rPr>
                <w:sz w:val="18"/>
                <w:szCs w:val="18"/>
                <w:lang w:val="en-US"/>
              </w:rPr>
            </w:pPr>
          </w:p>
        </w:tc>
      </w:tr>
      <w:tr w:rsidRPr="00AC64C1" w:rsidR="00056325" w:rsidTr="02E16368" w14:paraId="6B745959" w14:textId="77777777">
        <w:tc>
          <w:tcPr>
            <w:tcW w:w="838" w:type="dxa"/>
            <w:vMerge w:val="restart"/>
            <w:tcMar>
              <w:top w:w="28" w:type="dxa"/>
              <w:bottom w:w="28" w:type="dxa"/>
            </w:tcMar>
          </w:tcPr>
          <w:p w:rsidRPr="00AC64C1" w:rsidR="005946C6" w:rsidP="00F8114C" w:rsidRDefault="005946C6" w14:paraId="19515B2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5946C6" w:rsidP="00F8114C" w:rsidRDefault="005946C6" w14:paraId="1A4A4C43" w14:textId="67225BFF">
            <w:pPr>
              <w:spacing w:line="240" w:lineRule="auto"/>
              <w:rPr>
                <w:rFonts w:ascii="Arial" w:hAnsi="Arial" w:eastAsia="Calibri" w:cs="Arial"/>
                <w:sz w:val="18"/>
                <w:szCs w:val="18"/>
              </w:rPr>
            </w:pPr>
            <w:r w:rsidRPr="00AC64C1">
              <w:rPr>
                <w:rFonts w:ascii="Arial" w:hAnsi="Arial" w:eastAsia="Calibri" w:cs="Arial"/>
                <w:sz w:val="18"/>
                <w:szCs w:val="18"/>
              </w:rPr>
              <w:t>Su Pasiūlymų atitikimo Pirkimo sąlygų reikalavimams susijusi informacija:</w:t>
            </w:r>
          </w:p>
        </w:tc>
        <w:tc>
          <w:tcPr>
            <w:tcW w:w="7200" w:type="dxa"/>
            <w:gridSpan w:val="21"/>
            <w:tcMar>
              <w:top w:w="28" w:type="dxa"/>
              <w:bottom w:w="28" w:type="dxa"/>
            </w:tcMar>
          </w:tcPr>
          <w:p w:rsidRPr="00B71B5A" w:rsidR="005946C6" w:rsidP="00F8114C" w:rsidRDefault="005946C6" w14:paraId="74EAB6D1" w14:textId="2AD78B7B">
            <w:pPr>
              <w:spacing w:line="240" w:lineRule="auto"/>
              <w:rPr>
                <w:rFonts w:ascii="Arial" w:hAnsi="Arial" w:cs="Arial"/>
                <w:sz w:val="18"/>
                <w:szCs w:val="18"/>
                <w:lang w:val="en-US"/>
              </w:rPr>
            </w:pPr>
            <w:r w:rsidRPr="00B71B5A">
              <w:rPr>
                <w:rFonts w:ascii="Arial" w:hAnsi="Arial" w:cs="Arial"/>
                <w:sz w:val="18"/>
                <w:szCs w:val="18"/>
                <w:lang w:val="en-US"/>
              </w:rPr>
              <w:t>Information related to compliance of Tenders with the requirements of the Procurement conditions:</w:t>
            </w:r>
          </w:p>
        </w:tc>
      </w:tr>
      <w:tr w:rsidRPr="00AC64C1" w:rsidR="00C32E8F" w:rsidTr="02E16368" w14:paraId="2D89CE29" w14:textId="77777777">
        <w:tc>
          <w:tcPr>
            <w:tcW w:w="838" w:type="dxa"/>
            <w:vMerge/>
            <w:tcMar>
              <w:top w:w="28" w:type="dxa"/>
              <w:bottom w:w="28" w:type="dxa"/>
            </w:tcMar>
          </w:tcPr>
          <w:p w:rsidRPr="00AC64C1" w:rsidR="005946C6" w:rsidP="00F8114C" w:rsidRDefault="005946C6" w14:paraId="69949B0C"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vAlign w:val="center"/>
          </w:tcPr>
          <w:p w:rsidRPr="00AC64C1" w:rsidR="005946C6" w:rsidP="00F8114C" w:rsidRDefault="005946C6" w14:paraId="61EA405D" w14:textId="3BF36B4B">
            <w:pPr>
              <w:spacing w:line="240" w:lineRule="auto"/>
              <w:jc w:val="center"/>
              <w:rPr>
                <w:rFonts w:ascii="Arial" w:hAnsi="Arial" w:eastAsia="Calibri" w:cs="Arial"/>
                <w:sz w:val="18"/>
                <w:szCs w:val="18"/>
              </w:rPr>
            </w:pPr>
            <w:r w:rsidRPr="00AC64C1">
              <w:rPr>
                <w:rFonts w:ascii="Arial" w:hAnsi="Arial" w:cs="Arial"/>
                <w:b/>
                <w:bCs/>
                <w:sz w:val="16"/>
                <w:szCs w:val="16"/>
              </w:rPr>
              <w:t>Pasiūlymų kainos vertinimas</w:t>
            </w:r>
          </w:p>
        </w:tc>
        <w:tc>
          <w:tcPr>
            <w:tcW w:w="5009" w:type="dxa"/>
            <w:gridSpan w:val="13"/>
            <w:tcMar/>
            <w:vAlign w:val="center"/>
          </w:tcPr>
          <w:p w:rsidRPr="00AC64C1" w:rsidR="005946C6" w:rsidP="00F8114C" w:rsidRDefault="005946C6" w14:paraId="78D4B6C9" w14:textId="391761C5">
            <w:pPr>
              <w:spacing w:line="240" w:lineRule="auto"/>
              <w:jc w:val="center"/>
              <w:rPr>
                <w:rFonts w:ascii="Arial" w:hAnsi="Arial" w:eastAsia="Calibri" w:cs="Arial"/>
                <w:sz w:val="16"/>
                <w:szCs w:val="16"/>
              </w:rPr>
            </w:pPr>
            <w:r w:rsidRPr="00AC64C1">
              <w:rPr>
                <w:rFonts w:ascii="Arial" w:hAnsi="Arial" w:cs="Arial"/>
                <w:b/>
                <w:bCs/>
                <w:sz w:val="16"/>
                <w:szCs w:val="16"/>
              </w:rPr>
              <w:t>KC veiksmai nustačius požymį</w:t>
            </w:r>
          </w:p>
        </w:tc>
        <w:tc>
          <w:tcPr>
            <w:tcW w:w="2066" w:type="dxa"/>
            <w:gridSpan w:val="7"/>
            <w:tcMar>
              <w:top w:w="28" w:type="dxa"/>
              <w:bottom w:w="28" w:type="dxa"/>
            </w:tcMar>
            <w:vAlign w:val="center"/>
          </w:tcPr>
          <w:p w:rsidRPr="00B71B5A" w:rsidR="005946C6" w:rsidP="00F8114C" w:rsidRDefault="005946C6" w14:paraId="1375398E" w14:textId="34B8F7B5">
            <w:pPr>
              <w:spacing w:line="240" w:lineRule="auto"/>
              <w:jc w:val="center"/>
              <w:rPr>
                <w:rFonts w:ascii="Arial" w:hAnsi="Arial" w:cs="Arial"/>
                <w:b/>
                <w:bCs/>
                <w:sz w:val="18"/>
                <w:szCs w:val="18"/>
                <w:lang w:val="en-US"/>
              </w:rPr>
            </w:pPr>
            <w:r w:rsidRPr="00B71B5A">
              <w:rPr>
                <w:rFonts w:ascii="Arial" w:hAnsi="Arial" w:cs="Arial"/>
                <w:b/>
                <w:bCs/>
                <w:sz w:val="16"/>
                <w:szCs w:val="16"/>
                <w:lang w:val="en-US"/>
              </w:rPr>
              <w:t>Evaluation of the Tender price</w:t>
            </w:r>
          </w:p>
        </w:tc>
        <w:tc>
          <w:tcPr>
            <w:tcW w:w="5134" w:type="dxa"/>
            <w:gridSpan w:val="14"/>
            <w:tcMar/>
            <w:vAlign w:val="center"/>
          </w:tcPr>
          <w:p w:rsidRPr="00B71B5A" w:rsidR="005946C6" w:rsidP="00F8114C" w:rsidRDefault="005946C6" w14:paraId="7D547E9A" w14:textId="48F4244A">
            <w:pPr>
              <w:spacing w:line="240" w:lineRule="auto"/>
              <w:jc w:val="center"/>
              <w:rPr>
                <w:sz w:val="18"/>
                <w:szCs w:val="18"/>
                <w:lang w:val="en-US"/>
              </w:rPr>
            </w:pPr>
            <w:r w:rsidRPr="00B71B5A">
              <w:rPr>
                <w:rFonts w:ascii="Arial" w:hAnsi="Arial" w:cs="Arial"/>
                <w:b/>
                <w:bCs/>
                <w:sz w:val="16"/>
                <w:szCs w:val="16"/>
                <w:lang w:val="en-US"/>
              </w:rPr>
              <w:t>KC’s actions when a symptom is detected</w:t>
            </w:r>
          </w:p>
        </w:tc>
      </w:tr>
      <w:tr w:rsidRPr="00AC64C1" w:rsidR="00C32E8F" w:rsidTr="02E16368" w14:paraId="6AB576CF" w14:textId="77777777">
        <w:tc>
          <w:tcPr>
            <w:tcW w:w="838" w:type="dxa"/>
            <w:vMerge/>
            <w:tcMar>
              <w:top w:w="28" w:type="dxa"/>
              <w:bottom w:w="28" w:type="dxa"/>
            </w:tcMar>
          </w:tcPr>
          <w:p w:rsidRPr="00AC64C1" w:rsidR="005946C6" w:rsidP="00F8114C" w:rsidRDefault="005946C6" w14:paraId="1AB6CA3F"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5946C6" w:rsidP="00F8114C" w:rsidRDefault="005946C6" w14:paraId="603277CA" w14:textId="139E2937">
            <w:pPr>
              <w:pStyle w:val="ListParagraph"/>
              <w:numPr>
                <w:ilvl w:val="0"/>
                <w:numId w:val="56"/>
              </w:numPr>
              <w:spacing w:line="240" w:lineRule="auto"/>
              <w:ind w:left="318" w:hanging="318"/>
              <w:rPr>
                <w:rFonts w:ascii="Arial" w:hAnsi="Arial" w:eastAsia="Calibri" w:cs="Arial"/>
                <w:sz w:val="18"/>
                <w:szCs w:val="18"/>
              </w:rPr>
            </w:pPr>
            <w:r w:rsidRPr="00AC64C1">
              <w:rPr>
                <w:rFonts w:ascii="Arial" w:hAnsi="Arial" w:eastAsia="Calibri" w:cs="Arial"/>
                <w:sz w:val="16"/>
                <w:szCs w:val="16"/>
              </w:rPr>
              <w:t>Ar nėra aritmetinių klaidų?</w:t>
            </w:r>
          </w:p>
        </w:tc>
        <w:tc>
          <w:tcPr>
            <w:tcW w:w="5009" w:type="dxa"/>
            <w:gridSpan w:val="13"/>
            <w:tcMar/>
          </w:tcPr>
          <w:p w:rsidRPr="00AC64C1" w:rsidR="005946C6" w:rsidP="00F8114C" w:rsidRDefault="005946C6" w14:paraId="41267CBA" w14:textId="77777777">
            <w:pPr>
              <w:pStyle w:val="ListParagraph"/>
              <w:numPr>
                <w:ilvl w:val="0"/>
                <w:numId w:val="51"/>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Prašo Tiekėjų per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nurodytą terminą ištaisyti Pasiūlyme (derybų atveju Galutiniame pasiūlyme) pastebėtas aritmetines klaidas:</w:t>
            </w:r>
          </w:p>
          <w:p w:rsidRPr="00AC64C1" w:rsidR="005946C6" w:rsidP="00F8114C" w:rsidRDefault="005946C6" w14:paraId="7C8BBA3E" w14:textId="77777777">
            <w:pPr>
              <w:pStyle w:val="ListParagraph"/>
              <w:numPr>
                <w:ilvl w:val="0"/>
                <w:numId w:val="52"/>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nekeičiant susipažinimo su Pasiūlymais metu užfiksuotos kainos (kai taikoma fiksuotos kainos kainodara);</w:t>
            </w:r>
          </w:p>
          <w:p w:rsidRPr="00AC64C1" w:rsidR="005946C6" w:rsidP="00F8114C" w:rsidRDefault="005946C6" w14:paraId="1774D217" w14:textId="77777777">
            <w:pPr>
              <w:pStyle w:val="ListParagraph"/>
              <w:numPr>
                <w:ilvl w:val="0"/>
                <w:numId w:val="52"/>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 nekeičiant įkainių kainos (kai taikoma fiksuoto įkainio kainodara).</w:t>
            </w:r>
          </w:p>
          <w:p w:rsidRPr="00AC64C1" w:rsidR="005946C6" w:rsidP="00F8114C" w:rsidRDefault="005946C6" w14:paraId="06FACA0B" w14:textId="77AC6FAE">
            <w:pPr>
              <w:pStyle w:val="ListParagraph"/>
              <w:numPr>
                <w:ilvl w:val="0"/>
                <w:numId w:val="51"/>
              </w:numPr>
              <w:tabs>
                <w:tab w:val="left" w:pos="312"/>
                <w:tab w:val="left" w:pos="567"/>
              </w:tabs>
              <w:suppressAutoHyphens/>
              <w:autoSpaceDN w:val="0"/>
              <w:spacing w:line="240" w:lineRule="auto"/>
              <w:ind w:left="0" w:firstLine="0"/>
              <w:contextualSpacing w:val="0"/>
              <w:jc w:val="both"/>
              <w:textAlignment w:val="baseline"/>
              <w:rPr>
                <w:rFonts w:ascii="Arial" w:hAnsi="Arial" w:eastAsia="Calibri" w:cs="Arial"/>
                <w:sz w:val="16"/>
                <w:szCs w:val="16"/>
              </w:rPr>
            </w:pPr>
            <w:r w:rsidRPr="00AC64C1">
              <w:rPr>
                <w:rFonts w:ascii="Arial" w:hAnsi="Arial" w:cs="Arial"/>
                <w:sz w:val="16"/>
                <w:szCs w:val="16"/>
              </w:rPr>
              <w:t>Informuoja Tiekėją, kad jis taisydamas Pasiūlyme nurodytas aritmetines klaidas, gali taisyti kainos sudedamąsias dalis, tačiau neturi teisės atsisakyti kainos sudedamųjų dalių arba papildyti kainą naujomis dalimis.</w:t>
            </w:r>
          </w:p>
        </w:tc>
        <w:tc>
          <w:tcPr>
            <w:tcW w:w="2066" w:type="dxa"/>
            <w:gridSpan w:val="7"/>
            <w:tcMar>
              <w:top w:w="28" w:type="dxa"/>
              <w:bottom w:w="28" w:type="dxa"/>
            </w:tcMar>
          </w:tcPr>
          <w:p w:rsidRPr="00B71B5A" w:rsidR="005946C6" w:rsidP="00F8114C" w:rsidRDefault="005946C6" w14:paraId="5E25C942" w14:textId="78ABC8E9">
            <w:pPr>
              <w:pStyle w:val="ListParagraph"/>
              <w:numPr>
                <w:ilvl w:val="0"/>
                <w:numId w:val="50"/>
              </w:numPr>
              <w:tabs>
                <w:tab w:val="left" w:pos="180"/>
              </w:tabs>
              <w:spacing w:line="240" w:lineRule="auto"/>
              <w:ind w:left="0" w:firstLine="0"/>
              <w:rPr>
                <w:sz w:val="16"/>
                <w:szCs w:val="16"/>
                <w:lang w:val="en-US"/>
              </w:rPr>
            </w:pPr>
            <w:r w:rsidRPr="00B71B5A">
              <w:rPr>
                <w:rFonts w:ascii="Arial" w:hAnsi="Arial" w:cs="Arial"/>
                <w:sz w:val="16"/>
                <w:szCs w:val="16"/>
                <w:lang w:val="en-US"/>
              </w:rPr>
              <w:t>Are there arithmetic errors?</w:t>
            </w:r>
          </w:p>
        </w:tc>
        <w:tc>
          <w:tcPr>
            <w:tcW w:w="5134" w:type="dxa"/>
            <w:gridSpan w:val="14"/>
            <w:tcMar/>
          </w:tcPr>
          <w:p w:rsidRPr="00B71B5A" w:rsidR="005946C6" w:rsidP="00F8114C" w:rsidRDefault="005946C6" w14:paraId="11B56541" w14:textId="77777777">
            <w:pPr>
              <w:pStyle w:val="ListParagraph"/>
              <w:numPr>
                <w:ilvl w:val="0"/>
                <w:numId w:val="57"/>
              </w:numPr>
              <w:tabs>
                <w:tab w:val="left" w:pos="0"/>
                <w:tab w:val="left" w:pos="314"/>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Requests Suppliers within the time limit set by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to correct the arithmetic errors identified in the Tender (in the case of a negotiated procedure in the Final Tender):</w:t>
            </w:r>
          </w:p>
          <w:p w:rsidRPr="00B71B5A" w:rsidR="005946C6" w:rsidP="00F8114C" w:rsidRDefault="005946C6" w14:paraId="76FA2768" w14:textId="0D555F4B">
            <w:pPr>
              <w:pStyle w:val="ListParagraph"/>
              <w:numPr>
                <w:ilvl w:val="0"/>
                <w:numId w:val="58"/>
              </w:numPr>
              <w:tabs>
                <w:tab w:val="left" w:pos="314"/>
              </w:tabs>
              <w:suppressAutoHyphens/>
              <w:autoSpaceDN w:val="0"/>
              <w:spacing w:line="240" w:lineRule="auto"/>
              <w:ind w:left="30" w:hanging="2"/>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 the price fixed at the time of access to Tenders shall remain unchanged (when fixed-price pricing is applied);</w:t>
            </w:r>
          </w:p>
          <w:p w:rsidRPr="00B71B5A" w:rsidR="005946C6" w:rsidP="00F8114C" w:rsidRDefault="005946C6" w14:paraId="75C6B4D8" w14:textId="77777777">
            <w:pPr>
              <w:pStyle w:val="ListParagraph"/>
              <w:numPr>
                <w:ilvl w:val="0"/>
                <w:numId w:val="58"/>
              </w:numPr>
              <w:tabs>
                <w:tab w:val="left" w:pos="314"/>
              </w:tabs>
              <w:suppressAutoHyphens/>
              <w:autoSpaceDN w:val="0"/>
              <w:spacing w:line="240" w:lineRule="auto"/>
              <w:ind w:left="3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 the rates remain unchanged (when fixed-rate pricing is applied).</w:t>
            </w:r>
          </w:p>
          <w:p w:rsidRPr="00B71B5A" w:rsidR="005946C6" w:rsidP="00F8114C" w:rsidRDefault="005946C6" w14:paraId="72CAD760" w14:textId="21866970">
            <w:pPr>
              <w:pStyle w:val="ListParagraph"/>
              <w:numPr>
                <w:ilvl w:val="0"/>
                <w:numId w:val="57"/>
              </w:numPr>
              <w:tabs>
                <w:tab w:val="left" w:pos="0"/>
                <w:tab w:val="left" w:pos="314"/>
              </w:tabs>
              <w:suppressAutoHyphens/>
              <w:autoSpaceDN w:val="0"/>
              <w:spacing w:line="240" w:lineRule="auto"/>
              <w:ind w:left="0" w:firstLine="0"/>
              <w:contextualSpacing w:val="0"/>
              <w:jc w:val="both"/>
              <w:textAlignment w:val="baseline"/>
              <w:rPr>
                <w:rFonts w:ascii="Arial" w:hAnsi="Arial" w:cs="Arial"/>
                <w:lang w:val="en-US"/>
              </w:rPr>
            </w:pPr>
            <w:r w:rsidRPr="00B71B5A">
              <w:rPr>
                <w:rFonts w:ascii="Arial" w:hAnsi="Arial" w:cs="Arial"/>
                <w:sz w:val="16"/>
                <w:szCs w:val="16"/>
                <w:lang w:val="en-US"/>
              </w:rPr>
              <w:t>Informs the Supplier that it, when correcting the arithmetic errors identified in the Tender, may correct the price components, but may not leave out the price components or add new components to the price.</w:t>
            </w:r>
          </w:p>
        </w:tc>
      </w:tr>
      <w:tr w:rsidRPr="00AC64C1" w:rsidR="00C32E8F" w:rsidTr="02E16368" w14:paraId="10853BAA" w14:textId="77777777">
        <w:tc>
          <w:tcPr>
            <w:tcW w:w="838" w:type="dxa"/>
            <w:vMerge/>
            <w:tcMar>
              <w:top w:w="28" w:type="dxa"/>
              <w:bottom w:w="28" w:type="dxa"/>
            </w:tcMar>
          </w:tcPr>
          <w:p w:rsidRPr="00AC64C1" w:rsidR="005946C6" w:rsidP="00F8114C" w:rsidRDefault="005946C6" w14:paraId="10A8A69C"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5946C6" w:rsidP="00F8114C" w:rsidRDefault="005946C6" w14:paraId="46EC91A3" w14:textId="6B462066">
            <w:pPr>
              <w:pStyle w:val="ListParagraph"/>
              <w:numPr>
                <w:ilvl w:val="0"/>
                <w:numId w:val="56"/>
              </w:numPr>
              <w:tabs>
                <w:tab w:val="left" w:pos="240"/>
              </w:tabs>
              <w:spacing w:line="240" w:lineRule="auto"/>
              <w:ind w:left="0" w:firstLine="0"/>
              <w:jc w:val="both"/>
              <w:rPr>
                <w:rFonts w:ascii="Arial" w:hAnsi="Arial" w:eastAsia="Calibri" w:cs="Arial"/>
                <w:sz w:val="18"/>
                <w:szCs w:val="18"/>
              </w:rPr>
            </w:pPr>
            <w:r w:rsidRPr="00AC64C1">
              <w:rPr>
                <w:rFonts w:ascii="Arial" w:hAnsi="Arial" w:cs="Arial"/>
                <w:sz w:val="16"/>
                <w:szCs w:val="16"/>
              </w:rPr>
              <w:t>Ar kaina nėra neįprastai maža, t. y. nėra 30 proc. ir daugiau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tc>
        <w:tc>
          <w:tcPr>
            <w:tcW w:w="5009" w:type="dxa"/>
            <w:gridSpan w:val="13"/>
            <w:tcMar/>
          </w:tcPr>
          <w:p w:rsidRPr="00AC64C1" w:rsidR="005946C6" w:rsidP="00F8114C" w:rsidRDefault="005946C6" w14:paraId="16BDA791" w14:textId="15E95F93">
            <w:pPr>
              <w:tabs>
                <w:tab w:val="left" w:pos="328"/>
                <w:tab w:val="left" w:pos="567"/>
              </w:tabs>
              <w:suppressAutoHyphens/>
              <w:autoSpaceDN w:val="0"/>
              <w:spacing w:line="240" w:lineRule="auto"/>
              <w:jc w:val="both"/>
              <w:textAlignment w:val="baseline"/>
              <w:rPr>
                <w:rFonts w:ascii="Arial" w:hAnsi="Arial" w:cs="Arial"/>
                <w:sz w:val="16"/>
                <w:szCs w:val="16"/>
              </w:rPr>
            </w:pPr>
            <w:r w:rsidRPr="00AC64C1">
              <w:rPr>
                <w:rFonts w:ascii="Arial" w:hAnsi="Arial" w:eastAsia="Calibri" w:cs="Arial"/>
                <w:color w:val="000000" w:themeColor="text1"/>
                <w:sz w:val="16"/>
                <w:szCs w:val="16"/>
              </w:rPr>
              <w:t>1. 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kreipiasi į Tiekėją CVPIS susirašinėjimo priemonėmis ir prašo pateikti objektyvius argumentus ir / ar įrodymus, įskaitant kainos sudedamąsias dalis ir skaičiavimus;</w:t>
            </w:r>
          </w:p>
          <w:p w:rsidRPr="00AC64C1" w:rsidR="005946C6" w:rsidP="00F8114C" w:rsidRDefault="005946C6" w14:paraId="04D22FC9" w14:textId="77777777">
            <w:pPr>
              <w:pStyle w:val="MediumList2-Accent41"/>
              <w:tabs>
                <w:tab w:val="left" w:pos="328"/>
                <w:tab w:val="left" w:pos="567"/>
              </w:tabs>
              <w:ind w:left="0"/>
              <w:jc w:val="both"/>
              <w:rPr>
                <w:rFonts w:ascii="Arial" w:hAnsi="Arial" w:cs="Arial"/>
                <w:color w:val="000000"/>
                <w:sz w:val="16"/>
                <w:szCs w:val="16"/>
              </w:rPr>
            </w:pPr>
            <w:r w:rsidRPr="00AC64C1">
              <w:rPr>
                <w:rFonts w:ascii="Arial" w:hAnsi="Arial" w:cs="Arial"/>
                <w:sz w:val="16"/>
                <w:szCs w:val="16"/>
              </w:rPr>
              <w:t xml:space="preserve">2. </w:t>
            </w:r>
            <w:r w:rsidRPr="00AC64C1">
              <w:rPr>
                <w:rFonts w:ascii="Arial" w:hAnsi="Arial" w:eastAsia="Calibri" w:cs="Arial"/>
                <w:color w:val="000000" w:themeColor="text1"/>
                <w:sz w:val="16"/>
                <w:szCs w:val="16"/>
              </w:rPr>
              <w:t>KC</w:t>
            </w:r>
            <w:r w:rsidRPr="00AC64C1">
              <w:rPr>
                <w:rFonts w:ascii="Arial" w:hAnsi="Arial" w:cs="Arial"/>
                <w:sz w:val="16"/>
                <w:szCs w:val="16"/>
              </w:rPr>
              <w:t xml:space="preserve">, vertindama kainos pagrindimą, atsižvelgia </w:t>
            </w:r>
            <w:r w:rsidRPr="00AC64C1">
              <w:rPr>
                <w:rFonts w:ascii="Arial" w:hAnsi="Arial" w:cs="Arial"/>
                <w:color w:val="000000"/>
                <w:sz w:val="16"/>
                <w:szCs w:val="16"/>
              </w:rPr>
              <w:t xml:space="preserve">į: </w:t>
            </w:r>
          </w:p>
          <w:p w:rsidRPr="00AC64C1" w:rsidR="005946C6" w:rsidP="00F8114C" w:rsidRDefault="005946C6" w14:paraId="0E7FD7C9"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2.1. teikiamų paslaugų ekonomiškumą;</w:t>
            </w:r>
          </w:p>
          <w:p w:rsidRPr="00AC64C1" w:rsidR="005946C6" w:rsidP="00F8114C" w:rsidRDefault="005946C6" w14:paraId="59860279"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2.2. pasirinktus techninius sprendimus arba išskirtinai palankias sąlygas teikti paslaugas;</w:t>
            </w:r>
          </w:p>
          <w:p w:rsidRPr="00AC64C1" w:rsidR="005946C6" w:rsidP="00F8114C" w:rsidRDefault="005946C6" w14:paraId="0519CE9A"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2.3. Tiekėjo siūlomų paslaugų originalumą;</w:t>
            </w:r>
          </w:p>
          <w:p w:rsidRPr="00AC64C1" w:rsidR="005946C6" w:rsidP="00F8114C" w:rsidRDefault="005946C6" w14:paraId="4A1799F9"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2.4. Tiekėjo galimybę gauti valstybės pagalbą;</w:t>
            </w:r>
          </w:p>
          <w:p w:rsidRPr="00AC64C1" w:rsidR="005946C6" w:rsidP="00F8114C" w:rsidRDefault="005946C6" w14:paraId="067ACFDC"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2.5. aplinkos apsaugos, socialinės ir darbo teisės įpareigojimų taikymą sutarčiai</w:t>
            </w:r>
            <w:r w:rsidRPr="00AC64C1">
              <w:rPr>
                <w:rStyle w:val="FootnoteReference"/>
                <w:rFonts w:ascii="Arial" w:hAnsi="Arial" w:cs="Arial" w:eastAsiaTheme="majorEastAsia"/>
                <w:color w:val="000000"/>
                <w:sz w:val="16"/>
                <w:szCs w:val="16"/>
              </w:rPr>
              <w:footnoteReference w:id="37"/>
            </w:r>
            <w:r w:rsidRPr="00AC64C1">
              <w:rPr>
                <w:rFonts w:ascii="Arial" w:hAnsi="Arial" w:cs="Arial"/>
                <w:color w:val="000000"/>
                <w:sz w:val="16"/>
                <w:szCs w:val="16"/>
              </w:rPr>
              <w:t xml:space="preserve"> vykdyti bei į </w:t>
            </w:r>
            <w:proofErr w:type="spellStart"/>
            <w:r w:rsidRPr="00AC64C1">
              <w:rPr>
                <w:rFonts w:ascii="Arial" w:hAnsi="Arial" w:cs="Arial"/>
                <w:color w:val="000000"/>
                <w:sz w:val="16"/>
                <w:szCs w:val="16"/>
              </w:rPr>
              <w:t>subtiekimo</w:t>
            </w:r>
            <w:proofErr w:type="spellEnd"/>
            <w:r w:rsidRPr="00AC64C1">
              <w:rPr>
                <w:rFonts w:ascii="Arial" w:hAnsi="Arial" w:cs="Arial"/>
                <w:color w:val="000000"/>
                <w:sz w:val="16"/>
                <w:szCs w:val="16"/>
              </w:rPr>
              <w:t xml:space="preserve"> reikalavimus.</w:t>
            </w:r>
            <w:r w:rsidRPr="00AC64C1">
              <w:rPr>
                <w:rStyle w:val="FootnoteReference"/>
                <w:rFonts w:ascii="Arial" w:hAnsi="Arial" w:cs="Arial" w:eastAsiaTheme="majorEastAsia"/>
                <w:color w:val="000000"/>
                <w:sz w:val="16"/>
                <w:szCs w:val="16"/>
              </w:rPr>
              <w:footnoteReference w:id="38"/>
            </w:r>
          </w:p>
          <w:p w:rsidRPr="00AC64C1" w:rsidR="005946C6" w:rsidP="00F8114C" w:rsidRDefault="005946C6" w14:paraId="3084DBB4"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 xml:space="preserve">3.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color w:val="000000" w:themeColor="text1"/>
                <w:sz w:val="16"/>
                <w:szCs w:val="16"/>
              </w:rPr>
              <w:t>atmeta Pasiūlymą, kuriame nurodyta neįprastai maža kaina, bet kuriuo iš šių atvejų:</w:t>
            </w:r>
          </w:p>
          <w:p w:rsidRPr="00AC64C1" w:rsidR="005946C6" w:rsidP="00F8114C" w:rsidRDefault="005946C6" w14:paraId="73ED4561" w14:textId="77777777">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3.1. Tiekėjas nepateikia tinkamų pasiūlytos neįprastai  mažos kainos pagrįstumo įrodymų;</w:t>
            </w:r>
          </w:p>
          <w:p w:rsidRPr="00AC64C1" w:rsidR="005946C6" w:rsidP="00F8114C" w:rsidRDefault="005946C6" w14:paraId="55AAEBE2" w14:textId="708B94E5">
            <w:pPr>
              <w:spacing w:line="240" w:lineRule="auto"/>
              <w:rPr>
                <w:rFonts w:ascii="Arial" w:hAnsi="Arial" w:eastAsia="Calibri" w:cs="Arial"/>
                <w:sz w:val="16"/>
                <w:szCs w:val="16"/>
              </w:rPr>
            </w:pPr>
            <w:r w:rsidRPr="00AC64C1">
              <w:rPr>
                <w:rFonts w:ascii="Arial" w:hAnsi="Arial" w:cs="Arial"/>
                <w:color w:val="000000"/>
                <w:sz w:val="16"/>
                <w:szCs w:val="16"/>
              </w:rPr>
              <w:t>3.2. Pasiūlymas neatitinka aplinkos apsaugos, socialinės ir darbo teisės įpareigojimų.</w:t>
            </w:r>
            <w:r w:rsidRPr="00AC64C1">
              <w:rPr>
                <w:rStyle w:val="FootnoteReference"/>
                <w:rFonts w:ascii="Arial" w:hAnsi="Arial" w:cs="Arial"/>
                <w:color w:val="000000"/>
                <w:sz w:val="16"/>
                <w:szCs w:val="16"/>
              </w:rPr>
              <w:footnoteReference w:id="39"/>
            </w:r>
          </w:p>
        </w:tc>
        <w:tc>
          <w:tcPr>
            <w:tcW w:w="2066" w:type="dxa"/>
            <w:gridSpan w:val="7"/>
            <w:tcMar>
              <w:top w:w="28" w:type="dxa"/>
              <w:bottom w:w="28" w:type="dxa"/>
            </w:tcMar>
          </w:tcPr>
          <w:p w:rsidRPr="00B71B5A" w:rsidR="005946C6" w:rsidP="00F8114C" w:rsidRDefault="005946C6" w14:paraId="19283357" w14:textId="714783EF">
            <w:pPr>
              <w:pStyle w:val="ListParagraph"/>
              <w:numPr>
                <w:ilvl w:val="0"/>
                <w:numId w:val="50"/>
              </w:numPr>
              <w:tabs>
                <w:tab w:val="left" w:pos="332"/>
              </w:tabs>
              <w:spacing w:line="240" w:lineRule="auto"/>
              <w:ind w:left="0" w:firstLine="0"/>
              <w:jc w:val="both"/>
              <w:rPr>
                <w:sz w:val="16"/>
                <w:szCs w:val="16"/>
                <w:lang w:val="en-US"/>
              </w:rPr>
            </w:pPr>
            <w:r w:rsidRPr="00B71B5A">
              <w:rPr>
                <w:rFonts w:ascii="Arial" w:hAnsi="Arial" w:cs="Arial"/>
                <w:sz w:val="16"/>
                <w:szCs w:val="16"/>
                <w:lang w:val="en-US"/>
              </w:rPr>
              <w:t>Isn’t the price abnormally low, i.e., isn’t it by 30% or more lower than the arithmetic average of the prices or costs proposed by all Suppliers whose tenders have not been rejected on other grounds and whose price does not exceed the budget for the purchase as determined and fixed in the documents drawn up by the contracting entity before the procurement procedure?</w:t>
            </w:r>
          </w:p>
        </w:tc>
        <w:tc>
          <w:tcPr>
            <w:tcW w:w="5134" w:type="dxa"/>
            <w:gridSpan w:val="14"/>
            <w:tcMar/>
          </w:tcPr>
          <w:p w:rsidRPr="00B71B5A" w:rsidR="005946C6" w:rsidP="00F8114C" w:rsidRDefault="005946C6" w14:paraId="5BB7B3B2" w14:textId="77777777">
            <w:pPr>
              <w:pStyle w:val="ListParagraph"/>
              <w:numPr>
                <w:ilvl w:val="0"/>
                <w:numId w:val="53"/>
              </w:numPr>
              <w:tabs>
                <w:tab w:val="left" w:pos="280"/>
              </w:tabs>
              <w:suppressAutoHyphens/>
              <w:autoSpaceDN w:val="0"/>
              <w:spacing w:line="240" w:lineRule="auto"/>
              <w:ind w:left="45" w:firstLine="0"/>
              <w:contextualSpacing w:val="0"/>
              <w:jc w:val="both"/>
              <w:textAlignment w:val="baseline"/>
              <w:rPr>
                <w:rFonts w:ascii="Arial" w:hAnsi="Arial" w:cs="Arial"/>
                <w:sz w:val="16"/>
                <w:szCs w:val="16"/>
                <w:lang w:val="en-US"/>
              </w:rPr>
            </w:pP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contact the Supplier by means of the CPP IS and requests to provide objective arguments and/or evidence, including the price components and calculations;</w:t>
            </w:r>
          </w:p>
          <w:p w:rsidRPr="00B71B5A" w:rsidR="005946C6" w:rsidP="00F8114C" w:rsidRDefault="005946C6" w14:paraId="3175A8C7" w14:textId="77777777">
            <w:pPr>
              <w:pStyle w:val="MediumList2-Accent41"/>
              <w:tabs>
                <w:tab w:val="left" w:pos="280"/>
              </w:tabs>
              <w:ind w:left="45"/>
              <w:jc w:val="both"/>
              <w:rPr>
                <w:rFonts w:ascii="Arial" w:hAnsi="Arial" w:cs="Arial"/>
                <w:color w:val="000000"/>
                <w:sz w:val="16"/>
                <w:szCs w:val="16"/>
                <w:lang w:val="en-US"/>
              </w:rPr>
            </w:pPr>
            <w:r w:rsidRPr="00B71B5A">
              <w:rPr>
                <w:rFonts w:ascii="Arial" w:hAnsi="Arial" w:cs="Arial"/>
                <w:sz w:val="16"/>
                <w:szCs w:val="16"/>
                <w:lang w:val="en-US"/>
              </w:rPr>
              <w:t xml:space="preserve">2. In evaluating the justification of the price,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shall take into consideration</w:t>
            </w:r>
            <w:r w:rsidRPr="00B71B5A">
              <w:rPr>
                <w:rFonts w:ascii="Arial" w:hAnsi="Arial" w:cs="Arial"/>
                <w:color w:val="000000"/>
                <w:sz w:val="16"/>
                <w:szCs w:val="16"/>
                <w:lang w:val="en-US"/>
              </w:rPr>
              <w:t xml:space="preserve">: </w:t>
            </w:r>
          </w:p>
          <w:p w:rsidRPr="00B71B5A" w:rsidR="005946C6" w:rsidP="00F8114C" w:rsidRDefault="005946C6" w14:paraId="09D8B077" w14:textId="77777777">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2.1. the economics of the services provided;</w:t>
            </w:r>
          </w:p>
          <w:p w:rsidRPr="00B71B5A" w:rsidR="005946C6" w:rsidP="00F8114C" w:rsidRDefault="005946C6" w14:paraId="58F6745C" w14:textId="77777777">
            <w:pPr>
              <w:pStyle w:val="tajtip"/>
              <w:widowControl w:val="0"/>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 xml:space="preserve">2.2. the technical solutions chosen or any exceptionally </w:t>
            </w:r>
            <w:proofErr w:type="spellStart"/>
            <w:r w:rsidRPr="00B71B5A">
              <w:rPr>
                <w:rFonts w:ascii="Arial" w:hAnsi="Arial" w:cs="Arial"/>
                <w:color w:val="000000"/>
                <w:sz w:val="16"/>
                <w:szCs w:val="16"/>
                <w:lang w:val="en-US"/>
              </w:rPr>
              <w:t>favourable</w:t>
            </w:r>
            <w:proofErr w:type="spellEnd"/>
            <w:r w:rsidRPr="00B71B5A">
              <w:rPr>
                <w:rFonts w:ascii="Arial" w:hAnsi="Arial" w:cs="Arial"/>
                <w:color w:val="000000"/>
                <w:sz w:val="16"/>
                <w:szCs w:val="16"/>
                <w:lang w:val="en-US"/>
              </w:rPr>
              <w:t xml:space="preserve"> conditions available for the supply of the services;</w:t>
            </w:r>
          </w:p>
          <w:p w:rsidRPr="00B71B5A" w:rsidR="005946C6" w:rsidP="00F8114C" w:rsidRDefault="005946C6" w14:paraId="01DAD0EE" w14:textId="77777777">
            <w:pPr>
              <w:pStyle w:val="tajtip"/>
              <w:widowControl w:val="0"/>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2.3. the originality of the services proposed by the Supplier;</w:t>
            </w:r>
          </w:p>
          <w:p w:rsidRPr="00B71B5A" w:rsidR="005946C6" w:rsidP="00F8114C" w:rsidRDefault="005946C6" w14:paraId="428DF654" w14:textId="77777777">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2.4. the possibility of the Supplier obtaining State aid;</w:t>
            </w:r>
          </w:p>
          <w:p w:rsidRPr="00B71B5A" w:rsidR="005946C6" w:rsidP="00F8114C" w:rsidRDefault="005946C6" w14:paraId="5B2FD360" w14:textId="77777777">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 xml:space="preserve">2.5. the application of the environmental, social and </w:t>
            </w:r>
            <w:proofErr w:type="spellStart"/>
            <w:r w:rsidRPr="00B71B5A">
              <w:rPr>
                <w:rFonts w:ascii="Arial" w:hAnsi="Arial" w:cs="Arial"/>
                <w:color w:val="000000"/>
                <w:sz w:val="16"/>
                <w:szCs w:val="16"/>
                <w:lang w:val="en-US"/>
              </w:rPr>
              <w:t>labour</w:t>
            </w:r>
            <w:proofErr w:type="spellEnd"/>
            <w:r w:rsidRPr="00B71B5A">
              <w:rPr>
                <w:rFonts w:ascii="Arial" w:hAnsi="Arial" w:cs="Arial"/>
                <w:color w:val="000000"/>
                <w:sz w:val="16"/>
                <w:szCs w:val="16"/>
                <w:lang w:val="en-US"/>
              </w:rPr>
              <w:t xml:space="preserve"> law obligations to the contract</w:t>
            </w:r>
            <w:r w:rsidRPr="00B71B5A">
              <w:rPr>
                <w:rStyle w:val="FootnoteReference"/>
                <w:rFonts w:ascii="Arial" w:hAnsi="Arial" w:cs="Arial" w:eastAsiaTheme="majorEastAsia"/>
                <w:color w:val="000000"/>
                <w:sz w:val="16"/>
                <w:szCs w:val="16"/>
                <w:lang w:val="en-US"/>
              </w:rPr>
              <w:footnoteReference w:id="40"/>
            </w:r>
            <w:r w:rsidRPr="00B71B5A">
              <w:rPr>
                <w:rFonts w:ascii="Arial" w:hAnsi="Arial" w:cs="Arial"/>
                <w:color w:val="000000"/>
                <w:sz w:val="16"/>
                <w:szCs w:val="16"/>
                <w:lang w:val="en-US"/>
              </w:rPr>
              <w:t xml:space="preserve"> and subcontracting requirements.</w:t>
            </w:r>
            <w:r w:rsidRPr="00B71B5A">
              <w:rPr>
                <w:rStyle w:val="FootnoteReference"/>
                <w:rFonts w:ascii="Arial" w:hAnsi="Arial" w:cs="Arial" w:eastAsiaTheme="majorEastAsia"/>
                <w:color w:val="000000"/>
                <w:sz w:val="16"/>
                <w:szCs w:val="16"/>
                <w:lang w:val="en-US"/>
              </w:rPr>
              <w:footnoteReference w:id="41"/>
            </w:r>
          </w:p>
          <w:p w:rsidRPr="00B71B5A" w:rsidR="005946C6" w:rsidP="00F8114C" w:rsidRDefault="005946C6" w14:paraId="54CCF911" w14:textId="77777777">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3. KC shall reject the Tender proposing an abnormally low price in any of the following cases:</w:t>
            </w:r>
          </w:p>
          <w:p w:rsidRPr="00B71B5A" w:rsidR="005946C6" w:rsidP="00F8114C" w:rsidRDefault="005946C6" w14:paraId="567BF04B" w14:textId="77777777">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3.1. The Supplier fails to supply evidence which would satisfactorily account for the low level of price proposed;</w:t>
            </w:r>
          </w:p>
          <w:p w:rsidRPr="00B71B5A" w:rsidR="005946C6" w:rsidP="00F8114C" w:rsidRDefault="005946C6" w14:paraId="0A08D94E" w14:textId="179CE764">
            <w:pPr>
              <w:spacing w:line="240" w:lineRule="auto"/>
              <w:rPr>
                <w:sz w:val="18"/>
                <w:szCs w:val="18"/>
                <w:lang w:val="en-US"/>
              </w:rPr>
            </w:pPr>
            <w:r w:rsidRPr="00B71B5A">
              <w:rPr>
                <w:rFonts w:ascii="Arial" w:hAnsi="Arial" w:cs="Arial"/>
                <w:color w:val="000000"/>
                <w:sz w:val="16"/>
                <w:szCs w:val="16"/>
                <w:lang w:val="en-US"/>
              </w:rPr>
              <w:t xml:space="preserve"> 3.2. The tender is not in conformity with the environmental, social and </w:t>
            </w:r>
            <w:proofErr w:type="spellStart"/>
            <w:r w:rsidRPr="00B71B5A">
              <w:rPr>
                <w:rFonts w:ascii="Arial" w:hAnsi="Arial" w:cs="Arial"/>
                <w:color w:val="000000"/>
                <w:sz w:val="16"/>
                <w:szCs w:val="16"/>
                <w:lang w:val="en-US"/>
              </w:rPr>
              <w:t>labour</w:t>
            </w:r>
            <w:proofErr w:type="spellEnd"/>
            <w:r w:rsidRPr="00B71B5A">
              <w:rPr>
                <w:rFonts w:ascii="Arial" w:hAnsi="Arial" w:cs="Arial"/>
                <w:color w:val="000000"/>
                <w:sz w:val="16"/>
                <w:szCs w:val="16"/>
                <w:lang w:val="en-US"/>
              </w:rPr>
              <w:t xml:space="preserve"> law obligations.</w:t>
            </w:r>
            <w:r w:rsidRPr="00B71B5A">
              <w:rPr>
                <w:rStyle w:val="FootnoteReference"/>
                <w:rFonts w:ascii="Arial" w:hAnsi="Arial" w:cs="Arial"/>
                <w:color w:val="000000"/>
                <w:sz w:val="16"/>
                <w:szCs w:val="16"/>
                <w:lang w:val="en-US"/>
              </w:rPr>
              <w:footnoteReference w:id="42"/>
            </w:r>
          </w:p>
        </w:tc>
      </w:tr>
      <w:tr w:rsidRPr="00AC64C1" w:rsidR="00056325" w:rsidTr="02E16368" w14:paraId="571E631D" w14:textId="77777777">
        <w:tc>
          <w:tcPr>
            <w:tcW w:w="838" w:type="dxa"/>
            <w:vMerge/>
            <w:tcMar>
              <w:top w:w="28" w:type="dxa"/>
              <w:bottom w:w="28" w:type="dxa"/>
            </w:tcMar>
          </w:tcPr>
          <w:p w:rsidRPr="00AC64C1" w:rsidR="005946C6" w:rsidP="00F8114C" w:rsidRDefault="005946C6" w14:paraId="7DE6119A"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5946C6" w:rsidP="00F8114C" w:rsidRDefault="005946C6" w14:paraId="5252C9FB" w14:textId="0A56408E">
            <w:pPr>
              <w:pStyle w:val="ListParagraph"/>
              <w:numPr>
                <w:ilvl w:val="0"/>
                <w:numId w:val="56"/>
              </w:numPr>
              <w:tabs>
                <w:tab w:val="left" w:pos="240"/>
              </w:tabs>
              <w:spacing w:line="240" w:lineRule="auto"/>
              <w:ind w:left="0" w:firstLine="0"/>
              <w:jc w:val="both"/>
              <w:rPr>
                <w:rFonts w:ascii="Arial" w:hAnsi="Arial" w:eastAsia="Calibri" w:cs="Arial"/>
                <w:sz w:val="16"/>
                <w:szCs w:val="16"/>
              </w:rPr>
            </w:pPr>
            <w:r w:rsidRPr="00AC64C1">
              <w:rPr>
                <w:rFonts w:ascii="Arial" w:hAnsi="Arial" w:eastAsia="Calibri" w:cs="Arial"/>
                <w:sz w:val="16"/>
                <w:szCs w:val="16"/>
              </w:rPr>
              <w:t>Ar kaina nėra per didelė ir KC nepriimtina?</w:t>
            </w:r>
          </w:p>
        </w:tc>
        <w:tc>
          <w:tcPr>
            <w:tcW w:w="7200" w:type="dxa"/>
            <w:gridSpan w:val="21"/>
            <w:tcMar>
              <w:top w:w="28" w:type="dxa"/>
              <w:bottom w:w="28" w:type="dxa"/>
            </w:tcMar>
          </w:tcPr>
          <w:p w:rsidRPr="00B71B5A" w:rsidR="005946C6" w:rsidP="00F8114C" w:rsidRDefault="005946C6" w14:paraId="22C0BCF9" w14:textId="5C241C4D">
            <w:pPr>
              <w:tabs>
                <w:tab w:val="left" w:pos="332"/>
              </w:tabs>
              <w:spacing w:line="240" w:lineRule="auto"/>
              <w:rPr>
                <w:sz w:val="18"/>
                <w:szCs w:val="18"/>
                <w:lang w:val="en-US"/>
              </w:rPr>
            </w:pPr>
            <w:r w:rsidRPr="00B71B5A">
              <w:rPr>
                <w:rFonts w:ascii="Arial" w:hAnsi="Arial" w:cs="Arial"/>
                <w:color w:val="000000" w:themeColor="text1"/>
                <w:sz w:val="16"/>
                <w:szCs w:val="16"/>
                <w:lang w:val="en-US"/>
              </w:rPr>
              <w:t>c)</w:t>
            </w:r>
            <w:r w:rsidRPr="00B71B5A">
              <w:rPr>
                <w:rFonts w:ascii="Arial" w:hAnsi="Arial" w:cs="Arial"/>
                <w:color w:val="000000" w:themeColor="text1"/>
                <w:sz w:val="16"/>
                <w:szCs w:val="16"/>
                <w:lang w:val="en-US"/>
              </w:rPr>
              <w:tab/>
            </w:r>
            <w:r w:rsidRPr="00B71B5A">
              <w:rPr>
                <w:rFonts w:ascii="Arial" w:hAnsi="Arial" w:cs="Arial"/>
                <w:color w:val="000000" w:themeColor="text1"/>
                <w:sz w:val="16"/>
                <w:szCs w:val="16"/>
                <w:lang w:val="en-US"/>
              </w:rPr>
              <w:t>Isn’t the price excessive and unacceptable to KC?</w:t>
            </w:r>
          </w:p>
        </w:tc>
      </w:tr>
      <w:tr w:rsidRPr="00AC64C1" w:rsidR="006D1252" w:rsidTr="02E16368" w14:paraId="4CF1EDE4" w14:textId="77777777">
        <w:tc>
          <w:tcPr>
            <w:tcW w:w="838" w:type="dxa"/>
            <w:vMerge/>
            <w:tcMar>
              <w:top w:w="28" w:type="dxa"/>
              <w:bottom w:w="28" w:type="dxa"/>
            </w:tcMar>
          </w:tcPr>
          <w:p w:rsidRPr="00AC64C1" w:rsidR="006D1252" w:rsidP="00F8114C" w:rsidRDefault="006D1252" w14:paraId="60903C40"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6D1252" w:rsidP="00F8114C" w:rsidRDefault="006D1252" w14:paraId="5D11B8C7" w14:textId="2CBE101B">
            <w:pPr>
              <w:spacing w:line="240" w:lineRule="auto"/>
              <w:jc w:val="both"/>
              <w:rPr>
                <w:rFonts w:ascii="Arial" w:hAnsi="Arial" w:eastAsia="Calibri" w:cs="Arial"/>
                <w:sz w:val="16"/>
                <w:szCs w:val="16"/>
              </w:rPr>
            </w:pPr>
            <w:r w:rsidRPr="00AC64C1">
              <w:rPr>
                <w:rFonts w:ascii="Arial" w:hAnsi="Arial" w:cs="Arial"/>
                <w:sz w:val="16"/>
                <w:szCs w:val="16"/>
              </w:rPr>
              <w:t xml:space="preserve">- kai Pirkimui skirta lėšų suma </w:t>
            </w:r>
            <w:r w:rsidRPr="00AC64C1">
              <w:rPr>
                <w:rFonts w:ascii="Arial" w:hAnsi="Arial" w:cs="Arial"/>
                <w:b/>
                <w:bCs/>
                <w:sz w:val="16"/>
                <w:szCs w:val="16"/>
                <w:u w:val="single"/>
              </w:rPr>
              <w:t>buvo</w:t>
            </w:r>
            <w:r w:rsidRPr="00AC64C1">
              <w:rPr>
                <w:rFonts w:ascii="Arial" w:hAnsi="Arial" w:cs="Arial"/>
                <w:sz w:val="16"/>
                <w:szCs w:val="16"/>
              </w:rPr>
              <w:t xml:space="preserve"> nurodyta Pirkimo sąlygose;</w:t>
            </w:r>
          </w:p>
        </w:tc>
        <w:tc>
          <w:tcPr>
            <w:tcW w:w="5009" w:type="dxa"/>
            <w:gridSpan w:val="13"/>
            <w:vMerge w:val="restart"/>
            <w:tcMar/>
          </w:tcPr>
          <w:p w:rsidRPr="00AC64C1" w:rsidR="006D1252" w:rsidP="00F8114C" w:rsidRDefault="006D1252" w14:paraId="5EC1957A" w14:textId="77777777">
            <w:pPr>
              <w:pStyle w:val="ListParagraph"/>
              <w:numPr>
                <w:ilvl w:val="0"/>
                <w:numId w:val="55"/>
              </w:numPr>
              <w:tabs>
                <w:tab w:val="left" w:pos="328"/>
                <w:tab w:val="left" w:pos="567"/>
              </w:tabs>
              <w:suppressAutoHyphens/>
              <w:autoSpaceDN w:val="0"/>
              <w:spacing w:line="240" w:lineRule="auto"/>
              <w:ind w:left="0" w:firstLine="0"/>
              <w:contextualSpacing w:val="0"/>
              <w:textAlignment w:val="baseline"/>
              <w:rPr>
                <w:rFonts w:ascii="Arial" w:hAnsi="Arial" w:cs="Arial"/>
                <w:sz w:val="16"/>
                <w:szCs w:val="16"/>
              </w:rPr>
            </w:pP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atmeta Tiekėjo pasiūlymą.</w:t>
            </w:r>
          </w:p>
          <w:p w:rsidRPr="00AC64C1" w:rsidR="006D1252" w:rsidP="00F8114C" w:rsidRDefault="006D1252" w14:paraId="43904110" w14:textId="77777777">
            <w:pPr>
              <w:pStyle w:val="ListParagraph"/>
              <w:numPr>
                <w:ilvl w:val="0"/>
                <w:numId w:val="55"/>
              </w:numPr>
              <w:tabs>
                <w:tab w:val="left" w:pos="328"/>
                <w:tab w:val="left" w:pos="567"/>
              </w:tabs>
              <w:suppressAutoHyphens/>
              <w:autoSpaceDN w:val="0"/>
              <w:spacing w:line="240" w:lineRule="auto"/>
              <w:ind w:left="0" w:firstLine="0"/>
              <w:contextualSpacing w:val="0"/>
              <w:textAlignment w:val="baseline"/>
              <w:rPr>
                <w:rFonts w:ascii="Arial" w:hAnsi="Arial" w:cs="Arial"/>
                <w:sz w:val="16"/>
                <w:szCs w:val="16"/>
              </w:rPr>
            </w:pP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informuoja Tiekėją apie atmetimą, nurodydama atmetimo priežastis.</w:t>
            </w:r>
          </w:p>
          <w:p w:rsidRPr="00AC64C1" w:rsidR="006D1252" w:rsidP="00F8114C" w:rsidRDefault="006D1252" w14:paraId="0BEA9AC4" w14:textId="77777777">
            <w:pPr>
              <w:spacing w:line="240" w:lineRule="auto"/>
              <w:jc w:val="both"/>
              <w:rPr>
                <w:rFonts w:ascii="Arial" w:hAnsi="Arial" w:eastAsia="Calibri" w:cs="Arial"/>
                <w:sz w:val="16"/>
                <w:szCs w:val="16"/>
              </w:rPr>
            </w:pPr>
          </w:p>
        </w:tc>
        <w:tc>
          <w:tcPr>
            <w:tcW w:w="2066" w:type="dxa"/>
            <w:gridSpan w:val="7"/>
            <w:tcMar>
              <w:top w:w="28" w:type="dxa"/>
              <w:bottom w:w="28" w:type="dxa"/>
            </w:tcMar>
          </w:tcPr>
          <w:p w:rsidRPr="00B71B5A" w:rsidR="006D1252" w:rsidP="00F8114C" w:rsidRDefault="006D1252" w14:paraId="4F3DC469" w14:textId="7267A740">
            <w:pPr>
              <w:tabs>
                <w:tab w:val="left" w:pos="280"/>
              </w:tabs>
              <w:suppressAutoHyphens/>
              <w:autoSpaceDN w:val="0"/>
              <w:spacing w:line="240" w:lineRule="auto"/>
              <w:jc w:val="both"/>
              <w:textAlignment w:val="baseline"/>
              <w:rPr>
                <w:rFonts w:ascii="Arial" w:hAnsi="Arial" w:cs="Arial"/>
                <w:color w:val="000000" w:themeColor="text1"/>
                <w:sz w:val="16"/>
                <w:szCs w:val="16"/>
                <w:lang w:val="en-US"/>
              </w:rPr>
            </w:pPr>
            <w:r w:rsidRPr="00B71B5A">
              <w:rPr>
                <w:rFonts w:ascii="Arial" w:hAnsi="Arial" w:cs="Arial"/>
                <w:sz w:val="16"/>
                <w:szCs w:val="16"/>
                <w:lang w:val="en-US"/>
              </w:rPr>
              <w:t xml:space="preserve">- Where the amount of funds allocated for the purchase </w:t>
            </w:r>
            <w:r w:rsidRPr="00B71B5A">
              <w:rPr>
                <w:rFonts w:ascii="Arial" w:hAnsi="Arial" w:cs="Arial"/>
                <w:b/>
                <w:bCs/>
                <w:sz w:val="16"/>
                <w:szCs w:val="16"/>
                <w:u w:val="single"/>
                <w:lang w:val="en-US"/>
              </w:rPr>
              <w:t>was</w:t>
            </w:r>
            <w:r w:rsidRPr="00B71B5A">
              <w:rPr>
                <w:rFonts w:ascii="Arial" w:hAnsi="Arial" w:cs="Arial"/>
                <w:sz w:val="16"/>
                <w:szCs w:val="16"/>
                <w:lang w:val="en-US"/>
              </w:rPr>
              <w:t xml:space="preserve"> indicated in the Procurement conditions;</w:t>
            </w:r>
          </w:p>
        </w:tc>
        <w:tc>
          <w:tcPr>
            <w:tcW w:w="5134" w:type="dxa"/>
            <w:gridSpan w:val="14"/>
            <w:vMerge w:val="restart"/>
            <w:tcMar/>
          </w:tcPr>
          <w:p w:rsidRPr="00B71B5A" w:rsidR="006D1252" w:rsidP="0023050E" w:rsidRDefault="006D1252" w14:paraId="02A15E2C" w14:textId="77777777">
            <w:pPr>
              <w:pStyle w:val="ListParagraph"/>
              <w:numPr>
                <w:ilvl w:val="0"/>
                <w:numId w:val="61"/>
              </w:numPr>
              <w:suppressAutoHyphens/>
              <w:autoSpaceDN w:val="0"/>
              <w:spacing w:line="240" w:lineRule="auto"/>
              <w:ind w:left="316" w:hanging="316"/>
              <w:contextualSpacing w:val="0"/>
              <w:jc w:val="both"/>
              <w:textAlignment w:val="baseline"/>
              <w:rPr>
                <w:rFonts w:ascii="Arial" w:hAnsi="Arial" w:cs="Arial"/>
                <w:sz w:val="16"/>
                <w:szCs w:val="16"/>
                <w:lang w:val="en-US"/>
              </w:rPr>
            </w:pP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rejects the Supplier’s tender.</w:t>
            </w:r>
          </w:p>
          <w:p w:rsidRPr="00B71B5A" w:rsidR="006D1252" w:rsidP="0023050E" w:rsidRDefault="00D448EF" w14:paraId="03A66A32" w14:textId="105415BD">
            <w:pPr>
              <w:pStyle w:val="ListParagraph"/>
              <w:numPr>
                <w:ilvl w:val="0"/>
                <w:numId w:val="61"/>
              </w:numPr>
              <w:tabs>
                <w:tab w:val="left" w:pos="0"/>
                <w:tab w:val="left" w:pos="284"/>
                <w:tab w:val="left" w:pos="328"/>
              </w:tabs>
              <w:suppressAutoHyphens/>
              <w:autoSpaceDN w:val="0"/>
              <w:spacing w:line="240" w:lineRule="auto"/>
              <w:ind w:left="0" w:firstLine="0"/>
              <w:contextualSpacing w:val="0"/>
              <w:jc w:val="both"/>
              <w:textAlignment w:val="baseline"/>
              <w:rPr>
                <w:rFonts w:ascii="Arial" w:hAnsi="Arial" w:cs="Arial"/>
                <w:sz w:val="16"/>
                <w:szCs w:val="16"/>
                <w:lang w:val="en-US"/>
              </w:rPr>
            </w:pPr>
            <w:r>
              <w:rPr>
                <w:rFonts w:ascii="Arial" w:hAnsi="Arial" w:cs="Arial"/>
                <w:color w:val="000000" w:themeColor="text1"/>
                <w:sz w:val="16"/>
                <w:szCs w:val="16"/>
                <w:lang w:val="en-US"/>
              </w:rPr>
              <w:t xml:space="preserve"> </w:t>
            </w:r>
            <w:r w:rsidRPr="00B71B5A" w:rsidR="006D1252">
              <w:rPr>
                <w:rFonts w:ascii="Arial" w:hAnsi="Arial" w:cs="Arial"/>
                <w:color w:val="000000" w:themeColor="text1"/>
                <w:sz w:val="16"/>
                <w:szCs w:val="16"/>
                <w:lang w:val="en-US"/>
              </w:rPr>
              <w:t xml:space="preserve">KC </w:t>
            </w:r>
            <w:r w:rsidRPr="00B71B5A" w:rsidR="006D1252">
              <w:rPr>
                <w:rFonts w:ascii="Arial" w:hAnsi="Arial" w:cs="Arial"/>
                <w:sz w:val="16"/>
                <w:szCs w:val="16"/>
                <w:lang w:val="en-US"/>
              </w:rPr>
              <w:t>notifies the Supplier of the rejection indicating the reasons for the rejection.</w:t>
            </w:r>
          </w:p>
          <w:p w:rsidRPr="00B71B5A" w:rsidR="006D1252" w:rsidP="00F8114C" w:rsidRDefault="006D1252" w14:paraId="2D08FD80" w14:textId="77777777">
            <w:pPr>
              <w:spacing w:line="240" w:lineRule="auto"/>
              <w:jc w:val="both"/>
              <w:rPr>
                <w:sz w:val="18"/>
                <w:szCs w:val="18"/>
                <w:lang w:val="en-US"/>
              </w:rPr>
            </w:pPr>
          </w:p>
        </w:tc>
      </w:tr>
      <w:tr w:rsidRPr="00AC64C1" w:rsidR="006D1252" w:rsidTr="02E16368" w14:paraId="7F3543A6" w14:textId="77777777">
        <w:tc>
          <w:tcPr>
            <w:tcW w:w="838" w:type="dxa"/>
            <w:vMerge/>
            <w:tcMar>
              <w:top w:w="28" w:type="dxa"/>
              <w:bottom w:w="28" w:type="dxa"/>
            </w:tcMar>
          </w:tcPr>
          <w:p w:rsidRPr="00AC64C1" w:rsidR="006D1252" w:rsidP="00F8114C" w:rsidRDefault="006D1252" w14:paraId="474996C3" w14:textId="77777777">
            <w:pPr>
              <w:pStyle w:val="ListParagraph"/>
              <w:spacing w:line="240" w:lineRule="auto"/>
              <w:ind w:left="357"/>
              <w:rPr>
                <w:rFonts w:ascii="Arial" w:hAnsi="Arial" w:cs="Arial"/>
                <w:sz w:val="18"/>
                <w:szCs w:val="18"/>
              </w:rPr>
            </w:pPr>
          </w:p>
        </w:tc>
        <w:tc>
          <w:tcPr>
            <w:tcW w:w="1982" w:type="dxa"/>
            <w:gridSpan w:val="6"/>
            <w:tcMar>
              <w:top w:w="28" w:type="dxa"/>
              <w:bottom w:w="28" w:type="dxa"/>
            </w:tcMar>
          </w:tcPr>
          <w:p w:rsidRPr="00AC64C1" w:rsidR="006D1252" w:rsidP="00F8114C" w:rsidRDefault="006D1252" w14:paraId="70DC3B25" w14:textId="2DE1ADDD">
            <w:pPr>
              <w:spacing w:line="240" w:lineRule="auto"/>
              <w:jc w:val="both"/>
              <w:rPr>
                <w:rFonts w:ascii="Arial" w:hAnsi="Arial" w:eastAsia="Calibri" w:cs="Arial"/>
                <w:sz w:val="16"/>
                <w:szCs w:val="16"/>
              </w:rPr>
            </w:pPr>
            <w:r w:rsidRPr="00AC64C1">
              <w:rPr>
                <w:rFonts w:ascii="Arial" w:hAnsi="Arial" w:cs="Arial"/>
                <w:sz w:val="16"/>
                <w:szCs w:val="16"/>
              </w:rPr>
              <w:t xml:space="preserve">- kai Pirkimui skirta lėšų suma nebuvo nurodyta Pirkimo sąlygose, </w:t>
            </w:r>
            <w:r w:rsidRPr="00AC64C1">
              <w:rPr>
                <w:rFonts w:ascii="Arial" w:hAnsi="Arial" w:cs="Arial"/>
                <w:b/>
                <w:bCs/>
                <w:sz w:val="16"/>
                <w:szCs w:val="16"/>
              </w:rPr>
              <w:t>bet yra per didelė ir nepriimtina.</w:t>
            </w:r>
          </w:p>
        </w:tc>
        <w:tc>
          <w:tcPr>
            <w:tcW w:w="5009" w:type="dxa"/>
            <w:gridSpan w:val="13"/>
            <w:vMerge/>
            <w:tcMar/>
          </w:tcPr>
          <w:p w:rsidRPr="00AC64C1" w:rsidR="006D1252" w:rsidP="00F8114C" w:rsidRDefault="006D1252" w14:paraId="4BD5EBCF" w14:textId="77777777">
            <w:pPr>
              <w:spacing w:line="240" w:lineRule="auto"/>
              <w:jc w:val="both"/>
              <w:rPr>
                <w:rFonts w:ascii="Arial" w:hAnsi="Arial" w:eastAsia="Calibri" w:cs="Arial"/>
                <w:sz w:val="16"/>
                <w:szCs w:val="16"/>
              </w:rPr>
            </w:pPr>
          </w:p>
        </w:tc>
        <w:tc>
          <w:tcPr>
            <w:tcW w:w="2066" w:type="dxa"/>
            <w:gridSpan w:val="7"/>
            <w:tcMar>
              <w:top w:w="28" w:type="dxa"/>
              <w:bottom w:w="28" w:type="dxa"/>
            </w:tcMar>
          </w:tcPr>
          <w:p w:rsidRPr="00B71B5A" w:rsidR="006D1252" w:rsidP="00F8114C" w:rsidRDefault="006D1252" w14:paraId="68C4374B" w14:textId="400566E7">
            <w:pPr>
              <w:tabs>
                <w:tab w:val="left" w:pos="280"/>
              </w:tabs>
              <w:suppressAutoHyphens/>
              <w:autoSpaceDN w:val="0"/>
              <w:spacing w:line="240" w:lineRule="auto"/>
              <w:jc w:val="both"/>
              <w:textAlignment w:val="baseline"/>
              <w:rPr>
                <w:rFonts w:ascii="Arial" w:hAnsi="Arial" w:cs="Arial"/>
                <w:color w:val="000000" w:themeColor="text1"/>
                <w:sz w:val="16"/>
                <w:szCs w:val="16"/>
                <w:lang w:val="en-US"/>
              </w:rPr>
            </w:pPr>
            <w:r w:rsidRPr="00B71B5A">
              <w:rPr>
                <w:rFonts w:ascii="Arial" w:hAnsi="Arial" w:cs="Arial"/>
                <w:sz w:val="16"/>
                <w:szCs w:val="16"/>
                <w:lang w:val="en-US"/>
              </w:rPr>
              <w:t xml:space="preserve">- Where the amount of funds allocated for the purchase was not indicated in the Procurement conditions but </w:t>
            </w:r>
            <w:r w:rsidRPr="00B71B5A">
              <w:rPr>
                <w:rFonts w:ascii="Arial" w:hAnsi="Arial" w:cs="Arial"/>
                <w:b/>
                <w:bCs/>
                <w:sz w:val="16"/>
                <w:szCs w:val="16"/>
                <w:lang w:val="en-US"/>
              </w:rPr>
              <w:t>is excessive and unacceptable</w:t>
            </w:r>
            <w:r w:rsidRPr="00B71B5A">
              <w:rPr>
                <w:rFonts w:ascii="Arial" w:hAnsi="Arial" w:cs="Arial"/>
                <w:sz w:val="16"/>
                <w:szCs w:val="16"/>
                <w:lang w:val="en-US"/>
              </w:rPr>
              <w:t>.</w:t>
            </w:r>
          </w:p>
        </w:tc>
        <w:tc>
          <w:tcPr>
            <w:tcW w:w="5134" w:type="dxa"/>
            <w:gridSpan w:val="14"/>
            <w:vMerge/>
            <w:tcMar/>
          </w:tcPr>
          <w:p w:rsidRPr="00B71B5A" w:rsidR="006D1252" w:rsidP="00F8114C" w:rsidRDefault="006D1252" w14:paraId="23E40F8C" w14:textId="77777777">
            <w:pPr>
              <w:spacing w:line="240" w:lineRule="auto"/>
              <w:jc w:val="both"/>
              <w:rPr>
                <w:sz w:val="18"/>
                <w:szCs w:val="18"/>
                <w:lang w:val="en-US"/>
              </w:rPr>
            </w:pPr>
          </w:p>
        </w:tc>
      </w:tr>
      <w:tr w:rsidRPr="00AC64C1" w:rsidR="00056325" w:rsidTr="02E16368" w14:paraId="05CF1C55" w14:textId="77777777">
        <w:tc>
          <w:tcPr>
            <w:tcW w:w="838" w:type="dxa"/>
            <w:vMerge/>
            <w:tcMar>
              <w:top w:w="28" w:type="dxa"/>
              <w:bottom w:w="28" w:type="dxa"/>
            </w:tcMar>
          </w:tcPr>
          <w:p w:rsidRPr="00AC64C1" w:rsidR="005946C6" w:rsidP="00F8114C" w:rsidRDefault="005946C6" w14:paraId="36C7885E"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AC64C1" w:rsidR="005946C6" w:rsidP="00F8114C" w:rsidRDefault="005946C6" w14:paraId="5393557D" w14:textId="76D0588D">
            <w:pPr>
              <w:spacing w:line="240" w:lineRule="auto"/>
              <w:jc w:val="both"/>
              <w:rPr>
                <w:rFonts w:ascii="Arial" w:hAnsi="Arial" w:eastAsia="Calibri" w:cs="Arial"/>
                <w:sz w:val="16"/>
                <w:szCs w:val="16"/>
              </w:rPr>
            </w:pPr>
            <w:r w:rsidRPr="00AC64C1">
              <w:rPr>
                <w:rFonts w:ascii="Arial" w:hAnsi="Arial" w:cs="Arial"/>
                <w:sz w:val="16"/>
                <w:szCs w:val="16"/>
              </w:rPr>
              <w:t xml:space="preserve">Jei vertinant Pasiūlymą </w:t>
            </w:r>
            <w:r w:rsidRPr="00AC64C1">
              <w:rPr>
                <w:rFonts w:ascii="Arial" w:hAnsi="Arial" w:cs="Arial"/>
                <w:b/>
                <w:bCs/>
                <w:sz w:val="16"/>
                <w:szCs w:val="16"/>
              </w:rPr>
              <w:t>nenustatyta</w:t>
            </w:r>
            <w:r w:rsidRPr="00AC64C1">
              <w:rPr>
                <w:rFonts w:ascii="Arial" w:hAnsi="Arial" w:cs="Arial"/>
                <w:sz w:val="16"/>
                <w:szCs w:val="16"/>
              </w:rPr>
              <w:t xml:space="preserve"> a, b, c klausimuose nurodytų požymių, KC </w:t>
            </w:r>
            <w:r w:rsidRPr="00AC64C1">
              <w:rPr>
                <w:rFonts w:ascii="Arial" w:hAnsi="Arial" w:eastAsia="Calibri" w:cs="Arial"/>
                <w:sz w:val="16"/>
                <w:szCs w:val="16"/>
              </w:rPr>
              <w:t>Informuoja Tiekėją, kad jo pasiūlymas atitinka Pirkimo sąlygų keliamus reikalavimus, tęsia pirkimo procedūras ir atlieka tolimesnį Pasiūlymų (Tiekėjų) vertinimą.</w:t>
            </w:r>
          </w:p>
        </w:tc>
        <w:tc>
          <w:tcPr>
            <w:tcW w:w="7200" w:type="dxa"/>
            <w:gridSpan w:val="21"/>
            <w:tcMar>
              <w:top w:w="28" w:type="dxa"/>
              <w:bottom w:w="28" w:type="dxa"/>
            </w:tcMar>
          </w:tcPr>
          <w:p w:rsidRPr="00B71B5A" w:rsidR="005946C6" w:rsidP="00F8114C" w:rsidRDefault="005946C6" w14:paraId="628E3D36" w14:textId="4026E22F">
            <w:pPr>
              <w:pStyle w:val="ListParagraph"/>
              <w:tabs>
                <w:tab w:val="left" w:pos="0"/>
                <w:tab w:val="left" w:pos="284"/>
                <w:tab w:val="left" w:pos="312"/>
              </w:tabs>
              <w:suppressAutoHyphens/>
              <w:autoSpaceDN w:val="0"/>
              <w:spacing w:line="240" w:lineRule="auto"/>
              <w:ind w:left="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If the evaluation of the Tender </w:t>
            </w:r>
            <w:r w:rsidRPr="00B71B5A">
              <w:rPr>
                <w:rFonts w:ascii="Arial" w:hAnsi="Arial" w:cs="Arial"/>
                <w:b/>
                <w:bCs/>
                <w:sz w:val="16"/>
                <w:szCs w:val="16"/>
                <w:lang w:val="en-US"/>
              </w:rPr>
              <w:t>does not reveal</w:t>
            </w:r>
            <w:r w:rsidRPr="00B71B5A">
              <w:rPr>
                <w:rFonts w:ascii="Arial" w:hAnsi="Arial" w:cs="Arial"/>
                <w:sz w:val="16"/>
                <w:szCs w:val="16"/>
                <w:lang w:val="en-US"/>
              </w:rPr>
              <w:t xml:space="preserve"> any of the indications referred to in questions a, b, c, KC informs the Supplier that its tender fulfils the applicable requirements of the Procurement conditions then continues the procurement procedures and further performs evaluation of Tenders (Suppliers).</w:t>
            </w:r>
          </w:p>
        </w:tc>
      </w:tr>
      <w:tr w:rsidRPr="00AC64C1" w:rsidR="00056325" w:rsidTr="02E16368" w14:paraId="2D80A62D" w14:textId="77777777">
        <w:tc>
          <w:tcPr>
            <w:tcW w:w="838" w:type="dxa"/>
            <w:tcMar>
              <w:top w:w="28" w:type="dxa"/>
              <w:bottom w:w="28" w:type="dxa"/>
            </w:tcMar>
          </w:tcPr>
          <w:p w:rsidRPr="00AC64C1" w:rsidR="00C87950" w:rsidP="00F8114C" w:rsidRDefault="00C87950" w14:paraId="624E905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87950" w:rsidP="00F8114C" w:rsidRDefault="00C87950" w14:paraId="6CAFEE35" w14:textId="50971667">
            <w:pPr>
              <w:spacing w:line="240" w:lineRule="auto"/>
              <w:jc w:val="both"/>
              <w:rPr>
                <w:rFonts w:ascii="Arial" w:hAnsi="Arial" w:eastAsia="Calibri" w:cs="Arial"/>
                <w:sz w:val="18"/>
                <w:szCs w:val="18"/>
              </w:rPr>
            </w:pPr>
            <w:r w:rsidRPr="00AC64C1">
              <w:rPr>
                <w:rFonts w:ascii="Arial" w:hAnsi="Arial" w:cs="Arial"/>
                <w:sz w:val="18"/>
                <w:szCs w:val="18"/>
              </w:rPr>
              <w:t xml:space="preserve">Pasiūlymuose nurodytos kainos bus vertinamos eurais. </w:t>
            </w:r>
            <w:r w:rsidRPr="00AC64C1">
              <w:rPr>
                <w:rFonts w:ascii="Arial" w:hAnsi="Arial" w:cs="Arial"/>
                <w:color w:val="000000" w:themeColor="text1"/>
                <w:sz w:val="18"/>
                <w:szCs w:val="18"/>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tc>
        <w:tc>
          <w:tcPr>
            <w:tcW w:w="7200" w:type="dxa"/>
            <w:gridSpan w:val="21"/>
            <w:tcMar>
              <w:top w:w="28" w:type="dxa"/>
              <w:bottom w:w="28" w:type="dxa"/>
            </w:tcMar>
          </w:tcPr>
          <w:p w:rsidRPr="00B71B5A" w:rsidR="00C87950" w:rsidP="00F8114C" w:rsidRDefault="00C87950" w14:paraId="32096551" w14:textId="58239458">
            <w:pPr>
              <w:spacing w:line="240" w:lineRule="auto"/>
              <w:jc w:val="both"/>
              <w:rPr>
                <w:sz w:val="18"/>
                <w:szCs w:val="18"/>
                <w:lang w:val="en-US"/>
              </w:rPr>
            </w:pPr>
            <w:r w:rsidRPr="00B71B5A">
              <w:rPr>
                <w:rFonts w:ascii="Arial" w:hAnsi="Arial" w:cs="Arial"/>
                <w:sz w:val="18"/>
                <w:szCs w:val="18"/>
                <w:lang w:val="en-US"/>
              </w:rPr>
              <w:t xml:space="preserve">The prices quoted in tenders will be assessed in euro. </w:t>
            </w:r>
            <w:r w:rsidRPr="00B71B5A">
              <w:rPr>
                <w:rFonts w:ascii="Arial" w:hAnsi="Arial" w:cs="Arial"/>
                <w:color w:val="000000" w:themeColor="text1"/>
                <w:sz w:val="18"/>
                <w:szCs w:val="18"/>
                <w:lang w:val="en-US"/>
              </w:rPr>
              <w:t xml:space="preserve">Where the prices quoted in tenders are expressed in a foreign currency, they shall be converted to euros according to the euro foreign exchange reference rate published by the European Central Bank, and in the cases when the European Central Bank does not publish the euro foreign exchange reference rate – according to the euro foreign exchange reference rate set and published by the Bank of Lithuania on the last day of the period fixed for the submission of tenders. </w:t>
            </w:r>
          </w:p>
        </w:tc>
      </w:tr>
      <w:tr w:rsidRPr="00AC64C1" w:rsidR="00056325" w:rsidTr="02E16368" w14:paraId="747773E9" w14:textId="77777777">
        <w:tc>
          <w:tcPr>
            <w:tcW w:w="838" w:type="dxa"/>
            <w:tcMar>
              <w:top w:w="28" w:type="dxa"/>
              <w:bottom w:w="28" w:type="dxa"/>
            </w:tcMar>
          </w:tcPr>
          <w:p w:rsidRPr="00AC64C1" w:rsidR="00C87950" w:rsidP="00F8114C" w:rsidRDefault="00C87950" w14:paraId="3B73C65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C87950" w:rsidP="00F8114C" w:rsidRDefault="00C87950" w14:paraId="778E3C34" w14:textId="091EB3E2">
            <w:pPr>
              <w:spacing w:line="240" w:lineRule="auto"/>
              <w:jc w:val="both"/>
              <w:rPr>
                <w:rFonts w:ascii="Arial" w:hAnsi="Arial" w:eastAsia="Calibri" w:cs="Arial"/>
                <w:sz w:val="18"/>
                <w:szCs w:val="18"/>
              </w:rPr>
            </w:pPr>
            <w:r w:rsidRPr="00AC64C1">
              <w:rPr>
                <w:rFonts w:ascii="Arial" w:hAnsi="Arial" w:cs="Arial"/>
                <w:color w:val="000000" w:themeColor="text1"/>
                <w:sz w:val="18"/>
                <w:szCs w:val="18"/>
              </w:rPr>
              <w:t xml:space="preserve">Su EBVPD, pašalinimo pagrindų nebuvimo, atitikties kvalifikacijos reikalavimams ir </w:t>
            </w:r>
            <w:r w:rsidRPr="00AC64C1">
              <w:rPr>
                <w:rFonts w:ascii="Arial" w:hAnsi="Arial" w:cs="Arial"/>
                <w:color w:val="242424"/>
                <w:sz w:val="18"/>
                <w:szCs w:val="18"/>
                <w:shd w:val="clear" w:color="auto" w:fill="FFFFFF"/>
              </w:rPr>
              <w:t>kokybės vadybos sistemos ir aplinkos apsaugos vadybos sistemos standartų taikymui</w:t>
            </w:r>
            <w:r w:rsidRPr="00AC64C1">
              <w:rPr>
                <w:rFonts w:ascii="Arial" w:hAnsi="Arial" w:cs="Arial"/>
                <w:color w:val="000000" w:themeColor="text1"/>
                <w:sz w:val="18"/>
                <w:szCs w:val="18"/>
              </w:rPr>
              <w:t xml:space="preserve"> vertinimu susijusi informacija:</w:t>
            </w:r>
          </w:p>
        </w:tc>
        <w:tc>
          <w:tcPr>
            <w:tcW w:w="7200" w:type="dxa"/>
            <w:gridSpan w:val="21"/>
            <w:tcMar>
              <w:top w:w="28" w:type="dxa"/>
              <w:bottom w:w="28" w:type="dxa"/>
            </w:tcMar>
          </w:tcPr>
          <w:p w:rsidRPr="00B71B5A" w:rsidR="00C87950" w:rsidP="00F8114C" w:rsidRDefault="00C87950" w14:paraId="2AED80EB" w14:textId="0700912A">
            <w:pPr>
              <w:spacing w:line="240" w:lineRule="auto"/>
              <w:jc w:val="both"/>
              <w:rPr>
                <w:sz w:val="18"/>
                <w:szCs w:val="18"/>
                <w:lang w:val="en-US"/>
              </w:rPr>
            </w:pPr>
            <w:r w:rsidRPr="00B71B5A">
              <w:rPr>
                <w:rFonts w:ascii="Arial" w:hAnsi="Arial" w:cs="Arial"/>
                <w:color w:val="000000" w:themeColor="text1"/>
                <w:sz w:val="18"/>
                <w:szCs w:val="18"/>
                <w:lang w:val="en-US"/>
              </w:rPr>
              <w:t xml:space="preserve">Information related to evaluation of the ESPD, the absence of exclusion grounds, and the requirements for qualification and </w:t>
            </w:r>
            <w:r w:rsidRPr="00B71B5A">
              <w:rPr>
                <w:rFonts w:ascii="Arial" w:hAnsi="Arial" w:cs="Arial"/>
                <w:color w:val="242424"/>
                <w:sz w:val="18"/>
                <w:szCs w:val="18"/>
                <w:shd w:val="clear" w:color="auto" w:fill="FFFFFF"/>
                <w:lang w:val="en-US"/>
              </w:rPr>
              <w:t>for applying the quality assurance standards and/or environmental management standards</w:t>
            </w:r>
            <w:r w:rsidRPr="00B71B5A">
              <w:rPr>
                <w:rFonts w:ascii="Arial" w:hAnsi="Arial" w:cs="Arial"/>
                <w:color w:val="000000" w:themeColor="text1"/>
                <w:sz w:val="18"/>
                <w:szCs w:val="18"/>
                <w:lang w:val="en-US"/>
              </w:rPr>
              <w:t>:</w:t>
            </w:r>
          </w:p>
        </w:tc>
      </w:tr>
      <w:tr w:rsidRPr="00AC64C1" w:rsidR="007E3798" w:rsidTr="02E16368" w14:paraId="22E14DA6" w14:textId="77777777">
        <w:tc>
          <w:tcPr>
            <w:tcW w:w="838" w:type="dxa"/>
            <w:tcMar>
              <w:top w:w="28" w:type="dxa"/>
              <w:bottom w:w="28" w:type="dxa"/>
            </w:tcMar>
          </w:tcPr>
          <w:p w:rsidRPr="00AC64C1" w:rsidR="00F952FF" w:rsidP="00F8114C" w:rsidRDefault="00F952FF" w14:paraId="25A6A8DB"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tcPr>
          <w:p w:rsidRPr="00AC64C1" w:rsidR="00F952FF" w:rsidP="00F8114C" w:rsidRDefault="00F952FF" w14:paraId="6F30FF54" w14:textId="77777777">
            <w:pPr>
              <w:spacing w:line="240" w:lineRule="auto"/>
              <w:jc w:val="center"/>
              <w:rPr>
                <w:rFonts w:ascii="Arial" w:hAnsi="Arial" w:eastAsia="Calibri" w:cs="Arial"/>
                <w:sz w:val="16"/>
                <w:szCs w:val="16"/>
              </w:rPr>
            </w:pPr>
          </w:p>
        </w:tc>
        <w:tc>
          <w:tcPr>
            <w:tcW w:w="751" w:type="dxa"/>
            <w:gridSpan w:val="4"/>
            <w:tcMar/>
          </w:tcPr>
          <w:p w:rsidRPr="00AC64C1" w:rsidR="00F952FF" w:rsidP="00F8114C" w:rsidRDefault="003060A2" w14:paraId="45C01ED2" w14:textId="0BEF96A3">
            <w:pPr>
              <w:spacing w:line="240" w:lineRule="auto"/>
              <w:ind w:right="-111"/>
              <w:rPr>
                <w:rFonts w:ascii="Arial" w:hAnsi="Arial" w:eastAsia="Calibri" w:cs="Arial"/>
                <w:sz w:val="16"/>
                <w:szCs w:val="16"/>
              </w:rPr>
            </w:pPr>
            <w:r w:rsidRPr="00AC64C1">
              <w:rPr>
                <w:rFonts w:ascii="Arial" w:hAnsi="Arial" w:cs="Arial"/>
                <w:b/>
                <w:bCs/>
                <w:sz w:val="16"/>
                <w:szCs w:val="16"/>
              </w:rPr>
              <w:t>Požymis</w:t>
            </w:r>
          </w:p>
        </w:tc>
        <w:tc>
          <w:tcPr>
            <w:tcW w:w="2199" w:type="dxa"/>
            <w:gridSpan w:val="6"/>
            <w:tcMar/>
          </w:tcPr>
          <w:p w:rsidRPr="00AC64C1" w:rsidR="00F952FF" w:rsidP="00F8114C" w:rsidRDefault="00F952FF" w14:paraId="766B27F1" w14:textId="63BB1346">
            <w:pPr>
              <w:spacing w:line="240" w:lineRule="auto"/>
              <w:jc w:val="center"/>
              <w:rPr>
                <w:rFonts w:ascii="Arial" w:hAnsi="Arial" w:eastAsia="Calibri" w:cs="Arial"/>
                <w:sz w:val="16"/>
                <w:szCs w:val="16"/>
              </w:rPr>
            </w:pPr>
            <w:r w:rsidRPr="00AC64C1">
              <w:rPr>
                <w:rFonts w:ascii="Arial" w:hAnsi="Arial" w:cs="Arial"/>
                <w:b/>
                <w:bCs/>
                <w:sz w:val="16"/>
                <w:szCs w:val="16"/>
              </w:rPr>
              <w:t>KC veiksmai</w:t>
            </w:r>
          </w:p>
        </w:tc>
        <w:tc>
          <w:tcPr>
            <w:tcW w:w="1051" w:type="dxa"/>
            <w:gridSpan w:val="4"/>
            <w:tcMar/>
          </w:tcPr>
          <w:p w:rsidRPr="00AC64C1" w:rsidR="00F952FF" w:rsidP="00F8114C" w:rsidRDefault="004627CD" w14:paraId="07E83799" w14:textId="56E9E837">
            <w:pPr>
              <w:spacing w:line="240" w:lineRule="auto"/>
              <w:ind w:right="-111"/>
              <w:rPr>
                <w:rFonts w:ascii="Arial" w:hAnsi="Arial" w:eastAsia="Calibri" w:cs="Arial"/>
                <w:sz w:val="16"/>
                <w:szCs w:val="16"/>
              </w:rPr>
            </w:pPr>
            <w:r w:rsidRPr="00AC64C1">
              <w:rPr>
                <w:rFonts w:ascii="Arial" w:hAnsi="Arial" w:cs="Arial"/>
                <w:b/>
                <w:bCs/>
                <w:sz w:val="16"/>
                <w:szCs w:val="16"/>
              </w:rPr>
              <w:t>Požymis</w:t>
            </w:r>
          </w:p>
        </w:tc>
        <w:tc>
          <w:tcPr>
            <w:tcW w:w="1759" w:type="dxa"/>
            <w:gridSpan w:val="3"/>
            <w:tcMar/>
          </w:tcPr>
          <w:p w:rsidRPr="00AC64C1" w:rsidR="00F952FF" w:rsidP="00F8114C" w:rsidRDefault="00F952FF" w14:paraId="3479717F" w14:textId="3EAD9897">
            <w:pPr>
              <w:spacing w:line="240" w:lineRule="auto"/>
              <w:jc w:val="center"/>
              <w:rPr>
                <w:rFonts w:ascii="Arial" w:hAnsi="Arial" w:eastAsia="Calibri" w:cs="Arial"/>
                <w:sz w:val="16"/>
                <w:szCs w:val="16"/>
              </w:rPr>
            </w:pPr>
            <w:r w:rsidRPr="00AC64C1">
              <w:rPr>
                <w:rFonts w:ascii="Arial" w:hAnsi="Arial" w:cs="Arial"/>
                <w:b/>
                <w:bCs/>
                <w:sz w:val="16"/>
                <w:szCs w:val="16"/>
              </w:rPr>
              <w:t>KC veiksmai</w:t>
            </w:r>
          </w:p>
        </w:tc>
        <w:tc>
          <w:tcPr>
            <w:tcW w:w="1110" w:type="dxa"/>
            <w:gridSpan w:val="2"/>
            <w:tcMar>
              <w:top w:w="28" w:type="dxa"/>
              <w:bottom w:w="28" w:type="dxa"/>
            </w:tcMar>
          </w:tcPr>
          <w:p w:rsidRPr="00B71B5A" w:rsidR="00F952FF" w:rsidP="00F8114C" w:rsidRDefault="00F952FF" w14:paraId="7B7318DA" w14:textId="77777777">
            <w:pPr>
              <w:widowControl w:val="0"/>
              <w:spacing w:line="240" w:lineRule="auto"/>
              <w:jc w:val="center"/>
              <w:rPr>
                <w:sz w:val="16"/>
                <w:szCs w:val="16"/>
                <w:lang w:val="en-US"/>
              </w:rPr>
            </w:pPr>
          </w:p>
        </w:tc>
        <w:tc>
          <w:tcPr>
            <w:tcW w:w="956" w:type="dxa"/>
            <w:gridSpan w:val="5"/>
            <w:tcMar/>
          </w:tcPr>
          <w:p w:rsidRPr="00B71B5A" w:rsidR="00F952FF" w:rsidP="00795D95" w:rsidRDefault="004627CD" w14:paraId="098D69B2" w14:textId="489110A5">
            <w:pPr>
              <w:widowControl w:val="0"/>
              <w:spacing w:line="240" w:lineRule="auto"/>
              <w:ind w:left="-108" w:right="-103"/>
              <w:jc w:val="center"/>
              <w:rPr>
                <w:sz w:val="16"/>
                <w:szCs w:val="16"/>
                <w:lang w:val="en-US"/>
              </w:rPr>
            </w:pPr>
            <w:r w:rsidRPr="00B71B5A">
              <w:rPr>
                <w:rFonts w:ascii="Arial" w:hAnsi="Arial" w:cs="Arial"/>
                <w:b/>
                <w:bCs/>
                <w:sz w:val="16"/>
                <w:szCs w:val="16"/>
                <w:lang w:val="en-US"/>
              </w:rPr>
              <w:t>Indication</w:t>
            </w:r>
          </w:p>
        </w:tc>
        <w:tc>
          <w:tcPr>
            <w:tcW w:w="2255" w:type="dxa"/>
            <w:gridSpan w:val="7"/>
            <w:tcMar/>
          </w:tcPr>
          <w:p w:rsidRPr="00B71B5A" w:rsidR="00F952FF" w:rsidP="00F8114C" w:rsidRDefault="00F952FF" w14:paraId="111C86F1" w14:textId="66C2D2BC">
            <w:pPr>
              <w:widowControl w:val="0"/>
              <w:spacing w:line="240" w:lineRule="auto"/>
              <w:jc w:val="center"/>
              <w:rPr>
                <w:sz w:val="16"/>
                <w:szCs w:val="16"/>
                <w:lang w:val="en-US"/>
              </w:rPr>
            </w:pPr>
            <w:r w:rsidRPr="00B71B5A">
              <w:rPr>
                <w:rFonts w:ascii="Arial" w:hAnsi="Arial" w:cs="Arial"/>
                <w:b/>
                <w:bCs/>
                <w:sz w:val="16"/>
                <w:szCs w:val="16"/>
                <w:lang w:val="en-US"/>
              </w:rPr>
              <w:t>KC’s actions</w:t>
            </w:r>
          </w:p>
        </w:tc>
        <w:tc>
          <w:tcPr>
            <w:tcW w:w="1207" w:type="dxa"/>
            <w:gridSpan w:val="4"/>
            <w:tcMar/>
          </w:tcPr>
          <w:p w:rsidRPr="00B71B5A" w:rsidR="00F952FF" w:rsidP="00F8114C" w:rsidRDefault="001363B4" w14:paraId="0E7184A6" w14:textId="568508AE">
            <w:pPr>
              <w:widowControl w:val="0"/>
              <w:spacing w:line="240" w:lineRule="auto"/>
              <w:jc w:val="center"/>
              <w:rPr>
                <w:sz w:val="16"/>
                <w:szCs w:val="16"/>
                <w:lang w:val="en-US"/>
              </w:rPr>
            </w:pPr>
            <w:r w:rsidRPr="00B71B5A">
              <w:rPr>
                <w:rFonts w:ascii="Arial" w:hAnsi="Arial" w:cs="Arial"/>
                <w:b/>
                <w:bCs/>
                <w:sz w:val="16"/>
                <w:szCs w:val="16"/>
                <w:lang w:val="en-US"/>
              </w:rPr>
              <w:t>Indication</w:t>
            </w:r>
          </w:p>
        </w:tc>
        <w:tc>
          <w:tcPr>
            <w:tcW w:w="1672" w:type="dxa"/>
            <w:gridSpan w:val="3"/>
            <w:tcMar/>
          </w:tcPr>
          <w:p w:rsidRPr="00B71B5A" w:rsidR="00F952FF" w:rsidP="00F8114C" w:rsidRDefault="00F952FF" w14:paraId="04754B95" w14:textId="5D3B77BB">
            <w:pPr>
              <w:widowControl w:val="0"/>
              <w:spacing w:line="240" w:lineRule="auto"/>
              <w:jc w:val="center"/>
              <w:rPr>
                <w:sz w:val="16"/>
                <w:szCs w:val="16"/>
                <w:lang w:val="en-US"/>
              </w:rPr>
            </w:pPr>
            <w:r w:rsidRPr="00B71B5A">
              <w:rPr>
                <w:rFonts w:ascii="Arial" w:hAnsi="Arial" w:cs="Arial"/>
                <w:b/>
                <w:bCs/>
                <w:sz w:val="16"/>
                <w:szCs w:val="16"/>
                <w:lang w:val="en-US"/>
              </w:rPr>
              <w:t>KC’s actions</w:t>
            </w:r>
          </w:p>
        </w:tc>
      </w:tr>
      <w:tr w:rsidRPr="00AC64C1" w:rsidR="00A45252" w:rsidTr="02E16368" w14:paraId="5C44F017" w14:textId="77777777">
        <w:tc>
          <w:tcPr>
            <w:tcW w:w="838" w:type="dxa"/>
            <w:tcMar>
              <w:top w:w="28" w:type="dxa"/>
              <w:bottom w:w="28" w:type="dxa"/>
            </w:tcMar>
          </w:tcPr>
          <w:p w:rsidRPr="00AC64C1" w:rsidR="0013109D" w:rsidP="00F8114C" w:rsidRDefault="0013109D" w14:paraId="50DB429E"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13109D" w:rsidP="00F8114C" w:rsidRDefault="00B6165C" w14:paraId="0EC9030C" w14:textId="3EF9EBE5">
            <w:pPr>
              <w:spacing w:line="240" w:lineRule="auto"/>
              <w:rPr>
                <w:rFonts w:ascii="Arial" w:hAnsi="Arial" w:cs="Arial"/>
                <w:sz w:val="16"/>
                <w:szCs w:val="16"/>
              </w:rPr>
            </w:pPr>
            <w:r w:rsidRPr="00AC64C1">
              <w:rPr>
                <w:rFonts w:ascii="Arial" w:hAnsi="Arial" w:cs="Arial"/>
                <w:sz w:val="16"/>
                <w:szCs w:val="16"/>
              </w:rPr>
              <w:t>Pašalinimo pagrindų nebuvimo vertinimas:</w:t>
            </w:r>
          </w:p>
        </w:tc>
        <w:tc>
          <w:tcPr>
            <w:tcW w:w="7200" w:type="dxa"/>
            <w:gridSpan w:val="21"/>
            <w:tcMar>
              <w:top w:w="28" w:type="dxa"/>
              <w:bottom w:w="28" w:type="dxa"/>
            </w:tcMar>
          </w:tcPr>
          <w:p w:rsidRPr="00B71B5A" w:rsidR="0013109D" w:rsidP="00F8114C" w:rsidRDefault="00405165" w14:paraId="361EF25F" w14:textId="3CF7E313">
            <w:pPr>
              <w:widowControl w:val="0"/>
              <w:spacing w:line="240" w:lineRule="auto"/>
              <w:rPr>
                <w:rFonts w:ascii="Arial" w:hAnsi="Arial" w:cs="Arial"/>
                <w:b/>
                <w:bCs/>
                <w:sz w:val="16"/>
                <w:szCs w:val="16"/>
                <w:lang w:val="en-US"/>
              </w:rPr>
            </w:pPr>
            <w:r w:rsidRPr="00B71B5A">
              <w:rPr>
                <w:rFonts w:ascii="Arial" w:hAnsi="Arial" w:cs="Arial"/>
                <w:sz w:val="16"/>
                <w:szCs w:val="16"/>
                <w:lang w:val="en-US"/>
              </w:rPr>
              <w:t>Evaluation of the absence of exclusion grounds</w:t>
            </w:r>
            <w:r w:rsidRPr="00B71B5A">
              <w:rPr>
                <w:rFonts w:ascii="Arial" w:hAnsi="Arial" w:cs="Arial"/>
                <w:b/>
                <w:bCs/>
                <w:sz w:val="16"/>
                <w:szCs w:val="16"/>
                <w:lang w:val="en-US"/>
              </w:rPr>
              <w:t>:</w:t>
            </w:r>
          </w:p>
        </w:tc>
      </w:tr>
      <w:tr w:rsidRPr="00AC64C1" w:rsidR="0002445D" w:rsidTr="02E16368" w14:paraId="6BDC13E5" w14:textId="77777777">
        <w:tc>
          <w:tcPr>
            <w:tcW w:w="838" w:type="dxa"/>
            <w:tcMar>
              <w:top w:w="28" w:type="dxa"/>
              <w:bottom w:w="28" w:type="dxa"/>
            </w:tcMar>
          </w:tcPr>
          <w:p w:rsidRPr="00AC64C1" w:rsidR="007C61E7" w:rsidP="00F8114C" w:rsidRDefault="007C61E7" w14:paraId="273E36DC"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tcPr>
          <w:p w:rsidRPr="00AC64C1" w:rsidR="007C61E7" w:rsidP="00F8114C" w:rsidRDefault="007C61E7" w14:paraId="18CB6486" w14:textId="5DCB4D36">
            <w:pPr>
              <w:pStyle w:val="ListParagraph"/>
              <w:numPr>
                <w:ilvl w:val="0"/>
                <w:numId w:val="60"/>
              </w:numPr>
              <w:tabs>
                <w:tab w:val="left" w:pos="240"/>
              </w:tabs>
              <w:spacing w:line="240" w:lineRule="auto"/>
              <w:ind w:left="0" w:firstLine="0"/>
              <w:rPr>
                <w:rFonts w:ascii="Arial" w:hAnsi="Arial" w:eastAsia="Calibri" w:cs="Arial"/>
                <w:sz w:val="16"/>
                <w:szCs w:val="16"/>
              </w:rPr>
            </w:pPr>
            <w:r w:rsidRPr="00AC64C1">
              <w:rPr>
                <w:rFonts w:ascii="Arial" w:hAnsi="Arial" w:cs="Arial"/>
                <w:sz w:val="16"/>
                <w:szCs w:val="16"/>
              </w:rPr>
              <w:t>Ar pateikti duomenys išsamūs ir tikslūs?</w:t>
            </w:r>
          </w:p>
        </w:tc>
        <w:tc>
          <w:tcPr>
            <w:tcW w:w="751" w:type="dxa"/>
            <w:gridSpan w:val="4"/>
            <w:tcMar/>
          </w:tcPr>
          <w:p w:rsidRPr="00AC64C1" w:rsidR="007C61E7" w:rsidP="00F8114C" w:rsidRDefault="007C61E7" w14:paraId="5B5DFB9D" w14:textId="77777777">
            <w:pPr>
              <w:tabs>
                <w:tab w:val="left" w:pos="567"/>
              </w:tabs>
              <w:spacing w:line="240" w:lineRule="auto"/>
              <w:jc w:val="center"/>
              <w:rPr>
                <w:rFonts w:ascii="Arial" w:hAnsi="Arial" w:cs="Arial"/>
                <w:sz w:val="16"/>
                <w:szCs w:val="16"/>
              </w:rPr>
            </w:pPr>
            <w:r w:rsidRPr="00AC64C1">
              <w:rPr>
                <w:rFonts w:ascii="Arial" w:hAnsi="Arial" w:cs="Arial"/>
                <w:sz w:val="16"/>
                <w:szCs w:val="16"/>
              </w:rPr>
              <w:t>Ne</w:t>
            </w:r>
          </w:p>
          <w:p w:rsidRPr="00AC64C1" w:rsidR="007C61E7" w:rsidP="00F8114C" w:rsidRDefault="007C61E7" w14:paraId="4DDC30E9" w14:textId="77777777">
            <w:pPr>
              <w:tabs>
                <w:tab w:val="left" w:pos="567"/>
              </w:tabs>
              <w:spacing w:line="240" w:lineRule="auto"/>
              <w:rPr>
                <w:rFonts w:ascii="Arial" w:hAnsi="Arial" w:cs="Arial"/>
                <w:b/>
                <w:bCs/>
                <w:sz w:val="16"/>
                <w:szCs w:val="16"/>
              </w:rPr>
            </w:pPr>
          </w:p>
        </w:tc>
        <w:tc>
          <w:tcPr>
            <w:tcW w:w="2199" w:type="dxa"/>
            <w:gridSpan w:val="6"/>
            <w:tcMar/>
          </w:tcPr>
          <w:p w:rsidRPr="00AC64C1" w:rsidR="007C61E7" w:rsidP="00F8114C" w:rsidRDefault="007C61E7" w14:paraId="3F8A9E8F" w14:textId="77777777">
            <w:pPr>
              <w:pStyle w:val="tajtip"/>
              <w:numPr>
                <w:ilvl w:val="0"/>
                <w:numId w:val="59"/>
              </w:numPr>
              <w:tabs>
                <w:tab w:val="left" w:pos="232"/>
                <w:tab w:val="left" w:pos="567"/>
              </w:tabs>
              <w:spacing w:after="0"/>
              <w:ind w:left="0" w:firstLine="0"/>
              <w:rPr>
                <w:rFonts w:ascii="Arial" w:hAnsi="Arial" w:cs="Arial"/>
                <w:sz w:val="16"/>
                <w:szCs w:val="16"/>
              </w:rPr>
            </w:pPr>
            <w:r w:rsidRPr="00AC64C1">
              <w:rPr>
                <w:rFonts w:ascii="Arial" w:hAnsi="Arial" w:cs="Arial"/>
                <w:sz w:val="16"/>
                <w:szCs w:val="16"/>
              </w:rPr>
              <w:t xml:space="preserve">Prašo Tiekėjo patikslinti, papildyti arba paaiškinti netikslius dokumentus ar duomenis per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cs="Arial"/>
                <w:sz w:val="16"/>
                <w:szCs w:val="16"/>
              </w:rPr>
              <w:t>nustatytą protingą terminą.</w:t>
            </w:r>
          </w:p>
          <w:p w:rsidRPr="00AC64C1" w:rsidR="007C61E7" w:rsidP="00F8114C" w:rsidRDefault="007C61E7" w14:paraId="43F1BCB3" w14:textId="77777777">
            <w:pPr>
              <w:pStyle w:val="tajtip"/>
              <w:numPr>
                <w:ilvl w:val="0"/>
                <w:numId w:val="59"/>
              </w:numPr>
              <w:tabs>
                <w:tab w:val="left" w:pos="232"/>
                <w:tab w:val="left" w:pos="567"/>
              </w:tabs>
              <w:spacing w:after="0"/>
              <w:ind w:left="0" w:firstLine="0"/>
              <w:rPr>
                <w:rFonts w:ascii="Arial" w:hAnsi="Arial" w:cs="Arial"/>
                <w:color w:val="000000"/>
                <w:sz w:val="16"/>
                <w:szCs w:val="16"/>
              </w:rPr>
            </w:pPr>
            <w:r w:rsidRPr="00AC64C1">
              <w:rPr>
                <w:rFonts w:ascii="Arial" w:hAnsi="Arial" w:eastAsia="Calibri" w:cs="Arial"/>
                <w:sz w:val="16"/>
                <w:szCs w:val="16"/>
              </w:rPr>
              <w:t xml:space="preserve">Jeigu Tiekėjas nepatikslino, nepaaiškino ar nepapildė dokumentų ar duomenų dėl pašalinimo pagrindų nebuvimo per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eastAsia="Calibri" w:cs="Arial"/>
                <w:sz w:val="16"/>
                <w:szCs w:val="16"/>
              </w:rPr>
              <w:t xml:space="preserve">nustatytą protingą terminą, </w:t>
            </w: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eastAsia="Calibri" w:cs="Arial"/>
                <w:sz w:val="16"/>
                <w:szCs w:val="16"/>
              </w:rPr>
              <w:t>pašalina Tiekėją iš pirkimo procedūrų.</w:t>
            </w:r>
          </w:p>
          <w:p w:rsidRPr="00AC64C1" w:rsidR="007C61E7" w:rsidP="00F8114C" w:rsidRDefault="007C61E7" w14:paraId="134D3862" w14:textId="2BE0F652">
            <w:pPr>
              <w:pStyle w:val="tajtip"/>
              <w:numPr>
                <w:ilvl w:val="0"/>
                <w:numId w:val="59"/>
              </w:numPr>
              <w:tabs>
                <w:tab w:val="left" w:pos="232"/>
                <w:tab w:val="left" w:pos="567"/>
              </w:tabs>
              <w:spacing w:after="0"/>
              <w:ind w:left="0" w:firstLine="0"/>
              <w:rPr>
                <w:rFonts w:ascii="Arial" w:hAnsi="Arial" w:cs="Arial"/>
                <w:b/>
                <w:bCs/>
                <w:sz w:val="16"/>
                <w:szCs w:val="16"/>
              </w:rPr>
            </w:pPr>
            <w:r w:rsidRPr="00AC64C1">
              <w:rPr>
                <w:rFonts w:ascii="Arial" w:hAnsi="Arial" w:eastAsia="Calibri" w:cs="Arial"/>
                <w:color w:val="000000" w:themeColor="text1"/>
                <w:sz w:val="16"/>
                <w:szCs w:val="16"/>
              </w:rPr>
              <w:t>KC</w:t>
            </w:r>
            <w:r w:rsidRPr="00AC64C1">
              <w:rPr>
                <w:rFonts w:ascii="Arial" w:hAnsi="Arial" w:eastAsia="Calibri" w:cs="Arial"/>
                <w:b/>
                <w:bCs/>
                <w:color w:val="000000" w:themeColor="text1"/>
                <w:sz w:val="16"/>
                <w:szCs w:val="16"/>
              </w:rPr>
              <w:t xml:space="preserve"> </w:t>
            </w:r>
            <w:r w:rsidRPr="00AC64C1">
              <w:rPr>
                <w:rFonts w:ascii="Arial" w:hAnsi="Arial" w:eastAsia="Calibri" w:cs="Arial"/>
                <w:color w:val="000000"/>
                <w:sz w:val="16"/>
                <w:szCs w:val="16"/>
              </w:rPr>
              <w:t>informuoja Tiekėją apie priimtą sprendimą ir nurodo priežastis.</w:t>
            </w:r>
          </w:p>
        </w:tc>
        <w:tc>
          <w:tcPr>
            <w:tcW w:w="1051" w:type="dxa"/>
            <w:gridSpan w:val="4"/>
            <w:tcMar/>
          </w:tcPr>
          <w:p w:rsidRPr="00AC64C1" w:rsidR="007C61E7" w:rsidP="00F8114C" w:rsidRDefault="007C61E7" w14:paraId="1478C3FF" w14:textId="705672B7">
            <w:pPr>
              <w:tabs>
                <w:tab w:val="left" w:pos="567"/>
              </w:tabs>
              <w:spacing w:line="240" w:lineRule="auto"/>
              <w:rPr>
                <w:rFonts w:ascii="Arial" w:hAnsi="Arial" w:cs="Arial"/>
                <w:b/>
                <w:bCs/>
                <w:sz w:val="16"/>
                <w:szCs w:val="16"/>
              </w:rPr>
            </w:pPr>
            <w:r w:rsidRPr="00AC64C1">
              <w:rPr>
                <w:rFonts w:ascii="Arial" w:hAnsi="Arial" w:cs="Arial"/>
                <w:sz w:val="16"/>
                <w:szCs w:val="16"/>
              </w:rPr>
              <w:t>Taip</w:t>
            </w:r>
          </w:p>
        </w:tc>
        <w:tc>
          <w:tcPr>
            <w:tcW w:w="1759" w:type="dxa"/>
            <w:gridSpan w:val="3"/>
            <w:vMerge w:val="restart"/>
            <w:tcMar/>
          </w:tcPr>
          <w:p w:rsidRPr="000448C8" w:rsidR="007C61E7" w:rsidP="00F8114C" w:rsidRDefault="007C61E7" w14:paraId="3F7BC8E5" w14:textId="77777777">
            <w:pPr>
              <w:tabs>
                <w:tab w:val="left" w:pos="567"/>
              </w:tabs>
              <w:spacing w:line="240" w:lineRule="auto"/>
              <w:rPr>
                <w:rFonts w:ascii="Arial" w:hAnsi="Arial" w:cs="Arial"/>
                <w:sz w:val="16"/>
                <w:szCs w:val="16"/>
              </w:rPr>
            </w:pPr>
            <w:r w:rsidRPr="000448C8">
              <w:rPr>
                <w:rFonts w:ascii="Arial" w:hAnsi="Arial" w:cs="Arial"/>
                <w:sz w:val="16"/>
                <w:szCs w:val="16"/>
              </w:rPr>
              <w:t>1. Priima sprendimą, kad Tiekėjas neturi pašalinimo pagrindų.</w:t>
            </w:r>
          </w:p>
          <w:p w:rsidRPr="000448C8" w:rsidR="007C61E7" w:rsidP="00F8114C" w:rsidRDefault="007C61E7" w14:paraId="7803D08B" w14:textId="0AD6E11F">
            <w:pPr>
              <w:spacing w:line="240" w:lineRule="auto"/>
              <w:rPr>
                <w:rFonts w:ascii="Arial" w:hAnsi="Arial" w:cs="Arial"/>
                <w:b/>
                <w:bCs/>
                <w:sz w:val="16"/>
                <w:szCs w:val="16"/>
              </w:rPr>
            </w:pPr>
            <w:r w:rsidRPr="000448C8">
              <w:rPr>
                <w:rFonts w:ascii="Arial" w:hAnsi="Arial" w:cs="Arial"/>
                <w:sz w:val="16"/>
                <w:szCs w:val="16"/>
              </w:rPr>
              <w:t>2. Informuoja Tiekėją apie priimtą sprendimą.</w:t>
            </w:r>
          </w:p>
        </w:tc>
        <w:tc>
          <w:tcPr>
            <w:tcW w:w="1110" w:type="dxa"/>
            <w:gridSpan w:val="2"/>
            <w:tcMar>
              <w:top w:w="28" w:type="dxa"/>
              <w:bottom w:w="28" w:type="dxa"/>
            </w:tcMar>
          </w:tcPr>
          <w:p w:rsidRPr="000448C8" w:rsidR="007C61E7" w:rsidP="007234E5" w:rsidRDefault="007C61E7" w14:paraId="45646C91" w14:textId="47FE13DE">
            <w:pPr>
              <w:widowControl w:val="0"/>
              <w:spacing w:line="240" w:lineRule="auto"/>
              <w:rPr>
                <w:rFonts w:ascii="Arial" w:hAnsi="Arial" w:cs="Arial"/>
                <w:sz w:val="16"/>
                <w:szCs w:val="16"/>
                <w:lang w:val="en-US"/>
              </w:rPr>
            </w:pPr>
            <w:r w:rsidRPr="000448C8">
              <w:rPr>
                <w:rFonts w:ascii="Arial" w:hAnsi="Arial" w:cs="Arial"/>
                <w:sz w:val="16"/>
                <w:szCs w:val="16"/>
                <w:lang w:val="en-US"/>
              </w:rPr>
              <w:t>a) Are the data provided complete and accurate?</w:t>
            </w:r>
          </w:p>
        </w:tc>
        <w:tc>
          <w:tcPr>
            <w:tcW w:w="956" w:type="dxa"/>
            <w:gridSpan w:val="5"/>
            <w:tcMar/>
          </w:tcPr>
          <w:p w:rsidRPr="00B71B5A" w:rsidR="007C61E7" w:rsidP="00710F1C" w:rsidRDefault="007C61E7" w14:paraId="38A5CB1F" w14:textId="4F999BAB">
            <w:pPr>
              <w:widowControl w:val="0"/>
              <w:tabs>
                <w:tab w:val="left" w:pos="0"/>
                <w:tab w:val="left" w:pos="284"/>
              </w:tabs>
              <w:spacing w:line="240" w:lineRule="auto"/>
              <w:jc w:val="center"/>
              <w:rPr>
                <w:rFonts w:ascii="Arial" w:hAnsi="Arial" w:cs="Arial"/>
                <w:sz w:val="16"/>
                <w:szCs w:val="16"/>
                <w:lang w:val="en-US"/>
              </w:rPr>
            </w:pPr>
            <w:r w:rsidRPr="00B71B5A">
              <w:rPr>
                <w:rFonts w:ascii="Arial" w:hAnsi="Arial" w:cs="Arial"/>
                <w:sz w:val="16"/>
                <w:szCs w:val="16"/>
                <w:lang w:val="en-US"/>
              </w:rPr>
              <w:t>No</w:t>
            </w:r>
          </w:p>
        </w:tc>
        <w:tc>
          <w:tcPr>
            <w:tcW w:w="2255" w:type="dxa"/>
            <w:gridSpan w:val="7"/>
            <w:tcMar/>
          </w:tcPr>
          <w:p w:rsidRPr="00211C6D" w:rsidR="007C61E7" w:rsidP="00211C6D" w:rsidRDefault="007C61E7" w14:paraId="32F20910" w14:textId="77777777">
            <w:pPr>
              <w:pStyle w:val="tajtip"/>
              <w:numPr>
                <w:ilvl w:val="0"/>
                <w:numId w:val="64"/>
              </w:numPr>
              <w:tabs>
                <w:tab w:val="left" w:pos="180"/>
              </w:tabs>
              <w:spacing w:after="0"/>
              <w:ind w:left="0" w:firstLine="0"/>
              <w:rPr>
                <w:rFonts w:ascii="Arial" w:hAnsi="Arial" w:cs="Arial"/>
                <w:sz w:val="16"/>
                <w:szCs w:val="16"/>
              </w:rPr>
            </w:pPr>
            <w:r w:rsidRPr="00795D95">
              <w:rPr>
                <w:rFonts w:ascii="Arial" w:hAnsi="Arial" w:cs="Arial"/>
                <w:sz w:val="16"/>
                <w:szCs w:val="16"/>
                <w:lang w:val="en-US"/>
              </w:rPr>
              <w:t>Requests the Supplier to adjust, supplement or clarify inaccurate documents or data within a reasonable time limit set by KC</w:t>
            </w:r>
            <w:r w:rsidRPr="00211C6D">
              <w:rPr>
                <w:rFonts w:ascii="Arial" w:hAnsi="Arial" w:cs="Arial"/>
                <w:sz w:val="16"/>
                <w:szCs w:val="16"/>
              </w:rPr>
              <w:t>.</w:t>
            </w:r>
          </w:p>
          <w:p w:rsidRPr="00211C6D" w:rsidR="007C61E7" w:rsidP="00211C6D" w:rsidRDefault="007C61E7" w14:paraId="0A527213" w14:textId="77777777">
            <w:pPr>
              <w:pStyle w:val="tajtip"/>
              <w:numPr>
                <w:ilvl w:val="0"/>
                <w:numId w:val="64"/>
              </w:numPr>
              <w:tabs>
                <w:tab w:val="left" w:pos="232"/>
                <w:tab w:val="left" w:pos="567"/>
              </w:tabs>
              <w:spacing w:after="0"/>
              <w:ind w:left="0" w:firstLine="0"/>
              <w:rPr>
                <w:rFonts w:ascii="Arial" w:hAnsi="Arial" w:cs="Arial"/>
                <w:sz w:val="16"/>
                <w:szCs w:val="16"/>
              </w:rPr>
            </w:pPr>
            <w:r w:rsidRPr="00211C6D">
              <w:rPr>
                <w:rFonts w:ascii="Arial" w:hAnsi="Arial" w:cs="Arial"/>
                <w:sz w:val="16"/>
                <w:szCs w:val="16"/>
              </w:rPr>
              <w:t>Where the Supplier fails to adjust, supplement, or clarify inaccurate documents or data concerning the absence of exclusion grounds within a reasonable time limit set by KC, KC shall exclude the Supplier from participation in procurement procedures.</w:t>
            </w:r>
          </w:p>
          <w:p w:rsidRPr="00B71B5A" w:rsidR="007C61E7" w:rsidP="00211C6D" w:rsidRDefault="007C61E7" w14:paraId="4B6E32F0" w14:textId="17EEEC6A">
            <w:pPr>
              <w:pStyle w:val="tajtip"/>
              <w:numPr>
                <w:ilvl w:val="0"/>
                <w:numId w:val="64"/>
              </w:numPr>
              <w:tabs>
                <w:tab w:val="left" w:pos="232"/>
                <w:tab w:val="left" w:pos="567"/>
              </w:tabs>
              <w:spacing w:after="0"/>
              <w:ind w:left="0" w:firstLine="0"/>
              <w:rPr>
                <w:rFonts w:ascii="Arial" w:hAnsi="Arial" w:cs="Arial"/>
                <w:b/>
                <w:bCs/>
                <w:sz w:val="16"/>
                <w:szCs w:val="16"/>
                <w:lang w:val="en-US"/>
              </w:rPr>
            </w:pPr>
            <w:r w:rsidRPr="00211C6D">
              <w:rPr>
                <w:rFonts w:ascii="Arial" w:hAnsi="Arial" w:cs="Arial"/>
                <w:sz w:val="16"/>
                <w:szCs w:val="16"/>
              </w:rPr>
              <w:t>KC notifies the Supplier of the adopted decision and indicates the reasons.</w:t>
            </w:r>
          </w:p>
        </w:tc>
        <w:tc>
          <w:tcPr>
            <w:tcW w:w="1207" w:type="dxa"/>
            <w:gridSpan w:val="4"/>
            <w:tcMar/>
          </w:tcPr>
          <w:p w:rsidRPr="0053440D" w:rsidR="007C61E7" w:rsidP="0053440D" w:rsidRDefault="007C61E7" w14:paraId="5DA4F063" w14:textId="38F5D231">
            <w:pPr>
              <w:widowControl w:val="0"/>
              <w:tabs>
                <w:tab w:val="left" w:pos="0"/>
                <w:tab w:val="left" w:pos="284"/>
              </w:tabs>
              <w:spacing w:line="240" w:lineRule="auto"/>
              <w:jc w:val="center"/>
              <w:rPr>
                <w:rFonts w:ascii="Arial" w:hAnsi="Arial" w:cs="Arial"/>
                <w:sz w:val="16"/>
                <w:szCs w:val="16"/>
                <w:lang w:val="en-US"/>
              </w:rPr>
            </w:pPr>
            <w:r w:rsidRPr="0053440D">
              <w:rPr>
                <w:rFonts w:ascii="Arial" w:hAnsi="Arial" w:cs="Arial"/>
                <w:sz w:val="16"/>
                <w:szCs w:val="16"/>
                <w:lang w:val="en-US"/>
              </w:rPr>
              <w:t>Yes</w:t>
            </w:r>
          </w:p>
        </w:tc>
        <w:tc>
          <w:tcPr>
            <w:tcW w:w="1672" w:type="dxa"/>
            <w:gridSpan w:val="3"/>
            <w:vMerge w:val="restart"/>
            <w:tcMar/>
          </w:tcPr>
          <w:p w:rsidRPr="00795D95" w:rsidR="007C61E7" w:rsidP="00795D95" w:rsidRDefault="007C61E7" w14:paraId="501CBD4B" w14:textId="77777777">
            <w:pPr>
              <w:widowControl w:val="0"/>
              <w:spacing w:line="240" w:lineRule="auto"/>
              <w:rPr>
                <w:rFonts w:ascii="Arial" w:hAnsi="Arial" w:cs="Arial"/>
                <w:sz w:val="16"/>
                <w:szCs w:val="16"/>
                <w:lang w:val="en-US"/>
              </w:rPr>
            </w:pPr>
            <w:r w:rsidRPr="00795D95">
              <w:rPr>
                <w:rFonts w:ascii="Arial" w:hAnsi="Arial" w:cs="Arial"/>
                <w:sz w:val="16"/>
                <w:szCs w:val="16"/>
                <w:lang w:val="en-US"/>
              </w:rPr>
              <w:t>1. Adopts a decision that the Supplier does not conform to the grounds for exclusion.</w:t>
            </w:r>
          </w:p>
          <w:p w:rsidRPr="00B71B5A" w:rsidR="007C61E7" w:rsidP="00795D95" w:rsidRDefault="007C61E7" w14:paraId="1BA6DF95" w14:textId="7996C8A0">
            <w:pPr>
              <w:widowControl w:val="0"/>
              <w:spacing w:line="240" w:lineRule="auto"/>
              <w:rPr>
                <w:rFonts w:ascii="Arial" w:hAnsi="Arial" w:cs="Arial"/>
                <w:b/>
                <w:bCs/>
                <w:sz w:val="16"/>
                <w:szCs w:val="16"/>
                <w:lang w:val="en-US"/>
              </w:rPr>
            </w:pPr>
            <w:r w:rsidRPr="00795D95">
              <w:rPr>
                <w:rFonts w:ascii="Arial" w:hAnsi="Arial" w:cs="Arial"/>
                <w:sz w:val="16"/>
                <w:szCs w:val="16"/>
                <w:lang w:val="en-US"/>
              </w:rPr>
              <w:t>2. Notifies the Supplier of the adopted decision.</w:t>
            </w:r>
          </w:p>
        </w:tc>
      </w:tr>
      <w:tr w:rsidRPr="00AC64C1" w:rsidR="0002445D" w:rsidTr="02E16368" w14:paraId="21C36BF4" w14:textId="77777777">
        <w:tc>
          <w:tcPr>
            <w:tcW w:w="838" w:type="dxa"/>
            <w:tcMar>
              <w:top w:w="28" w:type="dxa"/>
              <w:bottom w:w="28" w:type="dxa"/>
            </w:tcMar>
          </w:tcPr>
          <w:p w:rsidRPr="00AC64C1" w:rsidR="007C61E7" w:rsidP="00F8114C" w:rsidRDefault="007C61E7" w14:paraId="0FB116C9"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tcPr>
          <w:p w:rsidRPr="00AC64C1" w:rsidR="007C61E7" w:rsidP="00F8114C" w:rsidRDefault="007C61E7" w14:paraId="17C3DD03" w14:textId="18171AA5">
            <w:pPr>
              <w:pStyle w:val="ListParagraph"/>
              <w:numPr>
                <w:ilvl w:val="0"/>
                <w:numId w:val="60"/>
              </w:numPr>
              <w:tabs>
                <w:tab w:val="left" w:pos="240"/>
              </w:tabs>
              <w:spacing w:line="240" w:lineRule="auto"/>
              <w:ind w:left="0" w:firstLine="0"/>
              <w:rPr>
                <w:rFonts w:ascii="Arial" w:hAnsi="Arial" w:cs="Arial"/>
                <w:sz w:val="16"/>
                <w:szCs w:val="16"/>
              </w:rPr>
            </w:pPr>
            <w:r w:rsidRPr="00AC64C1">
              <w:rPr>
                <w:rFonts w:ascii="Arial" w:hAnsi="Arial" w:cs="Arial"/>
                <w:sz w:val="16"/>
                <w:szCs w:val="16"/>
              </w:rPr>
              <w:t>Ar Tiekėjas neturi pašalinimo pagrindų (jeigu nėra taikoma apsivalymo procedūra)?</w:t>
            </w:r>
          </w:p>
        </w:tc>
        <w:tc>
          <w:tcPr>
            <w:tcW w:w="751" w:type="dxa"/>
            <w:gridSpan w:val="4"/>
            <w:tcMar/>
          </w:tcPr>
          <w:p w:rsidRPr="00AC64C1" w:rsidR="007C61E7" w:rsidP="00F8114C" w:rsidRDefault="007C61E7" w14:paraId="50027436" w14:textId="7A51F806">
            <w:pPr>
              <w:tabs>
                <w:tab w:val="left" w:pos="567"/>
              </w:tabs>
              <w:spacing w:line="240" w:lineRule="auto"/>
              <w:jc w:val="center"/>
              <w:rPr>
                <w:rFonts w:ascii="Arial" w:hAnsi="Arial" w:cs="Arial"/>
                <w:sz w:val="16"/>
                <w:szCs w:val="16"/>
              </w:rPr>
            </w:pPr>
            <w:r w:rsidRPr="00AC64C1">
              <w:rPr>
                <w:rFonts w:ascii="Arial" w:hAnsi="Arial" w:cs="Arial"/>
                <w:sz w:val="16"/>
                <w:szCs w:val="16"/>
              </w:rPr>
              <w:t>Turi</w:t>
            </w:r>
          </w:p>
        </w:tc>
        <w:tc>
          <w:tcPr>
            <w:tcW w:w="2199" w:type="dxa"/>
            <w:gridSpan w:val="6"/>
            <w:tcMar/>
          </w:tcPr>
          <w:p w:rsidRPr="00AC64C1" w:rsidR="007C61E7" w:rsidP="00FA1F37" w:rsidRDefault="007C61E7" w14:paraId="1C01ADD3" w14:textId="77777777">
            <w:pPr>
              <w:pStyle w:val="tajtip"/>
              <w:tabs>
                <w:tab w:val="left" w:pos="232"/>
                <w:tab w:val="left" w:pos="567"/>
              </w:tabs>
              <w:spacing w:after="0"/>
              <w:rPr>
                <w:rFonts w:ascii="Arial" w:hAnsi="Arial" w:cs="Arial"/>
                <w:sz w:val="16"/>
                <w:szCs w:val="16"/>
              </w:rPr>
            </w:pPr>
            <w:r w:rsidRPr="00AC64C1">
              <w:rPr>
                <w:rFonts w:ascii="Arial" w:hAnsi="Arial" w:cs="Arial"/>
                <w:sz w:val="16"/>
                <w:szCs w:val="16"/>
              </w:rPr>
              <w:t>1.</w:t>
            </w:r>
            <w:r w:rsidRPr="00AC64C1">
              <w:rPr>
                <w:rFonts w:ascii="Arial" w:hAnsi="Arial" w:cs="Arial"/>
                <w:sz w:val="16"/>
                <w:szCs w:val="16"/>
              </w:rPr>
              <w:tab/>
            </w:r>
            <w:r w:rsidRPr="00AC64C1">
              <w:rPr>
                <w:rFonts w:ascii="Arial" w:hAnsi="Arial" w:cs="Arial"/>
                <w:sz w:val="16"/>
                <w:szCs w:val="16"/>
              </w:rPr>
              <w:t>KC pašalina Tiekėją iš pirkimo;</w:t>
            </w:r>
          </w:p>
          <w:p w:rsidRPr="00AC64C1" w:rsidR="007C61E7" w:rsidP="00FA1F37" w:rsidRDefault="007C61E7" w14:paraId="09311755" w14:textId="07762F7A">
            <w:pPr>
              <w:pStyle w:val="tajtip"/>
              <w:tabs>
                <w:tab w:val="left" w:pos="232"/>
                <w:tab w:val="left" w:pos="567"/>
              </w:tabs>
              <w:spacing w:after="0"/>
              <w:rPr>
                <w:rFonts w:ascii="Arial" w:hAnsi="Arial" w:cs="Arial"/>
                <w:sz w:val="16"/>
                <w:szCs w:val="16"/>
              </w:rPr>
            </w:pPr>
            <w:r w:rsidRPr="00AC64C1">
              <w:rPr>
                <w:rFonts w:ascii="Arial" w:hAnsi="Arial" w:cs="Arial"/>
                <w:sz w:val="16"/>
                <w:szCs w:val="16"/>
              </w:rPr>
              <w:t>2.</w:t>
            </w:r>
            <w:r w:rsidRPr="00AC64C1">
              <w:rPr>
                <w:rFonts w:ascii="Arial" w:hAnsi="Arial" w:cs="Arial"/>
                <w:sz w:val="16"/>
                <w:szCs w:val="16"/>
              </w:rPr>
              <w:tab/>
            </w:r>
            <w:r w:rsidRPr="00AC64C1">
              <w:rPr>
                <w:rFonts w:ascii="Arial" w:hAnsi="Arial" w:cs="Arial"/>
                <w:sz w:val="16"/>
                <w:szCs w:val="16"/>
              </w:rPr>
              <w:t>KC informuoja Tiekėją apie priimtą sprendimą ir nurodo priežastis.</w:t>
            </w:r>
          </w:p>
        </w:tc>
        <w:tc>
          <w:tcPr>
            <w:tcW w:w="1051" w:type="dxa"/>
            <w:gridSpan w:val="4"/>
            <w:tcMar/>
          </w:tcPr>
          <w:p w:rsidRPr="00AC64C1" w:rsidR="007C61E7" w:rsidP="00F8114C" w:rsidRDefault="007C61E7" w14:paraId="3B58D7F1" w14:textId="3B550759">
            <w:pPr>
              <w:tabs>
                <w:tab w:val="left" w:pos="567"/>
              </w:tabs>
              <w:spacing w:line="240" w:lineRule="auto"/>
              <w:rPr>
                <w:rFonts w:ascii="Arial" w:hAnsi="Arial" w:cs="Arial"/>
                <w:sz w:val="16"/>
                <w:szCs w:val="16"/>
              </w:rPr>
            </w:pPr>
            <w:r w:rsidRPr="00AC64C1">
              <w:rPr>
                <w:rFonts w:ascii="Arial" w:hAnsi="Arial" w:cs="Arial"/>
                <w:sz w:val="16"/>
                <w:szCs w:val="16"/>
              </w:rPr>
              <w:t>Neturi</w:t>
            </w:r>
          </w:p>
        </w:tc>
        <w:tc>
          <w:tcPr>
            <w:tcW w:w="1759" w:type="dxa"/>
            <w:gridSpan w:val="3"/>
            <w:vMerge/>
            <w:tcMar/>
          </w:tcPr>
          <w:p w:rsidRPr="000448C8" w:rsidR="007C61E7" w:rsidP="00F8114C" w:rsidRDefault="007C61E7" w14:paraId="5A611E01" w14:textId="77777777">
            <w:pPr>
              <w:tabs>
                <w:tab w:val="left" w:pos="567"/>
              </w:tabs>
              <w:spacing w:line="240" w:lineRule="auto"/>
              <w:rPr>
                <w:rFonts w:ascii="Arial" w:hAnsi="Arial" w:cs="Arial"/>
                <w:sz w:val="16"/>
                <w:szCs w:val="16"/>
              </w:rPr>
            </w:pPr>
          </w:p>
        </w:tc>
        <w:tc>
          <w:tcPr>
            <w:tcW w:w="1110" w:type="dxa"/>
            <w:gridSpan w:val="2"/>
            <w:tcMar>
              <w:top w:w="28" w:type="dxa"/>
              <w:bottom w:w="28" w:type="dxa"/>
            </w:tcMar>
          </w:tcPr>
          <w:p w:rsidRPr="000448C8" w:rsidR="007C61E7" w:rsidP="00462554" w:rsidRDefault="00462554" w14:paraId="5AC8E3F4" w14:textId="58CCEA6F">
            <w:pPr>
              <w:widowControl w:val="0"/>
              <w:spacing w:line="240" w:lineRule="auto"/>
              <w:rPr>
                <w:rFonts w:ascii="Arial" w:hAnsi="Arial" w:cs="Arial"/>
                <w:sz w:val="16"/>
                <w:szCs w:val="16"/>
                <w:lang w:val="en-US"/>
              </w:rPr>
            </w:pPr>
            <w:r w:rsidRPr="000448C8">
              <w:rPr>
                <w:rFonts w:ascii="Arial" w:hAnsi="Arial" w:cs="Arial"/>
                <w:sz w:val="16"/>
                <w:szCs w:val="16"/>
                <w:lang w:val="en-US"/>
              </w:rPr>
              <w:t>b) Does the Supplier conform to the grounds for exclusion (where the “self-cleaning” procedure is not applied)?</w:t>
            </w:r>
          </w:p>
        </w:tc>
        <w:tc>
          <w:tcPr>
            <w:tcW w:w="956" w:type="dxa"/>
            <w:gridSpan w:val="5"/>
            <w:tcMar/>
          </w:tcPr>
          <w:p w:rsidRPr="00CB5E1B" w:rsidR="007C61E7" w:rsidP="00F8114C" w:rsidRDefault="00CB5E1B" w14:paraId="67DDEE71" w14:textId="3233E14B">
            <w:pPr>
              <w:widowControl w:val="0"/>
              <w:tabs>
                <w:tab w:val="left" w:pos="0"/>
                <w:tab w:val="left" w:pos="284"/>
              </w:tabs>
              <w:spacing w:line="240" w:lineRule="auto"/>
              <w:jc w:val="center"/>
              <w:rPr>
                <w:rFonts w:ascii="Arial" w:hAnsi="Arial" w:cs="Arial"/>
                <w:sz w:val="16"/>
                <w:szCs w:val="16"/>
                <w:lang w:val="en-US"/>
              </w:rPr>
            </w:pPr>
            <w:r w:rsidRPr="00CB5E1B">
              <w:rPr>
                <w:rFonts w:ascii="Arial" w:hAnsi="Arial" w:cs="Arial"/>
                <w:sz w:val="16"/>
                <w:szCs w:val="16"/>
                <w:lang w:val="en-US"/>
              </w:rPr>
              <w:t>Conforms</w:t>
            </w:r>
          </w:p>
        </w:tc>
        <w:tc>
          <w:tcPr>
            <w:tcW w:w="2255" w:type="dxa"/>
            <w:gridSpan w:val="7"/>
            <w:tcMar/>
          </w:tcPr>
          <w:p w:rsidRPr="004A1FB7" w:rsidR="004A1FB7" w:rsidP="004A1FB7" w:rsidRDefault="004A1FB7" w14:paraId="709ED053" w14:textId="77777777">
            <w:pPr>
              <w:pStyle w:val="tajtip"/>
              <w:numPr>
                <w:ilvl w:val="0"/>
                <w:numId w:val="65"/>
              </w:numPr>
              <w:tabs>
                <w:tab w:val="left" w:pos="0"/>
                <w:tab w:val="left" w:pos="232"/>
                <w:tab w:val="left" w:pos="284"/>
              </w:tabs>
              <w:spacing w:after="0"/>
              <w:ind w:left="-52" w:firstLine="0"/>
              <w:rPr>
                <w:rFonts w:ascii="Arial" w:hAnsi="Arial" w:cs="Arial"/>
                <w:color w:val="000000"/>
                <w:sz w:val="16"/>
                <w:szCs w:val="16"/>
                <w:lang w:val="en-US"/>
              </w:rPr>
            </w:pPr>
            <w:r w:rsidRPr="004A1FB7">
              <w:rPr>
                <w:rFonts w:ascii="Arial" w:hAnsi="Arial" w:cs="Arial"/>
                <w:color w:val="000000" w:themeColor="text1"/>
                <w:sz w:val="16"/>
                <w:szCs w:val="16"/>
                <w:lang w:val="en-US"/>
              </w:rPr>
              <w:t>KC</w:t>
            </w:r>
            <w:r w:rsidRPr="004A1FB7">
              <w:rPr>
                <w:rFonts w:ascii="Arial" w:hAnsi="Arial" w:cs="Arial"/>
                <w:color w:val="000000"/>
                <w:sz w:val="16"/>
                <w:szCs w:val="16"/>
                <w:lang w:val="en-US"/>
              </w:rPr>
              <w:t xml:space="preserve"> excludes the Supplier from participation in a procurement;</w:t>
            </w:r>
          </w:p>
          <w:p w:rsidRPr="00B71B5A" w:rsidR="007C61E7" w:rsidP="004A1FB7" w:rsidRDefault="004A1FB7" w14:paraId="481146FB" w14:textId="17AAE10A">
            <w:pPr>
              <w:pStyle w:val="tajtip"/>
              <w:numPr>
                <w:ilvl w:val="0"/>
                <w:numId w:val="65"/>
              </w:numPr>
              <w:tabs>
                <w:tab w:val="left" w:pos="0"/>
                <w:tab w:val="left" w:pos="232"/>
                <w:tab w:val="left" w:pos="284"/>
              </w:tabs>
              <w:spacing w:after="0"/>
              <w:ind w:left="-52" w:firstLine="0"/>
              <w:rPr>
                <w:rFonts w:ascii="Arial" w:hAnsi="Arial" w:cs="Arial"/>
                <w:b/>
                <w:bCs/>
                <w:sz w:val="16"/>
                <w:szCs w:val="16"/>
                <w:lang w:val="en-US"/>
              </w:rPr>
            </w:pPr>
            <w:r w:rsidRPr="004A1FB7">
              <w:rPr>
                <w:rFonts w:ascii="Arial" w:hAnsi="Arial" w:cs="Arial"/>
                <w:color w:val="000000" w:themeColor="text1"/>
                <w:sz w:val="16"/>
                <w:szCs w:val="16"/>
                <w:lang w:val="en-US"/>
              </w:rPr>
              <w:t>KC</w:t>
            </w:r>
            <w:r w:rsidRPr="004A1FB7">
              <w:rPr>
                <w:rFonts w:ascii="Arial" w:hAnsi="Arial" w:cs="Arial"/>
                <w:color w:val="000000"/>
                <w:sz w:val="16"/>
                <w:szCs w:val="16"/>
                <w:lang w:val="en-US"/>
              </w:rPr>
              <w:t xml:space="preserve"> notifies the Supplier of the adopted decision and indicates the reasons.</w:t>
            </w:r>
          </w:p>
        </w:tc>
        <w:tc>
          <w:tcPr>
            <w:tcW w:w="1207" w:type="dxa"/>
            <w:gridSpan w:val="4"/>
            <w:tcMar/>
          </w:tcPr>
          <w:p w:rsidRPr="00985F98" w:rsidR="007C61E7" w:rsidP="00F8114C" w:rsidRDefault="00985F98" w14:paraId="59DCF488" w14:textId="1A8D3EB7">
            <w:pPr>
              <w:widowControl w:val="0"/>
              <w:tabs>
                <w:tab w:val="left" w:pos="0"/>
                <w:tab w:val="left" w:pos="284"/>
              </w:tabs>
              <w:spacing w:line="240" w:lineRule="auto"/>
              <w:jc w:val="center"/>
              <w:rPr>
                <w:rFonts w:ascii="Arial" w:hAnsi="Arial" w:cs="Arial"/>
                <w:sz w:val="16"/>
                <w:szCs w:val="16"/>
                <w:lang w:val="en-US"/>
              </w:rPr>
            </w:pPr>
            <w:r w:rsidRPr="00985F98">
              <w:rPr>
                <w:rFonts w:ascii="Arial" w:hAnsi="Arial" w:cs="Arial"/>
                <w:sz w:val="16"/>
                <w:szCs w:val="16"/>
                <w:lang w:val="en-US"/>
              </w:rPr>
              <w:t>Does not conform</w:t>
            </w:r>
          </w:p>
        </w:tc>
        <w:tc>
          <w:tcPr>
            <w:tcW w:w="1672" w:type="dxa"/>
            <w:gridSpan w:val="3"/>
            <w:vMerge/>
            <w:tcMar/>
          </w:tcPr>
          <w:p w:rsidRPr="00B71B5A" w:rsidR="007C61E7" w:rsidP="00F8114C" w:rsidRDefault="007C61E7" w14:paraId="0C9DEE16" w14:textId="77777777">
            <w:pPr>
              <w:widowControl w:val="0"/>
              <w:spacing w:line="240" w:lineRule="auto"/>
              <w:jc w:val="center"/>
              <w:rPr>
                <w:rFonts w:ascii="Arial" w:hAnsi="Arial" w:cs="Arial"/>
                <w:b/>
                <w:bCs/>
                <w:sz w:val="16"/>
                <w:szCs w:val="16"/>
                <w:lang w:val="en-US"/>
              </w:rPr>
            </w:pPr>
          </w:p>
        </w:tc>
      </w:tr>
      <w:tr w:rsidRPr="00AC64C1" w:rsidR="00A45252" w:rsidTr="02E16368" w14:paraId="3F302265" w14:textId="77777777">
        <w:tc>
          <w:tcPr>
            <w:tcW w:w="838" w:type="dxa"/>
            <w:tcMar>
              <w:top w:w="28" w:type="dxa"/>
              <w:bottom w:w="28" w:type="dxa"/>
            </w:tcMar>
          </w:tcPr>
          <w:p w:rsidRPr="00AC64C1" w:rsidR="00C43EDF" w:rsidP="00F8114C" w:rsidRDefault="00C43EDF" w14:paraId="2D9E4050"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AC64C1" w:rsidR="00C43EDF" w:rsidP="00F8114C" w:rsidRDefault="007A19A1" w14:paraId="35540A5F" w14:textId="662A92A5">
            <w:pPr>
              <w:spacing w:line="240" w:lineRule="auto"/>
              <w:rPr>
                <w:rFonts w:ascii="Arial" w:hAnsi="Arial" w:cs="Arial"/>
                <w:b/>
                <w:bCs/>
                <w:sz w:val="16"/>
                <w:szCs w:val="16"/>
              </w:rPr>
            </w:pPr>
            <w:r w:rsidRPr="00AC64C1">
              <w:rPr>
                <w:rFonts w:ascii="Arial" w:hAnsi="Arial" w:cs="Arial"/>
                <w:sz w:val="16"/>
                <w:szCs w:val="16"/>
              </w:rPr>
              <w:t>Kvalifikacijos ir (ar) kokybės vadybos ar kitų standartų atitikties vertinimas:</w:t>
            </w:r>
          </w:p>
        </w:tc>
        <w:tc>
          <w:tcPr>
            <w:tcW w:w="7200" w:type="dxa"/>
            <w:gridSpan w:val="21"/>
            <w:tcMar>
              <w:top w:w="28" w:type="dxa"/>
              <w:bottom w:w="28" w:type="dxa"/>
            </w:tcMar>
          </w:tcPr>
          <w:p w:rsidRPr="00A8468A" w:rsidR="00C43EDF" w:rsidP="00A8468A" w:rsidRDefault="00A8468A" w14:paraId="74DF8CF9" w14:textId="6DA36ACC">
            <w:pPr>
              <w:widowControl w:val="0"/>
              <w:spacing w:line="240" w:lineRule="auto"/>
              <w:rPr>
                <w:rFonts w:ascii="Arial" w:hAnsi="Arial" w:cs="Arial"/>
                <w:sz w:val="16"/>
                <w:szCs w:val="16"/>
                <w:lang w:val="en-US"/>
              </w:rPr>
            </w:pPr>
            <w:r w:rsidRPr="00A8468A">
              <w:rPr>
                <w:rFonts w:ascii="Arial" w:hAnsi="Arial" w:cs="Arial"/>
                <w:sz w:val="16"/>
                <w:szCs w:val="16"/>
                <w:lang w:val="en-US"/>
              </w:rPr>
              <w:t>Evaluation of the fulfilment of qualification requirements and/or of the quality assurance or other standards:</w:t>
            </w:r>
          </w:p>
        </w:tc>
      </w:tr>
      <w:tr w:rsidRPr="00AC64C1" w:rsidR="0002445D" w:rsidTr="02E16368" w14:paraId="641AE332" w14:textId="77777777">
        <w:tc>
          <w:tcPr>
            <w:tcW w:w="838" w:type="dxa"/>
            <w:tcMar>
              <w:top w:w="28" w:type="dxa"/>
              <w:bottom w:w="28" w:type="dxa"/>
            </w:tcMar>
          </w:tcPr>
          <w:p w:rsidRPr="00AC64C1" w:rsidR="000448C8" w:rsidP="00220AF4" w:rsidRDefault="000448C8" w14:paraId="7FD58C38"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tcPr>
          <w:p w:rsidRPr="00AC64C1" w:rsidR="000448C8" w:rsidP="00220AF4" w:rsidRDefault="000448C8" w14:paraId="3E71342F" w14:textId="52D8D032">
            <w:pPr>
              <w:spacing w:line="240" w:lineRule="auto"/>
              <w:rPr>
                <w:rFonts w:ascii="Arial" w:hAnsi="Arial" w:eastAsia="Calibri" w:cs="Arial"/>
                <w:sz w:val="16"/>
                <w:szCs w:val="16"/>
              </w:rPr>
            </w:pPr>
            <w:r>
              <w:rPr>
                <w:rFonts w:ascii="Arial" w:hAnsi="Arial" w:cs="Arial"/>
                <w:sz w:val="16"/>
                <w:szCs w:val="16"/>
              </w:rPr>
              <w:t xml:space="preserve">a) </w:t>
            </w:r>
            <w:r w:rsidRPr="00AC64C1">
              <w:rPr>
                <w:rFonts w:ascii="Arial" w:hAnsi="Arial" w:cs="Arial"/>
                <w:sz w:val="16"/>
                <w:szCs w:val="16"/>
              </w:rPr>
              <w:t>Ar pateikti duomenys išsamūs ir tikslūs?</w:t>
            </w:r>
          </w:p>
        </w:tc>
        <w:tc>
          <w:tcPr>
            <w:tcW w:w="751" w:type="dxa"/>
            <w:gridSpan w:val="4"/>
            <w:tcMar/>
          </w:tcPr>
          <w:p w:rsidRPr="00AC64C1" w:rsidR="000448C8" w:rsidP="00220AF4" w:rsidRDefault="000448C8" w14:paraId="17EBC206" w14:textId="7CB6851E">
            <w:pPr>
              <w:tabs>
                <w:tab w:val="left" w:pos="567"/>
              </w:tabs>
              <w:spacing w:line="240" w:lineRule="auto"/>
              <w:jc w:val="center"/>
              <w:rPr>
                <w:rFonts w:ascii="Arial" w:hAnsi="Arial" w:cs="Arial"/>
                <w:b/>
                <w:bCs/>
                <w:sz w:val="16"/>
                <w:szCs w:val="16"/>
              </w:rPr>
            </w:pPr>
            <w:r w:rsidRPr="00AC64C1">
              <w:rPr>
                <w:rFonts w:ascii="Arial" w:hAnsi="Arial" w:cs="Arial"/>
                <w:sz w:val="16"/>
                <w:szCs w:val="16"/>
              </w:rPr>
              <w:t>Ne</w:t>
            </w:r>
          </w:p>
        </w:tc>
        <w:tc>
          <w:tcPr>
            <w:tcW w:w="2199" w:type="dxa"/>
            <w:gridSpan w:val="6"/>
            <w:tcMar/>
          </w:tcPr>
          <w:p w:rsidRPr="00AC64C1" w:rsidR="000448C8" w:rsidP="00220AF4" w:rsidRDefault="000448C8" w14:paraId="330F21D1" w14:textId="77777777">
            <w:pPr>
              <w:pStyle w:val="tajtip"/>
              <w:numPr>
                <w:ilvl w:val="0"/>
                <w:numId w:val="62"/>
              </w:numPr>
              <w:tabs>
                <w:tab w:val="left" w:pos="232"/>
                <w:tab w:val="left" w:pos="567"/>
              </w:tabs>
              <w:spacing w:after="0"/>
              <w:ind w:left="0" w:right="-22" w:firstLine="0"/>
              <w:rPr>
                <w:rFonts w:ascii="Arial" w:hAnsi="Arial" w:cs="Arial"/>
                <w:sz w:val="16"/>
                <w:szCs w:val="16"/>
              </w:rPr>
            </w:pPr>
            <w:r w:rsidRPr="00AC64C1">
              <w:rPr>
                <w:rFonts w:ascii="Arial" w:hAnsi="Arial" w:cs="Arial"/>
                <w:sz w:val="16"/>
                <w:szCs w:val="16"/>
              </w:rPr>
              <w:t xml:space="preserve">Prašo Tiekėjo patikslinti, papildyti arba paaiškinti netikslius  dokumentus ar duomenis per </w:t>
            </w:r>
            <w:r w:rsidRPr="00AC64C1">
              <w:rPr>
                <w:rFonts w:ascii="Arial" w:hAnsi="Arial" w:eastAsia="Calibri" w:cs="Arial"/>
                <w:color w:val="000000" w:themeColor="text1"/>
                <w:sz w:val="16"/>
                <w:szCs w:val="16"/>
              </w:rPr>
              <w:t xml:space="preserve">KC </w:t>
            </w:r>
            <w:r w:rsidRPr="00AC64C1">
              <w:rPr>
                <w:rFonts w:ascii="Arial" w:hAnsi="Arial" w:cs="Arial"/>
                <w:sz w:val="16"/>
                <w:szCs w:val="16"/>
              </w:rPr>
              <w:t>nustatytą protingą terminą.</w:t>
            </w:r>
          </w:p>
          <w:p w:rsidRPr="00AC64C1" w:rsidR="000448C8" w:rsidP="00220AF4" w:rsidRDefault="000448C8" w14:paraId="6691270A" w14:textId="77777777">
            <w:pPr>
              <w:pStyle w:val="tajtip"/>
              <w:numPr>
                <w:ilvl w:val="0"/>
                <w:numId w:val="62"/>
              </w:numPr>
              <w:tabs>
                <w:tab w:val="left" w:pos="232"/>
                <w:tab w:val="left" w:pos="567"/>
              </w:tabs>
              <w:spacing w:after="0"/>
              <w:ind w:left="0" w:right="-22" w:firstLine="0"/>
              <w:rPr>
                <w:rFonts w:ascii="Arial" w:hAnsi="Arial" w:cs="Arial"/>
                <w:sz w:val="16"/>
                <w:szCs w:val="16"/>
              </w:rPr>
            </w:pPr>
            <w:r w:rsidRPr="00AC64C1">
              <w:rPr>
                <w:rFonts w:ascii="Arial" w:hAnsi="Arial" w:eastAsia="Calibri" w:cs="Arial"/>
                <w:sz w:val="16"/>
                <w:szCs w:val="16"/>
              </w:rPr>
              <w:t xml:space="preserve">Jeigu Tiekėjas nepatikslino, nepaaiškino ar nepapildė dokumentų ar duomenų dėl kvalifikacijos atitikimo per </w:t>
            </w:r>
            <w:r w:rsidRPr="00AC64C1">
              <w:rPr>
                <w:rFonts w:ascii="Arial" w:hAnsi="Arial" w:eastAsia="Calibri" w:cs="Arial"/>
                <w:color w:val="000000" w:themeColor="text1"/>
                <w:sz w:val="16"/>
                <w:szCs w:val="16"/>
              </w:rPr>
              <w:t xml:space="preserve">KC </w:t>
            </w:r>
            <w:r w:rsidRPr="00AC64C1">
              <w:rPr>
                <w:rFonts w:ascii="Arial" w:hAnsi="Arial" w:eastAsia="Calibri" w:cs="Arial"/>
                <w:sz w:val="16"/>
                <w:szCs w:val="16"/>
              </w:rPr>
              <w:t xml:space="preserve">nustatytą protingą terminą, </w:t>
            </w:r>
            <w:r w:rsidRPr="00AC64C1">
              <w:rPr>
                <w:rFonts w:ascii="Arial" w:hAnsi="Arial" w:eastAsia="Calibri" w:cs="Arial"/>
                <w:color w:val="000000" w:themeColor="text1"/>
                <w:sz w:val="16"/>
                <w:szCs w:val="16"/>
              </w:rPr>
              <w:t xml:space="preserve">KC </w:t>
            </w:r>
            <w:r w:rsidRPr="00AC64C1">
              <w:rPr>
                <w:rFonts w:ascii="Arial" w:hAnsi="Arial" w:eastAsia="Calibri" w:cs="Arial"/>
                <w:sz w:val="16"/>
                <w:szCs w:val="16"/>
              </w:rPr>
              <w:t>atmeta tokio Tiekėjo pasiūlymą.</w:t>
            </w:r>
          </w:p>
          <w:p w:rsidRPr="00AC64C1" w:rsidR="000448C8" w:rsidP="00220AF4" w:rsidRDefault="000448C8" w14:paraId="4A7F1694" w14:textId="69939BD9">
            <w:pPr>
              <w:spacing w:line="240" w:lineRule="auto"/>
              <w:ind w:right="-22"/>
              <w:rPr>
                <w:rFonts w:ascii="Arial" w:hAnsi="Arial" w:cs="Arial"/>
                <w:sz w:val="16"/>
                <w:szCs w:val="16"/>
              </w:rPr>
            </w:pPr>
            <w:r w:rsidRPr="00AC64C1">
              <w:rPr>
                <w:rFonts w:ascii="Arial" w:hAnsi="Arial" w:eastAsia="Calibri" w:cs="Arial"/>
                <w:sz w:val="16"/>
                <w:szCs w:val="16"/>
              </w:rPr>
              <w:t xml:space="preserve">3. </w:t>
            </w:r>
            <w:r w:rsidRPr="00AC64C1">
              <w:rPr>
                <w:rFonts w:ascii="Arial" w:hAnsi="Arial" w:eastAsia="Calibri" w:cs="Arial"/>
                <w:color w:val="000000" w:themeColor="text1"/>
                <w:sz w:val="16"/>
                <w:szCs w:val="16"/>
              </w:rPr>
              <w:t xml:space="preserve">KC </w:t>
            </w:r>
            <w:r w:rsidRPr="00AC64C1">
              <w:rPr>
                <w:rFonts w:ascii="Arial" w:hAnsi="Arial" w:eastAsia="Calibri" w:cs="Arial"/>
                <w:color w:val="000000"/>
                <w:sz w:val="16"/>
                <w:szCs w:val="16"/>
              </w:rPr>
              <w:t>informuoja Tiekėją apie priimtą sprendimą ir nurodo priežastis.</w:t>
            </w:r>
          </w:p>
        </w:tc>
        <w:tc>
          <w:tcPr>
            <w:tcW w:w="1051" w:type="dxa"/>
            <w:gridSpan w:val="4"/>
            <w:tcMar/>
          </w:tcPr>
          <w:p w:rsidRPr="00AC64C1" w:rsidR="000448C8" w:rsidP="00220AF4" w:rsidRDefault="000448C8" w14:paraId="089200AA" w14:textId="1DF1533A">
            <w:pPr>
              <w:tabs>
                <w:tab w:val="left" w:pos="567"/>
              </w:tabs>
              <w:spacing w:line="240" w:lineRule="auto"/>
              <w:jc w:val="center"/>
              <w:rPr>
                <w:rFonts w:ascii="Arial" w:hAnsi="Arial" w:cs="Arial"/>
                <w:sz w:val="16"/>
                <w:szCs w:val="16"/>
              </w:rPr>
            </w:pPr>
            <w:r w:rsidRPr="00AC64C1">
              <w:rPr>
                <w:rFonts w:ascii="Arial" w:hAnsi="Arial" w:cs="Arial"/>
                <w:sz w:val="16"/>
                <w:szCs w:val="16"/>
              </w:rPr>
              <w:t>Taip</w:t>
            </w:r>
          </w:p>
        </w:tc>
        <w:tc>
          <w:tcPr>
            <w:tcW w:w="1759" w:type="dxa"/>
            <w:gridSpan w:val="3"/>
            <w:vMerge w:val="restart"/>
            <w:tcMar/>
          </w:tcPr>
          <w:p w:rsidRPr="00AC64C1" w:rsidR="000448C8" w:rsidP="00220AF4" w:rsidRDefault="000448C8" w14:paraId="51931A2F" w14:textId="2470A78A">
            <w:pPr>
              <w:spacing w:line="240" w:lineRule="auto"/>
              <w:rPr>
                <w:rFonts w:ascii="Arial" w:hAnsi="Arial" w:cs="Arial"/>
                <w:sz w:val="16"/>
                <w:szCs w:val="16"/>
              </w:rPr>
            </w:pPr>
            <w:r w:rsidRPr="00AC64C1">
              <w:rPr>
                <w:rFonts w:ascii="Arial" w:hAnsi="Arial" w:cs="Arial"/>
                <w:sz w:val="16"/>
                <w:szCs w:val="16"/>
              </w:rPr>
              <w:t>1. Priima sprendimą, kad Tiekėjas atitinka kvalifikacijos reikalavimus.</w:t>
            </w:r>
          </w:p>
          <w:p w:rsidRPr="00AC64C1" w:rsidR="000448C8" w:rsidP="00220AF4" w:rsidRDefault="000448C8" w14:paraId="64302584" w14:textId="13604E86">
            <w:pPr>
              <w:spacing w:line="240" w:lineRule="auto"/>
              <w:rPr>
                <w:rFonts w:ascii="Arial" w:hAnsi="Arial" w:cs="Arial"/>
                <w:b/>
                <w:bCs/>
                <w:sz w:val="16"/>
                <w:szCs w:val="16"/>
              </w:rPr>
            </w:pPr>
            <w:r w:rsidRPr="00AC64C1">
              <w:rPr>
                <w:rFonts w:ascii="Arial" w:hAnsi="Arial" w:cs="Arial"/>
                <w:sz w:val="16"/>
                <w:szCs w:val="16"/>
              </w:rPr>
              <w:t>2. Informuoja Tiekėją apie priimtą sprendimą.</w:t>
            </w:r>
          </w:p>
        </w:tc>
        <w:tc>
          <w:tcPr>
            <w:tcW w:w="1110" w:type="dxa"/>
            <w:gridSpan w:val="2"/>
            <w:tcMar>
              <w:top w:w="28" w:type="dxa"/>
              <w:bottom w:w="28" w:type="dxa"/>
            </w:tcMar>
          </w:tcPr>
          <w:p w:rsidRPr="00220AF4" w:rsidR="000448C8" w:rsidP="00220AF4" w:rsidRDefault="000448C8" w14:paraId="261C15CB" w14:textId="2458E98D">
            <w:pPr>
              <w:widowControl w:val="0"/>
              <w:spacing w:line="240" w:lineRule="auto"/>
              <w:rPr>
                <w:sz w:val="16"/>
                <w:szCs w:val="16"/>
                <w:lang w:val="en-US"/>
              </w:rPr>
            </w:pPr>
            <w:r>
              <w:rPr>
                <w:rFonts w:ascii="Arial" w:hAnsi="Arial" w:cs="Arial"/>
                <w:sz w:val="16"/>
                <w:szCs w:val="16"/>
                <w:lang w:val="en-US"/>
              </w:rPr>
              <w:t xml:space="preserve">a) </w:t>
            </w:r>
            <w:r w:rsidRPr="00220AF4">
              <w:rPr>
                <w:rFonts w:ascii="Arial" w:hAnsi="Arial" w:cs="Arial"/>
                <w:sz w:val="16"/>
                <w:szCs w:val="16"/>
                <w:lang w:val="en-US"/>
              </w:rPr>
              <w:t>Are the data provided complete and accurate?</w:t>
            </w:r>
          </w:p>
        </w:tc>
        <w:tc>
          <w:tcPr>
            <w:tcW w:w="956" w:type="dxa"/>
            <w:gridSpan w:val="5"/>
            <w:tcMar/>
          </w:tcPr>
          <w:p w:rsidRPr="00661209" w:rsidR="000448C8" w:rsidP="00220AF4" w:rsidRDefault="000448C8" w14:paraId="1E7CC23F" w14:textId="2DF74FA0">
            <w:pPr>
              <w:widowControl w:val="0"/>
              <w:tabs>
                <w:tab w:val="left" w:pos="0"/>
                <w:tab w:val="left" w:pos="284"/>
              </w:tabs>
              <w:spacing w:line="240" w:lineRule="auto"/>
              <w:jc w:val="center"/>
              <w:rPr>
                <w:rFonts w:ascii="Arial" w:hAnsi="Arial" w:cs="Arial"/>
                <w:sz w:val="16"/>
                <w:szCs w:val="16"/>
                <w:lang w:val="en-US"/>
              </w:rPr>
            </w:pPr>
            <w:r w:rsidRPr="00661209">
              <w:rPr>
                <w:rFonts w:ascii="Arial" w:hAnsi="Arial" w:cs="Arial"/>
                <w:sz w:val="16"/>
                <w:szCs w:val="16"/>
                <w:lang w:val="en-US"/>
              </w:rPr>
              <w:t>No</w:t>
            </w:r>
          </w:p>
        </w:tc>
        <w:tc>
          <w:tcPr>
            <w:tcW w:w="2255" w:type="dxa"/>
            <w:gridSpan w:val="7"/>
            <w:tcMar/>
          </w:tcPr>
          <w:p w:rsidRPr="00994F0A" w:rsidR="000448C8" w:rsidP="00994F0A" w:rsidRDefault="000448C8" w14:paraId="316D1096" w14:textId="77777777">
            <w:pPr>
              <w:widowControl w:val="0"/>
              <w:tabs>
                <w:tab w:val="left" w:pos="178"/>
              </w:tabs>
              <w:spacing w:line="240" w:lineRule="auto"/>
              <w:rPr>
                <w:rFonts w:ascii="Arial" w:hAnsi="Arial" w:cs="Arial"/>
                <w:sz w:val="16"/>
                <w:szCs w:val="16"/>
                <w:lang w:val="en-US"/>
              </w:rPr>
            </w:pPr>
            <w:r w:rsidRPr="00994F0A">
              <w:rPr>
                <w:rFonts w:ascii="Arial" w:hAnsi="Arial" w:cs="Arial"/>
                <w:sz w:val="16"/>
                <w:szCs w:val="16"/>
                <w:lang w:val="en-US"/>
              </w:rPr>
              <w:t>1.</w:t>
            </w:r>
            <w:r w:rsidRPr="00994F0A">
              <w:rPr>
                <w:rFonts w:ascii="Arial" w:hAnsi="Arial" w:cs="Arial"/>
                <w:sz w:val="16"/>
                <w:szCs w:val="16"/>
                <w:lang w:val="en-US"/>
              </w:rPr>
              <w:tab/>
            </w:r>
            <w:r w:rsidRPr="00994F0A">
              <w:rPr>
                <w:rFonts w:ascii="Arial" w:hAnsi="Arial" w:cs="Arial"/>
                <w:sz w:val="16"/>
                <w:szCs w:val="16"/>
                <w:lang w:val="en-US"/>
              </w:rPr>
              <w:t>Requests the Supplier to adjust, supplement or clarify inaccurate documents or data within a reasonable time limit set by KC.</w:t>
            </w:r>
          </w:p>
          <w:p w:rsidRPr="00994F0A" w:rsidR="000448C8" w:rsidP="00994F0A" w:rsidRDefault="000448C8" w14:paraId="40220623" w14:textId="77777777">
            <w:pPr>
              <w:widowControl w:val="0"/>
              <w:tabs>
                <w:tab w:val="left" w:pos="178"/>
              </w:tabs>
              <w:spacing w:line="240" w:lineRule="auto"/>
              <w:rPr>
                <w:rFonts w:ascii="Arial" w:hAnsi="Arial" w:cs="Arial"/>
                <w:sz w:val="16"/>
                <w:szCs w:val="16"/>
                <w:lang w:val="en-US"/>
              </w:rPr>
            </w:pPr>
            <w:r w:rsidRPr="00994F0A">
              <w:rPr>
                <w:rFonts w:ascii="Arial" w:hAnsi="Arial" w:cs="Arial"/>
                <w:sz w:val="16"/>
                <w:szCs w:val="16"/>
                <w:lang w:val="en-US"/>
              </w:rPr>
              <w:t>2.</w:t>
            </w:r>
            <w:r w:rsidRPr="00994F0A">
              <w:rPr>
                <w:rFonts w:ascii="Arial" w:hAnsi="Arial" w:cs="Arial"/>
                <w:sz w:val="16"/>
                <w:szCs w:val="16"/>
                <w:lang w:val="en-US"/>
              </w:rPr>
              <w:tab/>
            </w:r>
            <w:r w:rsidRPr="00994F0A">
              <w:rPr>
                <w:rFonts w:ascii="Arial" w:hAnsi="Arial" w:cs="Arial"/>
                <w:sz w:val="16"/>
                <w:szCs w:val="16"/>
                <w:lang w:val="en-US"/>
              </w:rPr>
              <w:t>Where the Supplier fails to adjust, supplement or clarify the documents or data concerning the absence of exclusion grounds within a reasonable time limit set by KC, KC shall reject such Supplier’s tender.</w:t>
            </w:r>
          </w:p>
          <w:p w:rsidRPr="00B71B5A" w:rsidR="000448C8" w:rsidP="00994F0A" w:rsidRDefault="000448C8" w14:paraId="3334B8E3" w14:textId="745236AB">
            <w:pPr>
              <w:widowControl w:val="0"/>
              <w:spacing w:line="240" w:lineRule="auto"/>
              <w:rPr>
                <w:rFonts w:ascii="Arial" w:hAnsi="Arial" w:cs="Arial"/>
                <w:b/>
                <w:bCs/>
                <w:sz w:val="16"/>
                <w:szCs w:val="16"/>
                <w:lang w:val="en-US"/>
              </w:rPr>
            </w:pPr>
            <w:r w:rsidRPr="00994F0A">
              <w:rPr>
                <w:rFonts w:ascii="Arial" w:hAnsi="Arial" w:cs="Arial"/>
                <w:sz w:val="16"/>
                <w:szCs w:val="16"/>
                <w:lang w:val="en-US"/>
              </w:rPr>
              <w:t>3. KC notifies the Supplier of the adopted decision and indicates the reasons.</w:t>
            </w:r>
          </w:p>
        </w:tc>
        <w:tc>
          <w:tcPr>
            <w:tcW w:w="1207" w:type="dxa"/>
            <w:gridSpan w:val="4"/>
            <w:tcMar/>
          </w:tcPr>
          <w:p w:rsidRPr="00B71B5A" w:rsidR="000448C8" w:rsidP="00220AF4" w:rsidRDefault="000448C8" w14:paraId="08A5B9AE" w14:textId="14E87E1C">
            <w:pPr>
              <w:widowControl w:val="0"/>
              <w:tabs>
                <w:tab w:val="left" w:pos="0"/>
                <w:tab w:val="left" w:pos="284"/>
              </w:tabs>
              <w:spacing w:line="240" w:lineRule="auto"/>
              <w:jc w:val="center"/>
              <w:rPr>
                <w:rFonts w:ascii="Arial" w:hAnsi="Arial" w:cs="Arial"/>
                <w:b/>
                <w:bCs/>
                <w:sz w:val="16"/>
                <w:szCs w:val="16"/>
                <w:lang w:val="en-US"/>
              </w:rPr>
            </w:pPr>
            <w:r w:rsidRPr="0053440D">
              <w:rPr>
                <w:rFonts w:ascii="Arial" w:hAnsi="Arial" w:cs="Arial"/>
                <w:sz w:val="16"/>
                <w:szCs w:val="16"/>
                <w:lang w:val="en-US"/>
              </w:rPr>
              <w:t>Yes</w:t>
            </w:r>
          </w:p>
        </w:tc>
        <w:tc>
          <w:tcPr>
            <w:tcW w:w="1672" w:type="dxa"/>
            <w:gridSpan w:val="3"/>
            <w:vMerge w:val="restart"/>
            <w:tcMar/>
          </w:tcPr>
          <w:p w:rsidRPr="00A70C0B" w:rsidR="000448C8" w:rsidP="00A70C0B" w:rsidRDefault="000448C8" w14:paraId="20BD3288" w14:textId="77777777">
            <w:pPr>
              <w:tabs>
                <w:tab w:val="left" w:pos="0"/>
                <w:tab w:val="left" w:pos="284"/>
              </w:tabs>
              <w:rPr>
                <w:rFonts w:ascii="Arial" w:hAnsi="Arial" w:cs="Arial"/>
                <w:sz w:val="16"/>
                <w:szCs w:val="16"/>
                <w:lang w:val="en-US"/>
              </w:rPr>
            </w:pPr>
            <w:r w:rsidRPr="00A70C0B">
              <w:rPr>
                <w:rFonts w:ascii="Arial" w:hAnsi="Arial" w:cs="Arial"/>
                <w:sz w:val="16"/>
                <w:szCs w:val="16"/>
                <w:lang w:val="en-US"/>
              </w:rPr>
              <w:t>1. Adopts a decision that the Supplier fulfils the qualification requirements.</w:t>
            </w:r>
          </w:p>
          <w:p w:rsidRPr="00B71B5A" w:rsidR="000448C8" w:rsidP="00A70C0B" w:rsidRDefault="000448C8" w14:paraId="58D0FA30" w14:textId="154854EA">
            <w:pPr>
              <w:widowControl w:val="0"/>
              <w:spacing w:line="240" w:lineRule="auto"/>
              <w:rPr>
                <w:rFonts w:ascii="Arial" w:hAnsi="Arial" w:cs="Arial"/>
                <w:b/>
                <w:bCs/>
                <w:sz w:val="16"/>
                <w:szCs w:val="16"/>
                <w:lang w:val="en-US"/>
              </w:rPr>
            </w:pPr>
            <w:r w:rsidRPr="00A70C0B">
              <w:rPr>
                <w:rFonts w:ascii="Arial" w:hAnsi="Arial" w:cs="Arial"/>
                <w:sz w:val="16"/>
                <w:szCs w:val="16"/>
                <w:lang w:val="en-US"/>
              </w:rPr>
              <w:t>2. Notifies the Supplier of the adopted decision.</w:t>
            </w:r>
          </w:p>
        </w:tc>
      </w:tr>
      <w:tr w:rsidRPr="00AC64C1" w:rsidR="0002445D" w:rsidTr="02E16368" w14:paraId="4B812119" w14:textId="77777777">
        <w:tc>
          <w:tcPr>
            <w:tcW w:w="838" w:type="dxa"/>
            <w:tcMar>
              <w:top w:w="28" w:type="dxa"/>
              <w:bottom w:w="28" w:type="dxa"/>
            </w:tcMar>
          </w:tcPr>
          <w:p w:rsidRPr="00AC64C1" w:rsidR="000448C8" w:rsidP="00220AF4" w:rsidRDefault="000448C8" w14:paraId="768AD43F"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tcPr>
          <w:p w:rsidRPr="00AC64C1" w:rsidR="000448C8" w:rsidP="00220AF4" w:rsidRDefault="000448C8" w14:paraId="46FD61FB" w14:textId="2E176A77">
            <w:pPr>
              <w:spacing w:line="240" w:lineRule="auto"/>
              <w:rPr>
                <w:rFonts w:ascii="Arial" w:hAnsi="Arial" w:eastAsia="Calibri" w:cs="Arial"/>
                <w:sz w:val="16"/>
                <w:szCs w:val="16"/>
              </w:rPr>
            </w:pPr>
            <w:r>
              <w:rPr>
                <w:rFonts w:ascii="Arial" w:hAnsi="Arial" w:cs="Arial"/>
                <w:sz w:val="16"/>
                <w:szCs w:val="16"/>
              </w:rPr>
              <w:t xml:space="preserve">b) </w:t>
            </w:r>
            <w:r w:rsidRPr="00AC64C1">
              <w:rPr>
                <w:rFonts w:ascii="Arial" w:hAnsi="Arial" w:cs="Arial"/>
                <w:sz w:val="16"/>
                <w:szCs w:val="16"/>
              </w:rPr>
              <w:t>Ar Tiekėjas atitinka kvalifikacijos ir (ar) kokybės vadybos ar kitų standartų reikalavimus?</w:t>
            </w:r>
          </w:p>
        </w:tc>
        <w:tc>
          <w:tcPr>
            <w:tcW w:w="751" w:type="dxa"/>
            <w:gridSpan w:val="4"/>
            <w:tcMar/>
          </w:tcPr>
          <w:p w:rsidRPr="00AC64C1" w:rsidR="000448C8" w:rsidP="00220AF4" w:rsidRDefault="000448C8" w14:paraId="01A4C602" w14:textId="6CBDD6EA">
            <w:pPr>
              <w:tabs>
                <w:tab w:val="left" w:pos="567"/>
              </w:tabs>
              <w:spacing w:line="240" w:lineRule="auto"/>
              <w:jc w:val="center"/>
              <w:rPr>
                <w:rFonts w:ascii="Arial" w:hAnsi="Arial" w:cs="Arial"/>
                <w:b/>
                <w:bCs/>
                <w:sz w:val="16"/>
                <w:szCs w:val="16"/>
              </w:rPr>
            </w:pPr>
            <w:r w:rsidRPr="00AC64C1">
              <w:rPr>
                <w:rFonts w:ascii="Arial" w:hAnsi="Arial" w:cs="Arial"/>
                <w:sz w:val="16"/>
                <w:szCs w:val="16"/>
              </w:rPr>
              <w:t>Taip</w:t>
            </w:r>
          </w:p>
        </w:tc>
        <w:tc>
          <w:tcPr>
            <w:tcW w:w="2199" w:type="dxa"/>
            <w:gridSpan w:val="6"/>
            <w:tcMar/>
          </w:tcPr>
          <w:p w:rsidRPr="00F93A6C" w:rsidR="000448C8" w:rsidP="00220AF4" w:rsidRDefault="000448C8" w14:paraId="52BD139B" w14:textId="0B6745B4">
            <w:pPr>
              <w:spacing w:line="240" w:lineRule="auto"/>
              <w:rPr>
                <w:rFonts w:ascii="Arial" w:hAnsi="Arial" w:cs="Arial"/>
                <w:sz w:val="16"/>
                <w:szCs w:val="16"/>
              </w:rPr>
            </w:pPr>
            <w:r w:rsidRPr="00F93A6C">
              <w:rPr>
                <w:rFonts w:ascii="Arial" w:hAnsi="Arial" w:cs="Arial"/>
                <w:sz w:val="16"/>
                <w:szCs w:val="16"/>
              </w:rPr>
              <w:t>1.</w:t>
            </w:r>
            <w:r>
              <w:rPr>
                <w:rFonts w:ascii="Arial" w:hAnsi="Arial" w:cs="Arial"/>
                <w:sz w:val="16"/>
                <w:szCs w:val="16"/>
              </w:rPr>
              <w:t xml:space="preserve"> </w:t>
            </w:r>
            <w:r w:rsidRPr="00F93A6C">
              <w:rPr>
                <w:rFonts w:ascii="Arial" w:hAnsi="Arial" w:cs="Arial"/>
                <w:sz w:val="16"/>
                <w:szCs w:val="16"/>
              </w:rPr>
              <w:t>KC priima sprendimą, kad Tiekėjas neatitinka kvalifikacijos ir (ar) kokybės vadybos ar kitų standartų reikalavimų;</w:t>
            </w:r>
          </w:p>
          <w:p w:rsidRPr="00AC64C1" w:rsidR="000448C8" w:rsidP="00220AF4" w:rsidRDefault="000448C8" w14:paraId="294CFCD1" w14:textId="0BCF00AC">
            <w:pPr>
              <w:spacing w:line="240" w:lineRule="auto"/>
              <w:rPr>
                <w:rFonts w:ascii="Arial" w:hAnsi="Arial" w:cs="Arial"/>
                <w:b/>
                <w:bCs/>
                <w:sz w:val="16"/>
                <w:szCs w:val="16"/>
              </w:rPr>
            </w:pPr>
            <w:r w:rsidRPr="00F93A6C">
              <w:rPr>
                <w:rFonts w:ascii="Arial" w:hAnsi="Arial" w:cs="Arial"/>
                <w:sz w:val="16"/>
                <w:szCs w:val="16"/>
              </w:rPr>
              <w:t>2.</w:t>
            </w:r>
            <w:r>
              <w:rPr>
                <w:rFonts w:ascii="Arial" w:hAnsi="Arial" w:cs="Arial"/>
                <w:sz w:val="16"/>
                <w:szCs w:val="16"/>
              </w:rPr>
              <w:t xml:space="preserve"> </w:t>
            </w:r>
            <w:r w:rsidRPr="00F93A6C">
              <w:rPr>
                <w:rFonts w:ascii="Arial" w:hAnsi="Arial" w:cs="Arial"/>
                <w:sz w:val="16"/>
                <w:szCs w:val="16"/>
              </w:rPr>
              <w:t>KC informuoja Tiekėją apie priimtą sprendimą ir nurodo priežastis.</w:t>
            </w:r>
          </w:p>
        </w:tc>
        <w:tc>
          <w:tcPr>
            <w:tcW w:w="1051" w:type="dxa"/>
            <w:gridSpan w:val="4"/>
            <w:tcMar/>
          </w:tcPr>
          <w:p w:rsidRPr="00DA3387" w:rsidR="000448C8" w:rsidP="00220AF4" w:rsidRDefault="000448C8" w14:paraId="098B9959" w14:textId="3A4EEE73">
            <w:pPr>
              <w:tabs>
                <w:tab w:val="left" w:pos="567"/>
              </w:tabs>
              <w:spacing w:line="240" w:lineRule="auto"/>
              <w:jc w:val="center"/>
              <w:rPr>
                <w:rFonts w:ascii="Arial" w:hAnsi="Arial" w:cs="Arial"/>
                <w:sz w:val="16"/>
                <w:szCs w:val="16"/>
              </w:rPr>
            </w:pPr>
            <w:r>
              <w:rPr>
                <w:rFonts w:ascii="Arial" w:hAnsi="Arial" w:cs="Arial"/>
                <w:sz w:val="16"/>
                <w:szCs w:val="16"/>
              </w:rPr>
              <w:t>Ne</w:t>
            </w:r>
          </w:p>
        </w:tc>
        <w:tc>
          <w:tcPr>
            <w:tcW w:w="1759" w:type="dxa"/>
            <w:gridSpan w:val="3"/>
            <w:vMerge/>
            <w:tcMar/>
          </w:tcPr>
          <w:p w:rsidRPr="00AC64C1" w:rsidR="000448C8" w:rsidP="00220AF4" w:rsidRDefault="000448C8" w14:paraId="4B86ABE2" w14:textId="77777777">
            <w:pPr>
              <w:spacing w:line="240" w:lineRule="auto"/>
              <w:jc w:val="center"/>
              <w:rPr>
                <w:rFonts w:ascii="Arial" w:hAnsi="Arial" w:cs="Arial"/>
                <w:b/>
                <w:bCs/>
                <w:sz w:val="16"/>
                <w:szCs w:val="16"/>
              </w:rPr>
            </w:pPr>
          </w:p>
        </w:tc>
        <w:tc>
          <w:tcPr>
            <w:tcW w:w="1110" w:type="dxa"/>
            <w:gridSpan w:val="2"/>
            <w:tcMar>
              <w:top w:w="28" w:type="dxa"/>
              <w:bottom w:w="28" w:type="dxa"/>
            </w:tcMar>
          </w:tcPr>
          <w:p w:rsidRPr="00220AF4" w:rsidR="000448C8" w:rsidP="00220AF4" w:rsidRDefault="000448C8" w14:paraId="087CD64F" w14:textId="17E2472B">
            <w:pPr>
              <w:widowControl w:val="0"/>
              <w:spacing w:line="240" w:lineRule="auto"/>
              <w:rPr>
                <w:sz w:val="16"/>
                <w:szCs w:val="16"/>
                <w:lang w:val="en-US"/>
              </w:rPr>
            </w:pPr>
            <w:r>
              <w:rPr>
                <w:rFonts w:ascii="Arial" w:hAnsi="Arial" w:cs="Arial"/>
                <w:sz w:val="16"/>
                <w:szCs w:val="16"/>
                <w:lang w:val="en-US"/>
              </w:rPr>
              <w:t xml:space="preserve">b) </w:t>
            </w:r>
            <w:r w:rsidRPr="00220AF4">
              <w:rPr>
                <w:rFonts w:ascii="Arial" w:hAnsi="Arial" w:cs="Arial"/>
                <w:sz w:val="16"/>
                <w:szCs w:val="16"/>
                <w:lang w:val="en-US"/>
              </w:rPr>
              <w:t>Is the Supplier compliant with the qualification requirements and/or quality assurance or other standards?</w:t>
            </w:r>
          </w:p>
        </w:tc>
        <w:tc>
          <w:tcPr>
            <w:tcW w:w="956" w:type="dxa"/>
            <w:gridSpan w:val="5"/>
            <w:tcMar/>
          </w:tcPr>
          <w:p w:rsidRPr="00661209" w:rsidR="000448C8" w:rsidP="00220AF4" w:rsidRDefault="000448C8" w14:paraId="38363E5C" w14:textId="6F637415">
            <w:pPr>
              <w:widowControl w:val="0"/>
              <w:tabs>
                <w:tab w:val="left" w:pos="0"/>
                <w:tab w:val="left" w:pos="284"/>
              </w:tabs>
              <w:spacing w:line="240" w:lineRule="auto"/>
              <w:jc w:val="center"/>
              <w:rPr>
                <w:rFonts w:ascii="Arial" w:hAnsi="Arial" w:cs="Arial"/>
                <w:sz w:val="16"/>
                <w:szCs w:val="16"/>
                <w:lang w:val="en-US"/>
              </w:rPr>
            </w:pPr>
            <w:r w:rsidRPr="00661209">
              <w:rPr>
                <w:rFonts w:ascii="Arial" w:hAnsi="Arial" w:cs="Arial"/>
                <w:sz w:val="16"/>
                <w:szCs w:val="16"/>
                <w:lang w:val="en-US"/>
              </w:rPr>
              <w:t>No</w:t>
            </w:r>
          </w:p>
        </w:tc>
        <w:tc>
          <w:tcPr>
            <w:tcW w:w="2255" w:type="dxa"/>
            <w:gridSpan w:val="7"/>
            <w:tcMar/>
          </w:tcPr>
          <w:p w:rsidRPr="00536465" w:rsidR="000448C8" w:rsidP="00536465" w:rsidRDefault="000448C8" w14:paraId="59028B80" w14:textId="77777777">
            <w:pPr>
              <w:widowControl w:val="0"/>
              <w:tabs>
                <w:tab w:val="left" w:pos="178"/>
              </w:tabs>
              <w:spacing w:line="240" w:lineRule="auto"/>
              <w:rPr>
                <w:rFonts w:ascii="Arial" w:hAnsi="Arial" w:cs="Arial"/>
                <w:sz w:val="16"/>
                <w:szCs w:val="16"/>
                <w:lang w:val="en-US"/>
              </w:rPr>
            </w:pPr>
            <w:r w:rsidRPr="00536465">
              <w:rPr>
                <w:rFonts w:ascii="Arial" w:hAnsi="Arial" w:cs="Arial"/>
                <w:sz w:val="16"/>
                <w:szCs w:val="16"/>
                <w:lang w:val="en-US"/>
              </w:rPr>
              <w:t>1.</w:t>
            </w:r>
            <w:r w:rsidRPr="00536465">
              <w:rPr>
                <w:rFonts w:ascii="Arial" w:hAnsi="Arial" w:cs="Arial"/>
                <w:sz w:val="16"/>
                <w:szCs w:val="16"/>
                <w:lang w:val="en-US"/>
              </w:rPr>
              <w:tab/>
            </w:r>
            <w:r w:rsidRPr="00536465">
              <w:rPr>
                <w:rFonts w:ascii="Arial" w:hAnsi="Arial" w:cs="Arial"/>
                <w:sz w:val="16"/>
                <w:szCs w:val="16"/>
                <w:lang w:val="en-US"/>
              </w:rPr>
              <w:t>KC adopts a decision that the Supplier is not compliant with the qualification requirements and/or quality assurance or other standards;</w:t>
            </w:r>
          </w:p>
          <w:p w:rsidRPr="00B71B5A" w:rsidR="000448C8" w:rsidP="00536465" w:rsidRDefault="000448C8" w14:paraId="140328F7" w14:textId="51AE8670">
            <w:pPr>
              <w:widowControl w:val="0"/>
              <w:tabs>
                <w:tab w:val="left" w:pos="178"/>
              </w:tabs>
              <w:spacing w:line="240" w:lineRule="auto"/>
              <w:rPr>
                <w:rFonts w:ascii="Arial" w:hAnsi="Arial" w:cs="Arial"/>
                <w:b/>
                <w:bCs/>
                <w:sz w:val="16"/>
                <w:szCs w:val="16"/>
                <w:lang w:val="en-US"/>
              </w:rPr>
            </w:pPr>
            <w:r w:rsidRPr="00536465">
              <w:rPr>
                <w:rFonts w:ascii="Arial" w:hAnsi="Arial" w:cs="Arial"/>
                <w:sz w:val="16"/>
                <w:szCs w:val="16"/>
                <w:lang w:val="en-US"/>
              </w:rPr>
              <w:t>2.</w:t>
            </w:r>
            <w:r w:rsidRPr="00536465">
              <w:rPr>
                <w:rFonts w:ascii="Arial" w:hAnsi="Arial" w:cs="Arial"/>
                <w:sz w:val="16"/>
                <w:szCs w:val="16"/>
                <w:lang w:val="en-US"/>
              </w:rPr>
              <w:tab/>
            </w:r>
            <w:r w:rsidRPr="00536465">
              <w:rPr>
                <w:rFonts w:ascii="Arial" w:hAnsi="Arial" w:cs="Arial"/>
                <w:sz w:val="16"/>
                <w:szCs w:val="16"/>
                <w:lang w:val="en-US"/>
              </w:rPr>
              <w:t>KC notifies the Supplier of the adopted decision and indicates the reasons.</w:t>
            </w:r>
          </w:p>
        </w:tc>
        <w:tc>
          <w:tcPr>
            <w:tcW w:w="1207" w:type="dxa"/>
            <w:gridSpan w:val="4"/>
            <w:tcMar/>
          </w:tcPr>
          <w:p w:rsidRPr="00B71B5A" w:rsidR="000448C8" w:rsidP="00220AF4" w:rsidRDefault="000448C8" w14:paraId="58474187" w14:textId="363AB996">
            <w:pPr>
              <w:widowControl w:val="0"/>
              <w:tabs>
                <w:tab w:val="left" w:pos="0"/>
                <w:tab w:val="left" w:pos="284"/>
              </w:tabs>
              <w:spacing w:line="240" w:lineRule="auto"/>
              <w:jc w:val="center"/>
              <w:rPr>
                <w:rFonts w:ascii="Arial" w:hAnsi="Arial" w:cs="Arial"/>
                <w:b/>
                <w:bCs/>
                <w:sz w:val="16"/>
                <w:szCs w:val="16"/>
                <w:lang w:val="en-US"/>
              </w:rPr>
            </w:pPr>
            <w:r w:rsidRPr="0053440D">
              <w:rPr>
                <w:rFonts w:ascii="Arial" w:hAnsi="Arial" w:cs="Arial"/>
                <w:sz w:val="16"/>
                <w:szCs w:val="16"/>
                <w:lang w:val="en-US"/>
              </w:rPr>
              <w:t>Yes</w:t>
            </w:r>
          </w:p>
        </w:tc>
        <w:tc>
          <w:tcPr>
            <w:tcW w:w="1672" w:type="dxa"/>
            <w:gridSpan w:val="3"/>
            <w:vMerge/>
            <w:tcMar/>
          </w:tcPr>
          <w:p w:rsidRPr="00B71B5A" w:rsidR="000448C8" w:rsidP="00220AF4" w:rsidRDefault="000448C8" w14:paraId="40A9C1EB" w14:textId="77777777">
            <w:pPr>
              <w:widowControl w:val="0"/>
              <w:spacing w:line="240" w:lineRule="auto"/>
              <w:jc w:val="center"/>
              <w:rPr>
                <w:rFonts w:ascii="Arial" w:hAnsi="Arial" w:cs="Arial"/>
                <w:b/>
                <w:bCs/>
                <w:sz w:val="16"/>
                <w:szCs w:val="16"/>
                <w:lang w:val="en-US"/>
              </w:rPr>
            </w:pPr>
          </w:p>
        </w:tc>
      </w:tr>
      <w:tr w:rsidRPr="00AC64C1" w:rsidR="007E3798" w:rsidTr="02E16368" w14:paraId="3A285183" w14:textId="77777777">
        <w:tc>
          <w:tcPr>
            <w:tcW w:w="838" w:type="dxa"/>
            <w:tcMar>
              <w:top w:w="28" w:type="dxa"/>
              <w:bottom w:w="28" w:type="dxa"/>
            </w:tcMar>
          </w:tcPr>
          <w:p w:rsidRPr="00AC64C1" w:rsidR="006F548F" w:rsidP="006F548F" w:rsidRDefault="006F548F" w14:paraId="047EAF8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6F548F" w:rsidR="006F548F" w:rsidP="006F548F" w:rsidRDefault="006F548F" w14:paraId="684A6B40" w14:textId="6995A8DF">
            <w:pPr>
              <w:spacing w:line="240" w:lineRule="auto"/>
              <w:jc w:val="both"/>
              <w:rPr>
                <w:rFonts w:ascii="Arial" w:hAnsi="Arial" w:eastAsia="Calibri" w:cs="Arial"/>
                <w:sz w:val="18"/>
                <w:szCs w:val="18"/>
              </w:rPr>
            </w:pPr>
            <w:r w:rsidRPr="006F548F">
              <w:rPr>
                <w:rFonts w:ascii="Arial" w:hAnsi="Arial" w:cs="Arial"/>
                <w:sz w:val="18"/>
                <w:szCs w:val="18"/>
              </w:rPr>
              <w:t xml:space="preserve">Kai SD nurodyta, kad bus vertinamas tik galimo laimėtojo kvalifikacijos atitikimas,  pašalinimo pagrindų nebuvimas ir (ar) </w:t>
            </w:r>
            <w:r w:rsidRPr="006F548F">
              <w:rPr>
                <w:rFonts w:ascii="Arial" w:hAnsi="Arial" w:cs="Arial"/>
                <w:color w:val="242424"/>
                <w:sz w:val="18"/>
                <w:szCs w:val="18"/>
                <w:shd w:val="clear" w:color="auto" w:fill="FFFFFF"/>
              </w:rPr>
              <w:t>kokybės vadybos sistemos ir aplinkos apsaugos vadybos sistemos standartų taikymas</w:t>
            </w:r>
            <w:r w:rsidRPr="006F548F">
              <w:rPr>
                <w:rFonts w:ascii="Arial" w:hAnsi="Arial" w:cs="Arial"/>
                <w:sz w:val="18"/>
                <w:szCs w:val="18"/>
              </w:rPr>
              <w:t xml:space="preserve">, </w:t>
            </w: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sz w:val="18"/>
                <w:szCs w:val="18"/>
              </w:rPr>
              <w:t xml:space="preserve">prieš nustatydama laimėjusį Pasiūlymą reikalauja, jog ekonomiškai naudingiausią Pasiūlymą pateikęs Tiekėjas pateiktų galiojančius dokumentus, patvirtinančius jo pašalinimo pagrindų nebuvimą, atitiktį kvalifikacijos reikalavimams </w:t>
            </w:r>
            <w:r w:rsidRPr="006F548F">
              <w:rPr>
                <w:rFonts w:ascii="Arial" w:hAnsi="Arial" w:cs="Arial"/>
                <w:color w:val="000000"/>
                <w:sz w:val="18"/>
                <w:szCs w:val="18"/>
              </w:rPr>
              <w:t xml:space="preserve">ir (ar) </w:t>
            </w:r>
            <w:r w:rsidRPr="006F548F">
              <w:rPr>
                <w:rFonts w:ascii="Arial" w:hAnsi="Arial" w:cs="Arial"/>
                <w:color w:val="242424"/>
                <w:sz w:val="18"/>
                <w:szCs w:val="18"/>
                <w:shd w:val="clear" w:color="auto" w:fill="FFFFFF"/>
              </w:rPr>
              <w:t>kokybės vadybos sistemos ir aplinkos apsaugos vadybos sistemos standartų taikymui ir kitus Pirkimo dokumentuose reikalaujamus dokumentus</w:t>
            </w:r>
            <w:r w:rsidRPr="006F548F">
              <w:rPr>
                <w:rFonts w:ascii="Arial" w:hAnsi="Arial" w:cs="Arial"/>
                <w:sz w:val="18"/>
                <w:szCs w:val="18"/>
              </w:rPr>
              <w:t xml:space="preserve">. Tiekėjui nepateikus šių dokumentų per </w:t>
            </w: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sz w:val="18"/>
                <w:szCs w:val="18"/>
              </w:rPr>
              <w:t xml:space="preserve">nustatytą terminą, jo Pasiūlymas atmetamas ir </w:t>
            </w: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sz w:val="18"/>
                <w:szCs w:val="18"/>
              </w:rPr>
              <w:t xml:space="preserve">kreipiasi į kitą Tiekėją, kuris gali būti pripažintas laimėtoju, ir, įvertinusi jo pašalinimo pagrindų nebuvimą, kvalifikaciją ir (ar) </w:t>
            </w:r>
            <w:r w:rsidRPr="006F548F">
              <w:rPr>
                <w:rFonts w:ascii="Arial" w:hAnsi="Arial" w:cs="Arial"/>
                <w:color w:val="242424"/>
                <w:sz w:val="18"/>
                <w:szCs w:val="18"/>
                <w:shd w:val="clear" w:color="auto" w:fill="FFFFFF"/>
              </w:rPr>
              <w:t>kokybės vadybos sistemos ir aplinkos apsaugos vadybos sistemos standartų taikymą</w:t>
            </w:r>
            <w:r w:rsidRPr="006F548F">
              <w:rPr>
                <w:rFonts w:ascii="Arial" w:hAnsi="Arial" w:cs="Arial"/>
                <w:sz w:val="18"/>
                <w:szCs w:val="18"/>
              </w:rPr>
              <w:t>, sudaro pasiūlymų eilę.</w:t>
            </w:r>
          </w:p>
        </w:tc>
        <w:tc>
          <w:tcPr>
            <w:tcW w:w="7200" w:type="dxa"/>
            <w:gridSpan w:val="21"/>
            <w:tcMar>
              <w:top w:w="28" w:type="dxa"/>
              <w:bottom w:w="28" w:type="dxa"/>
            </w:tcMar>
          </w:tcPr>
          <w:p w:rsidRPr="00AD0B6C" w:rsidR="006F548F" w:rsidP="006F548F" w:rsidRDefault="006F548F" w14:paraId="3F7D04A7" w14:textId="376D308C">
            <w:pPr>
              <w:spacing w:line="240" w:lineRule="auto"/>
              <w:jc w:val="both"/>
              <w:rPr>
                <w:sz w:val="18"/>
                <w:szCs w:val="18"/>
                <w:lang w:val="en-US"/>
              </w:rPr>
            </w:pPr>
            <w:r w:rsidRPr="00AD0B6C">
              <w:rPr>
                <w:rFonts w:ascii="Arial" w:hAnsi="Arial" w:cs="Arial"/>
                <w:sz w:val="18"/>
                <w:szCs w:val="18"/>
                <w:lang w:val="en-US"/>
              </w:rPr>
              <w:t xml:space="preserve">Where the SP indicates that only the potential winner’s compliance with the qualification requirements, absence of exclusion grounds and/or </w:t>
            </w:r>
            <w:r w:rsidRPr="00AD0B6C">
              <w:rPr>
                <w:rFonts w:ascii="Arial" w:hAnsi="Arial" w:cs="Arial"/>
                <w:color w:val="242424"/>
                <w:sz w:val="18"/>
                <w:szCs w:val="18"/>
                <w:shd w:val="clear" w:color="auto" w:fill="FFFFFF"/>
                <w:lang w:val="en-US"/>
              </w:rPr>
              <w:t>quality assurance standards and/or environmental management standards is verified</w:t>
            </w:r>
            <w:r w:rsidRPr="00AD0B6C">
              <w:rPr>
                <w:rFonts w:ascii="Arial" w:hAnsi="Arial" w:cs="Arial"/>
                <w:sz w:val="18"/>
                <w:szCs w:val="18"/>
                <w:lang w:val="en-US"/>
              </w:rPr>
              <w:t xml:space="preserve">, before identifying the winning tender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requires that the Supplier, who has submitted the most economically advantageous tender, submits valid documents confirming the absence of grounds for its exclusion, the fulfilment of the requirements for qualification and/or </w:t>
            </w:r>
            <w:r w:rsidRPr="00AD0B6C">
              <w:rPr>
                <w:rFonts w:ascii="Arial" w:hAnsi="Arial" w:cs="Arial"/>
                <w:color w:val="242424"/>
                <w:sz w:val="18"/>
                <w:szCs w:val="18"/>
                <w:shd w:val="clear" w:color="auto" w:fill="FFFFFF"/>
                <w:lang w:val="en-US"/>
              </w:rPr>
              <w:t>for applying the quality assurance standards and/or environmental management standards as well as other documents required in the Procurement documents</w:t>
            </w:r>
            <w:r w:rsidRPr="00AD0B6C">
              <w:rPr>
                <w:rFonts w:ascii="Arial" w:hAnsi="Arial" w:cs="Arial"/>
                <w:sz w:val="18"/>
                <w:szCs w:val="18"/>
                <w:lang w:val="en-US"/>
              </w:rPr>
              <w:t xml:space="preserve">. Where the Supplier fails to submit these documents within the time limit set by </w:t>
            </w:r>
            <w:r w:rsidRPr="00AD0B6C">
              <w:rPr>
                <w:rFonts w:ascii="Arial" w:hAnsi="Arial" w:cs="Arial"/>
                <w:color w:val="000000" w:themeColor="text1"/>
                <w:sz w:val="18"/>
                <w:szCs w:val="18"/>
                <w:lang w:val="en-US"/>
              </w:rPr>
              <w:t>KC</w:t>
            </w:r>
            <w:r w:rsidRPr="00AD0B6C">
              <w:rPr>
                <w:rFonts w:ascii="Arial" w:hAnsi="Arial" w:cs="Arial"/>
                <w:sz w:val="18"/>
                <w:szCs w:val="18"/>
                <w:lang w:val="en-US"/>
              </w:rPr>
              <w:t xml:space="preserve">, its Tender shall be rejected and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shall apply to another Supplier who may be determined as a winner and, subject to verification of the absence of grounds for its exclusion, qualifications and/or </w:t>
            </w:r>
            <w:r w:rsidRPr="00AD0B6C">
              <w:rPr>
                <w:rFonts w:ascii="Arial" w:hAnsi="Arial" w:cs="Arial"/>
                <w:color w:val="242424"/>
                <w:sz w:val="18"/>
                <w:szCs w:val="18"/>
                <w:shd w:val="clear" w:color="auto" w:fill="FFFFFF"/>
                <w:lang w:val="en-US"/>
              </w:rPr>
              <w:t>the application of quality assurance standards and/or environmental management standards</w:t>
            </w:r>
            <w:r w:rsidRPr="00AD0B6C">
              <w:rPr>
                <w:rFonts w:ascii="Arial" w:hAnsi="Arial" w:cs="Arial"/>
                <w:sz w:val="18"/>
                <w:szCs w:val="18"/>
                <w:lang w:val="en-US"/>
              </w:rPr>
              <w:t xml:space="preserve"> shall establish a ranking of tenders.</w:t>
            </w:r>
          </w:p>
        </w:tc>
      </w:tr>
      <w:tr w:rsidRPr="00AC64C1" w:rsidR="007E3798" w:rsidTr="02E16368" w14:paraId="4C82E580" w14:textId="77777777">
        <w:tc>
          <w:tcPr>
            <w:tcW w:w="838" w:type="dxa"/>
            <w:tcMar>
              <w:top w:w="28" w:type="dxa"/>
              <w:bottom w:w="28" w:type="dxa"/>
            </w:tcMar>
          </w:tcPr>
          <w:p w:rsidRPr="00AC64C1" w:rsidR="006F548F" w:rsidP="006F548F" w:rsidRDefault="006F548F" w14:paraId="37CBD61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6F548F" w:rsidR="006F548F" w:rsidP="006F548F" w:rsidRDefault="006F548F" w14:paraId="62B8E2C3" w14:textId="2D7C7431">
            <w:pPr>
              <w:spacing w:line="240" w:lineRule="auto"/>
              <w:jc w:val="both"/>
              <w:rPr>
                <w:rFonts w:ascii="Arial" w:hAnsi="Arial" w:eastAsia="Calibri" w:cs="Arial"/>
                <w:sz w:val="18"/>
                <w:szCs w:val="18"/>
              </w:rPr>
            </w:pPr>
            <w:r w:rsidRPr="006F548F">
              <w:rPr>
                <w:rFonts w:ascii="Arial" w:hAnsi="Arial" w:cs="Arial"/>
                <w:color w:val="000000" w:themeColor="text1"/>
                <w:sz w:val="18"/>
                <w:szCs w:val="18"/>
              </w:rPr>
              <w:t xml:space="preserve">Jeigu Tiekėjas pateikė netikslius, neišsamius ar klaidingus dokumentus ar duomenis apie atitiktį pirkimo dokumentų reikalavimams arba šių dokumentų ar duomenų trūksta, </w:t>
            </w: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color w:val="000000" w:themeColor="text1"/>
                <w:sz w:val="18"/>
                <w:szCs w:val="18"/>
              </w:rPr>
              <w:t> gali nepažeisdama</w:t>
            </w:r>
            <w:r w:rsidRPr="006F548F">
              <w:rPr>
                <w:rFonts w:ascii="Arial" w:hAnsi="Arial" w:cs="Arial"/>
                <w:i/>
                <w:iCs/>
                <w:color w:val="000000" w:themeColor="text1"/>
                <w:sz w:val="18"/>
                <w:szCs w:val="18"/>
              </w:rPr>
              <w:t> </w:t>
            </w:r>
            <w:r w:rsidRPr="006F548F">
              <w:rPr>
                <w:rFonts w:ascii="Arial" w:hAnsi="Arial" w:cs="Arial"/>
                <w:color w:val="000000" w:themeColor="text1"/>
                <w:sz w:val="18"/>
                <w:szCs w:val="18"/>
              </w:rPr>
              <w:t xml:space="preserve">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  </w:t>
            </w:r>
          </w:p>
        </w:tc>
        <w:tc>
          <w:tcPr>
            <w:tcW w:w="7200" w:type="dxa"/>
            <w:gridSpan w:val="21"/>
            <w:tcMar>
              <w:top w:w="28" w:type="dxa"/>
              <w:bottom w:w="28" w:type="dxa"/>
            </w:tcMar>
          </w:tcPr>
          <w:p w:rsidRPr="00AD0B6C" w:rsidR="006F548F" w:rsidP="006F548F" w:rsidRDefault="006F548F" w14:paraId="72B2B2D1" w14:textId="72EC3470">
            <w:pPr>
              <w:spacing w:line="240" w:lineRule="auto"/>
              <w:jc w:val="both"/>
              <w:rPr>
                <w:sz w:val="18"/>
                <w:szCs w:val="18"/>
                <w:lang w:val="en-US"/>
              </w:rPr>
            </w:pPr>
            <w:r w:rsidRPr="00AD0B6C">
              <w:rPr>
                <w:rFonts w:ascii="Arial" w:hAnsi="Arial" w:cs="Arial"/>
                <w:color w:val="000000" w:themeColor="text1"/>
                <w:sz w:val="18"/>
                <w:szCs w:val="18"/>
                <w:lang w:val="en-US"/>
              </w:rPr>
              <w:t xml:space="preserve">Where the Supplier has submitted inaccurate, incomplete, or erroneous documents or data about compliance with the requirements of the Procurement documents or that these documents or data are missing, KC may request the Supplier, which does not violate the principles of equality and transparency, to adjust, supplement or clarify such documents or data within a reasonable time frame. Tenders shall be adjusted, supplemented or clarified in accordance with the rules established by the Public Procurement Office.  </w:t>
            </w:r>
          </w:p>
        </w:tc>
      </w:tr>
      <w:tr w:rsidRPr="00AC64C1" w:rsidR="007E3798" w:rsidTr="02E16368" w14:paraId="4312A08F" w14:textId="77777777">
        <w:tc>
          <w:tcPr>
            <w:tcW w:w="838" w:type="dxa"/>
            <w:tcMar>
              <w:top w:w="28" w:type="dxa"/>
              <w:bottom w:w="28" w:type="dxa"/>
            </w:tcMar>
          </w:tcPr>
          <w:p w:rsidRPr="00AC64C1" w:rsidR="006F548F" w:rsidP="006F548F" w:rsidRDefault="006F548F" w14:paraId="2D058BC7"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6F548F" w:rsidR="006F548F" w:rsidP="006F548F" w:rsidRDefault="006F548F" w14:paraId="48D017F3" w14:textId="1A8234F9">
            <w:pPr>
              <w:spacing w:line="240" w:lineRule="auto"/>
              <w:jc w:val="both"/>
              <w:rPr>
                <w:rFonts w:ascii="Arial" w:hAnsi="Arial" w:eastAsia="Calibri" w:cs="Arial"/>
                <w:sz w:val="18"/>
                <w:szCs w:val="18"/>
              </w:rPr>
            </w:pP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sz w:val="18"/>
                <w:szCs w:val="18"/>
              </w:rPr>
              <w:t>bet kuriame procedūrų etape turi teisę bet kurio Tiekėjo paprašyti pateikti dalį ar visus Tiekėjų atitiktį pirkimo dokumentuose nustatytiems reikalavimams dėl Tiekėjų pašalinimo pagrindų, kvalifikacijos reikalavimų atitiktį ir (ar)</w:t>
            </w:r>
            <w:r w:rsidRPr="006F548F">
              <w:rPr>
                <w:rFonts w:ascii="Arial" w:hAnsi="Arial" w:cs="Arial"/>
                <w:color w:val="000000"/>
                <w:sz w:val="18"/>
                <w:szCs w:val="18"/>
              </w:rPr>
              <w:t xml:space="preserve"> </w:t>
            </w:r>
            <w:r w:rsidRPr="006F548F">
              <w:rPr>
                <w:rFonts w:ascii="Arial" w:hAnsi="Arial" w:cs="Arial"/>
                <w:color w:val="242424"/>
                <w:sz w:val="18"/>
                <w:szCs w:val="18"/>
                <w:shd w:val="clear" w:color="auto" w:fill="FFFFFF"/>
              </w:rPr>
              <w:t>kokybės vadybos sistemos ir aplinkos apsaugos vadybos sistemos standartų taikymą, nacionalinio saugumo reikalavimams</w:t>
            </w:r>
            <w:r w:rsidRPr="006F548F">
              <w:rPr>
                <w:rFonts w:ascii="Arial" w:hAnsi="Arial" w:cs="Arial"/>
                <w:sz w:val="18"/>
                <w:szCs w:val="18"/>
              </w:rPr>
              <w:t xml:space="preserve"> pagrindžiančius dokumentus, jeigu tai būtina siekiant užtikrinti tinkamą pirkimo procedūros atlikimą (pvz.: kilus įtarimų, kad vienas iš Tiekėjų neatitinka nustatyto (-ų) reikalavimo (-ų), todėl pirkime dalyvauti negali, ar atliekant pagreitintą pirkimo procedūrą ir pan.).</w:t>
            </w:r>
          </w:p>
        </w:tc>
        <w:tc>
          <w:tcPr>
            <w:tcW w:w="7200" w:type="dxa"/>
            <w:gridSpan w:val="21"/>
            <w:tcMar>
              <w:top w:w="28" w:type="dxa"/>
              <w:bottom w:w="28" w:type="dxa"/>
            </w:tcMar>
          </w:tcPr>
          <w:p w:rsidRPr="00AD0B6C" w:rsidR="006F548F" w:rsidP="006F548F" w:rsidRDefault="006F548F" w14:paraId="7233AA21" w14:textId="6AA494C3">
            <w:pPr>
              <w:spacing w:line="240" w:lineRule="auto"/>
              <w:jc w:val="both"/>
              <w:rPr>
                <w:sz w:val="18"/>
                <w:szCs w:val="18"/>
                <w:lang w:val="en-US"/>
              </w:rPr>
            </w:pP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may ask any of Suppliers at any stage of the procurement procedures to submit, part of or all, supporting documents in relation to the absence of grounds for their exclusion, compliance with the qualifications requirements and/or </w:t>
            </w:r>
            <w:r w:rsidRPr="00AD0B6C">
              <w:rPr>
                <w:rFonts w:ascii="Arial" w:hAnsi="Arial" w:cs="Arial"/>
                <w:color w:val="242424"/>
                <w:sz w:val="18"/>
                <w:szCs w:val="18"/>
                <w:shd w:val="clear" w:color="auto" w:fill="FFFFFF"/>
                <w:lang w:val="en-US"/>
              </w:rPr>
              <w:t xml:space="preserve"> quality assurance standards and/or environmental management standards, national security requirements</w:t>
            </w:r>
            <w:r w:rsidRPr="00AD0B6C">
              <w:rPr>
                <w:rFonts w:ascii="Arial" w:hAnsi="Arial" w:cs="Arial"/>
                <w:sz w:val="18"/>
                <w:szCs w:val="18"/>
                <w:lang w:val="en-US"/>
              </w:rPr>
              <w:t xml:space="preserve">, where this is necessary to ensure the proper conduct of the procurement procedure (e.g., in case of suspicion that any of the Suppliers does not fulfil the set requirement(s) therefore cannot participate in a procurement, or in the case of conducting an accelerated procedure, etc.). </w:t>
            </w:r>
          </w:p>
        </w:tc>
      </w:tr>
      <w:tr w:rsidRPr="00AC64C1" w:rsidR="007E3798" w:rsidTr="02E16368" w14:paraId="3A9DDABA" w14:textId="77777777">
        <w:tc>
          <w:tcPr>
            <w:tcW w:w="838" w:type="dxa"/>
            <w:tcMar>
              <w:top w:w="28" w:type="dxa"/>
              <w:bottom w:w="28" w:type="dxa"/>
            </w:tcMar>
          </w:tcPr>
          <w:p w:rsidRPr="00AC64C1" w:rsidR="006F548F" w:rsidP="006F548F" w:rsidRDefault="006F548F" w14:paraId="5A69073A"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6F548F" w:rsidR="006F548F" w:rsidP="006F548F" w:rsidRDefault="006F548F" w14:paraId="0A472041" w14:textId="1036FEA4">
            <w:pPr>
              <w:spacing w:line="240" w:lineRule="auto"/>
              <w:jc w:val="both"/>
              <w:rPr>
                <w:rFonts w:ascii="Arial" w:hAnsi="Arial" w:eastAsia="Calibri" w:cs="Arial"/>
                <w:sz w:val="18"/>
                <w:szCs w:val="18"/>
              </w:rPr>
            </w:pPr>
            <w:r w:rsidRPr="006F548F">
              <w:rPr>
                <w:rFonts w:ascii="Arial" w:hAnsi="Arial" w:cs="Arial"/>
                <w:sz w:val="18"/>
                <w:szCs w:val="18"/>
              </w:rPr>
              <w:t xml:space="preserve">Teisę dalyvauti tolesnėse pirkimo procedūrose turi tik tie Tiekėjai, kurie atitinka tam etapui </w:t>
            </w: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sz w:val="18"/>
                <w:szCs w:val="18"/>
              </w:rPr>
              <w:t>keliamus reikalavimus.</w:t>
            </w:r>
          </w:p>
        </w:tc>
        <w:tc>
          <w:tcPr>
            <w:tcW w:w="7200" w:type="dxa"/>
            <w:gridSpan w:val="21"/>
            <w:tcMar>
              <w:top w:w="28" w:type="dxa"/>
              <w:bottom w:w="28" w:type="dxa"/>
            </w:tcMar>
          </w:tcPr>
          <w:p w:rsidRPr="00AD0B6C" w:rsidR="006F548F" w:rsidP="006F548F" w:rsidRDefault="006F548F" w14:paraId="65AD0B78" w14:textId="46EBE238">
            <w:pPr>
              <w:spacing w:line="240" w:lineRule="auto"/>
              <w:jc w:val="both"/>
              <w:rPr>
                <w:sz w:val="18"/>
                <w:szCs w:val="18"/>
                <w:lang w:val="en-US"/>
              </w:rPr>
            </w:pPr>
            <w:r w:rsidRPr="00AD0B6C">
              <w:rPr>
                <w:rFonts w:ascii="Arial" w:hAnsi="Arial" w:cs="Arial"/>
                <w:sz w:val="18"/>
                <w:szCs w:val="18"/>
                <w:lang w:val="en-US"/>
              </w:rPr>
              <w:t xml:space="preserve">Only Suppliers compliant with the requirements set by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for that stage are entitled to participate in subsequent procurement procedures.</w:t>
            </w:r>
          </w:p>
        </w:tc>
      </w:tr>
      <w:tr w:rsidRPr="00AC64C1" w:rsidR="007E3798" w:rsidTr="02E16368" w14:paraId="55CE1150" w14:textId="77777777">
        <w:tc>
          <w:tcPr>
            <w:tcW w:w="838" w:type="dxa"/>
            <w:tcMar>
              <w:top w:w="28" w:type="dxa"/>
              <w:bottom w:w="28" w:type="dxa"/>
            </w:tcMar>
          </w:tcPr>
          <w:p w:rsidRPr="00AC64C1" w:rsidR="006F548F" w:rsidP="006F548F" w:rsidRDefault="006F548F" w14:paraId="54DCED2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6F548F" w:rsidR="006F548F" w:rsidP="006F548F" w:rsidRDefault="006F548F" w14:paraId="3A8209D8" w14:textId="28D38650">
            <w:pPr>
              <w:spacing w:line="240" w:lineRule="auto"/>
              <w:jc w:val="both"/>
              <w:rPr>
                <w:rFonts w:ascii="Arial" w:hAnsi="Arial" w:eastAsia="Calibri" w:cs="Arial"/>
                <w:sz w:val="18"/>
                <w:szCs w:val="18"/>
              </w:rPr>
            </w:pPr>
            <w:r w:rsidRPr="006F548F">
              <w:rPr>
                <w:rFonts w:ascii="Arial" w:hAnsi="Arial" w:eastAsia="Calibri" w:cs="Arial"/>
                <w:color w:val="000000" w:themeColor="text1"/>
                <w:sz w:val="18"/>
                <w:szCs w:val="18"/>
              </w:rPr>
              <w:t>KC</w:t>
            </w:r>
            <w:r w:rsidRPr="006F548F">
              <w:rPr>
                <w:rFonts w:ascii="Arial" w:hAnsi="Arial" w:eastAsia="Calibri" w:cs="Arial"/>
                <w:b/>
                <w:bCs/>
                <w:color w:val="000000" w:themeColor="text1"/>
                <w:sz w:val="18"/>
                <w:szCs w:val="18"/>
              </w:rPr>
              <w:t xml:space="preserve"> </w:t>
            </w:r>
            <w:r w:rsidRPr="006F548F">
              <w:rPr>
                <w:rFonts w:ascii="Arial" w:hAnsi="Arial" w:cs="Arial"/>
                <w:sz w:val="18"/>
                <w:szCs w:val="18"/>
              </w:rPr>
              <w:t>gali nevertinti viso Tiekėjo Pasiūlymo, jeigu patikrinusi jo dalį nustato, kad, vadovaujantis pirkimo dokumentų reikalavimais, Pasiūlymas turi būti atmestas.</w:t>
            </w:r>
          </w:p>
        </w:tc>
        <w:tc>
          <w:tcPr>
            <w:tcW w:w="7200" w:type="dxa"/>
            <w:gridSpan w:val="21"/>
            <w:tcMar>
              <w:top w:w="28" w:type="dxa"/>
              <w:bottom w:w="28" w:type="dxa"/>
            </w:tcMar>
          </w:tcPr>
          <w:p w:rsidRPr="00AD0B6C" w:rsidR="006F548F" w:rsidP="006F548F" w:rsidRDefault="006F548F" w14:paraId="29C06ACD" w14:textId="62524EF7">
            <w:pPr>
              <w:spacing w:line="240" w:lineRule="auto"/>
              <w:jc w:val="both"/>
              <w:rPr>
                <w:sz w:val="18"/>
                <w:szCs w:val="18"/>
                <w:lang w:val="en-US"/>
              </w:rPr>
            </w:pP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may refrain from evaluating the Tender as submitted by the Supplier in its entirety where, after verifying a part thereof, it determines that the Tender must be rejected.</w:t>
            </w:r>
          </w:p>
        </w:tc>
      </w:tr>
      <w:tr w:rsidRPr="00AC64C1" w:rsidR="00A45252" w:rsidTr="02E16368" w14:paraId="409D6D40" w14:textId="77777777">
        <w:tc>
          <w:tcPr>
            <w:tcW w:w="838" w:type="dxa"/>
            <w:tcMar>
              <w:top w:w="28" w:type="dxa"/>
              <w:bottom w:w="28" w:type="dxa"/>
            </w:tcMar>
          </w:tcPr>
          <w:p w:rsidRPr="00AC64C1" w:rsidR="006F548F" w:rsidP="006F548F" w:rsidRDefault="006F548F" w14:paraId="5D7B17E8"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6F548F" w:rsidR="006F548F" w:rsidP="006F548F" w:rsidRDefault="006F548F" w14:paraId="5651040F" w14:textId="55D46F65">
            <w:pPr>
              <w:spacing w:line="240" w:lineRule="auto"/>
              <w:jc w:val="both"/>
              <w:rPr>
                <w:rFonts w:ascii="Arial" w:hAnsi="Arial" w:eastAsia="Calibri" w:cs="Arial"/>
                <w:sz w:val="18"/>
                <w:szCs w:val="18"/>
              </w:rPr>
            </w:pPr>
            <w:r w:rsidRPr="006F548F">
              <w:rPr>
                <w:rFonts w:ascii="Arial" w:hAnsi="Arial" w:cs="Arial"/>
                <w:sz w:val="18"/>
                <w:szCs w:val="18"/>
              </w:rPr>
              <w:t>Tais atvejais, kai kelių tiekėjų Pasiūlymų ekonominis naudingumas yra vienodas, sudarant Pasiūlymų eilę pirmesnis į šią eilę įrašomas tiekėjas, kurio Pasiūlymas pateiktas anksčiausiai.</w:t>
            </w:r>
          </w:p>
        </w:tc>
        <w:tc>
          <w:tcPr>
            <w:tcW w:w="7200" w:type="dxa"/>
            <w:gridSpan w:val="21"/>
            <w:tcMar>
              <w:top w:w="28" w:type="dxa"/>
              <w:bottom w:w="28" w:type="dxa"/>
            </w:tcMar>
          </w:tcPr>
          <w:p w:rsidRPr="00AD0B6C" w:rsidR="006F548F" w:rsidP="006F548F" w:rsidRDefault="006F548F" w14:paraId="7D15990C" w14:textId="0AAC44A8">
            <w:pPr>
              <w:spacing w:line="240" w:lineRule="auto"/>
              <w:jc w:val="both"/>
              <w:rPr>
                <w:sz w:val="18"/>
                <w:szCs w:val="18"/>
                <w:lang w:val="en-US"/>
              </w:rPr>
            </w:pPr>
            <w:r w:rsidRPr="00AD0B6C">
              <w:rPr>
                <w:rFonts w:ascii="Arial" w:hAnsi="Arial" w:cs="Arial"/>
                <w:sz w:val="18"/>
                <w:szCs w:val="18"/>
                <w:lang w:val="en-US"/>
              </w:rPr>
              <w:t>In the cases when the economic advantage of Tenders of several suppliers is the same, the supplier with the earliest bid shall be ranked first in the ranking of Tenders.</w:t>
            </w:r>
          </w:p>
        </w:tc>
      </w:tr>
      <w:tr w:rsidRPr="00AC64C1" w:rsidR="00056325" w:rsidTr="02E16368" w14:paraId="3A6732C5" w14:textId="77777777">
        <w:tc>
          <w:tcPr>
            <w:tcW w:w="838" w:type="dxa"/>
            <w:tcMar>
              <w:top w:w="28" w:type="dxa"/>
              <w:bottom w:w="28" w:type="dxa"/>
            </w:tcMar>
          </w:tcPr>
          <w:p w:rsidRPr="003D3751" w:rsidR="00D66401" w:rsidP="006F548F" w:rsidRDefault="00D66401" w14:paraId="72750EE2"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3D3751" w:rsidR="00D66401" w:rsidP="003D3751" w:rsidRDefault="003D3751" w14:paraId="0FC8DDC1" w14:textId="0DBDF339">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3D3751">
              <w:rPr>
                <w:rFonts w:ascii="Arial" w:hAnsi="Arial" w:cs="Arial"/>
                <w:b/>
                <w:bCs/>
                <w:sz w:val="18"/>
                <w:szCs w:val="18"/>
              </w:rPr>
              <w:t>INFORMAVIMAS APIE PIRKIMO REZULTATUS</w:t>
            </w:r>
          </w:p>
        </w:tc>
        <w:tc>
          <w:tcPr>
            <w:tcW w:w="7200" w:type="dxa"/>
            <w:gridSpan w:val="21"/>
            <w:tcMar>
              <w:top w:w="28" w:type="dxa"/>
              <w:bottom w:w="28" w:type="dxa"/>
            </w:tcMar>
          </w:tcPr>
          <w:p w:rsidRPr="00692A89" w:rsidR="00D66401" w:rsidP="00692A89" w:rsidRDefault="00692A89" w14:paraId="27EFED16" w14:textId="6A4CA607">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692A89">
              <w:rPr>
                <w:rFonts w:ascii="Arial" w:hAnsi="Arial" w:cs="Arial"/>
                <w:b/>
                <w:bCs/>
                <w:sz w:val="18"/>
                <w:szCs w:val="18"/>
                <w:lang w:val="en-US"/>
              </w:rPr>
              <w:t>NOTICES OF THE RESULTS OF A PROCUREMENT PROCEDURE</w:t>
            </w:r>
          </w:p>
        </w:tc>
      </w:tr>
      <w:tr w:rsidRPr="00AC64C1" w:rsidR="00056325" w:rsidTr="02E16368" w14:paraId="6ADEDB2F" w14:textId="77777777">
        <w:tc>
          <w:tcPr>
            <w:tcW w:w="838" w:type="dxa"/>
            <w:tcMar>
              <w:top w:w="28" w:type="dxa"/>
              <w:bottom w:w="28" w:type="dxa"/>
            </w:tcMar>
          </w:tcPr>
          <w:p w:rsidRPr="00AC64C1" w:rsidR="00D66401" w:rsidP="00F8114C" w:rsidRDefault="00D66401" w14:paraId="241377E0"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AC64C1" w:rsidR="00D66401" w:rsidP="00F8114C" w:rsidRDefault="00490900" w14:paraId="19EA8AB8" w14:textId="61138F4E">
            <w:pPr>
              <w:spacing w:line="240" w:lineRule="auto"/>
              <w:jc w:val="both"/>
              <w:rPr>
                <w:rFonts w:ascii="Arial" w:hAnsi="Arial" w:eastAsia="Calibri" w:cs="Arial"/>
                <w:sz w:val="18"/>
                <w:szCs w:val="18"/>
              </w:rPr>
            </w:pPr>
            <w:r w:rsidRPr="00490900">
              <w:rPr>
                <w:rFonts w:ascii="Arial" w:hAnsi="Arial" w:eastAsia="Calibri" w:cs="Arial"/>
                <w:sz w:val="18"/>
                <w:szCs w:val="18"/>
              </w:rPr>
              <w:t>KC Tiekėjams CVP IS priemonėmis pateikia šią informaciją apie pirkimą:</w:t>
            </w:r>
          </w:p>
        </w:tc>
        <w:tc>
          <w:tcPr>
            <w:tcW w:w="7200" w:type="dxa"/>
            <w:gridSpan w:val="21"/>
            <w:tcMar>
              <w:top w:w="28" w:type="dxa"/>
              <w:bottom w:w="28" w:type="dxa"/>
            </w:tcMar>
          </w:tcPr>
          <w:p w:rsidRPr="00951D64" w:rsidR="00D66401" w:rsidP="00951D64" w:rsidRDefault="00951D64" w14:paraId="55D86D1D" w14:textId="08FAB3BD">
            <w:pPr>
              <w:spacing w:line="240" w:lineRule="auto"/>
              <w:jc w:val="both"/>
              <w:rPr>
                <w:rFonts w:ascii="Arial" w:hAnsi="Arial" w:cs="Arial"/>
                <w:lang w:val="en-US"/>
              </w:rPr>
            </w:pPr>
            <w:r w:rsidRPr="00951D64">
              <w:rPr>
                <w:rFonts w:ascii="Arial" w:hAnsi="Arial" w:eastAsia="Calibri" w:cs="Arial"/>
                <w:sz w:val="18"/>
                <w:szCs w:val="18"/>
              </w:rPr>
              <w:t>KC shall submit the following information on a procurement to Suppliers by means of the CPP IS:</w:t>
            </w:r>
          </w:p>
        </w:tc>
      </w:tr>
      <w:tr w:rsidRPr="00AC64C1" w:rsidR="006D1252" w:rsidTr="02E16368" w14:paraId="09CF7437" w14:textId="77777777">
        <w:tc>
          <w:tcPr>
            <w:tcW w:w="838" w:type="dxa"/>
            <w:tcMar>
              <w:top w:w="28" w:type="dxa"/>
              <w:bottom w:w="28" w:type="dxa"/>
            </w:tcMar>
          </w:tcPr>
          <w:p w:rsidRPr="00AC64C1" w:rsidR="00021319" w:rsidP="00021319" w:rsidRDefault="00021319" w14:paraId="04E3FBD4" w14:textId="77777777">
            <w:pPr>
              <w:pStyle w:val="ListParagraph"/>
              <w:spacing w:line="240" w:lineRule="auto"/>
              <w:ind w:left="357"/>
              <w:rPr>
                <w:rFonts w:ascii="Arial" w:hAnsi="Arial" w:cs="Arial"/>
                <w:sz w:val="18"/>
                <w:szCs w:val="18"/>
              </w:rPr>
            </w:pPr>
          </w:p>
        </w:tc>
        <w:tc>
          <w:tcPr>
            <w:tcW w:w="1515" w:type="dxa"/>
            <w:gridSpan w:val="5"/>
            <w:tcMar>
              <w:top w:w="28" w:type="dxa"/>
              <w:bottom w:w="28" w:type="dxa"/>
            </w:tcMar>
            <w:vAlign w:val="center"/>
          </w:tcPr>
          <w:p w:rsidRPr="00BC2AD5" w:rsidR="00021319" w:rsidP="00021319" w:rsidRDefault="00021319" w14:paraId="26C317AA" w14:textId="006E5AA5">
            <w:pPr>
              <w:spacing w:line="240" w:lineRule="auto"/>
              <w:jc w:val="center"/>
              <w:rPr>
                <w:rFonts w:ascii="Arial" w:hAnsi="Arial" w:eastAsia="Calibri" w:cs="Arial"/>
                <w:sz w:val="16"/>
                <w:szCs w:val="16"/>
              </w:rPr>
            </w:pPr>
            <w:r w:rsidRPr="00BC2AD5">
              <w:rPr>
                <w:rFonts w:ascii="Arial" w:hAnsi="Arial" w:cs="Arial"/>
                <w:b/>
                <w:bCs/>
                <w:sz w:val="16"/>
                <w:szCs w:val="16"/>
              </w:rPr>
              <w:t>Kada ir per kiek laiko pateikiama informacija</w:t>
            </w:r>
          </w:p>
        </w:tc>
        <w:tc>
          <w:tcPr>
            <w:tcW w:w="2666" w:type="dxa"/>
            <w:gridSpan w:val="7"/>
            <w:tcMar/>
            <w:vAlign w:val="center"/>
          </w:tcPr>
          <w:p w:rsidRPr="00BC2AD5" w:rsidR="00021319" w:rsidP="00021319" w:rsidRDefault="00021319" w14:paraId="256FAD1A" w14:textId="24981993">
            <w:pPr>
              <w:spacing w:line="240" w:lineRule="auto"/>
              <w:jc w:val="center"/>
              <w:rPr>
                <w:rFonts w:ascii="Arial" w:hAnsi="Arial" w:eastAsia="Calibri" w:cs="Arial"/>
                <w:sz w:val="16"/>
                <w:szCs w:val="16"/>
              </w:rPr>
            </w:pPr>
            <w:r w:rsidRPr="00BC2AD5">
              <w:rPr>
                <w:rFonts w:ascii="Arial" w:hAnsi="Arial" w:cs="Arial"/>
                <w:b/>
                <w:bCs/>
                <w:sz w:val="16"/>
                <w:szCs w:val="16"/>
              </w:rPr>
              <w:t>Pateikiamos informacijos pobūdis</w:t>
            </w:r>
          </w:p>
        </w:tc>
        <w:tc>
          <w:tcPr>
            <w:tcW w:w="2810" w:type="dxa"/>
            <w:gridSpan w:val="7"/>
            <w:tcMar/>
            <w:vAlign w:val="center"/>
          </w:tcPr>
          <w:p w:rsidRPr="00BC2AD5" w:rsidR="00021319" w:rsidP="00021319" w:rsidRDefault="00021319" w14:paraId="3940AAA4" w14:textId="7A19E7A1">
            <w:pPr>
              <w:spacing w:line="240" w:lineRule="auto"/>
              <w:jc w:val="center"/>
              <w:rPr>
                <w:rFonts w:ascii="Arial" w:hAnsi="Arial" w:eastAsia="Calibri" w:cs="Arial"/>
                <w:sz w:val="16"/>
                <w:szCs w:val="16"/>
              </w:rPr>
            </w:pPr>
            <w:r w:rsidRPr="00BC2AD5">
              <w:rPr>
                <w:rFonts w:ascii="Arial" w:hAnsi="Arial" w:cs="Arial"/>
                <w:b/>
                <w:bCs/>
                <w:sz w:val="16"/>
                <w:szCs w:val="16"/>
              </w:rPr>
              <w:t>Išimtys, kai KC neprivalo teikti informacijos</w:t>
            </w:r>
          </w:p>
        </w:tc>
        <w:tc>
          <w:tcPr>
            <w:tcW w:w="1800" w:type="dxa"/>
            <w:gridSpan w:val="6"/>
            <w:tcMar>
              <w:top w:w="28" w:type="dxa"/>
              <w:bottom w:w="28" w:type="dxa"/>
            </w:tcMar>
          </w:tcPr>
          <w:p w:rsidRPr="00021319" w:rsidR="00021319" w:rsidP="00021319" w:rsidRDefault="00021319" w14:paraId="6C73C168" w14:textId="63431B18">
            <w:pPr>
              <w:spacing w:line="240" w:lineRule="auto"/>
              <w:jc w:val="center"/>
              <w:rPr>
                <w:sz w:val="16"/>
                <w:szCs w:val="16"/>
                <w:lang w:val="en-US"/>
              </w:rPr>
            </w:pPr>
            <w:r w:rsidRPr="00021319">
              <w:rPr>
                <w:rFonts w:ascii="Arial" w:hAnsi="Arial" w:cs="Arial"/>
                <w:b/>
                <w:bCs/>
                <w:sz w:val="16"/>
                <w:szCs w:val="16"/>
                <w:lang w:val="en-US"/>
              </w:rPr>
              <w:t>When and within what term information is submitted</w:t>
            </w:r>
          </w:p>
        </w:tc>
        <w:tc>
          <w:tcPr>
            <w:tcW w:w="2744" w:type="dxa"/>
            <w:gridSpan w:val="9"/>
            <w:tcMar/>
          </w:tcPr>
          <w:p w:rsidRPr="00021319" w:rsidR="00021319" w:rsidP="00021319" w:rsidRDefault="00021319" w14:paraId="2FCF9FBA" w14:textId="20734335">
            <w:pPr>
              <w:spacing w:line="240" w:lineRule="auto"/>
              <w:jc w:val="center"/>
              <w:rPr>
                <w:sz w:val="16"/>
                <w:szCs w:val="16"/>
                <w:lang w:val="en-US"/>
              </w:rPr>
            </w:pPr>
            <w:r w:rsidRPr="00021319">
              <w:rPr>
                <w:rFonts w:ascii="Arial" w:hAnsi="Arial" w:cs="Arial"/>
                <w:b/>
                <w:bCs/>
                <w:sz w:val="16"/>
                <w:szCs w:val="16"/>
                <w:lang w:val="en-US"/>
              </w:rPr>
              <w:t>Nature of information submitted</w:t>
            </w:r>
          </w:p>
        </w:tc>
        <w:tc>
          <w:tcPr>
            <w:tcW w:w="2656" w:type="dxa"/>
            <w:gridSpan w:val="6"/>
            <w:tcMar/>
          </w:tcPr>
          <w:p w:rsidRPr="00021319" w:rsidR="00021319" w:rsidP="00021319" w:rsidRDefault="00021319" w14:paraId="00DF1905" w14:textId="00E619C8">
            <w:pPr>
              <w:spacing w:line="240" w:lineRule="auto"/>
              <w:jc w:val="center"/>
              <w:rPr>
                <w:sz w:val="16"/>
                <w:szCs w:val="16"/>
                <w:lang w:val="en-US"/>
              </w:rPr>
            </w:pPr>
            <w:r w:rsidRPr="00021319">
              <w:rPr>
                <w:rFonts w:ascii="Arial" w:hAnsi="Arial" w:cs="Arial"/>
                <w:b/>
                <w:bCs/>
                <w:sz w:val="16"/>
                <w:szCs w:val="16"/>
                <w:lang w:val="en-US"/>
              </w:rPr>
              <w:t>Exceptional cases when KC is not bound to submit information</w:t>
            </w:r>
          </w:p>
        </w:tc>
      </w:tr>
      <w:tr w:rsidRPr="00AC64C1" w:rsidR="00602EE0" w:rsidTr="02E16368" w14:paraId="19976DE8" w14:textId="77777777">
        <w:tc>
          <w:tcPr>
            <w:tcW w:w="838" w:type="dxa"/>
            <w:tcMar>
              <w:top w:w="28" w:type="dxa"/>
              <w:bottom w:w="28" w:type="dxa"/>
            </w:tcMar>
          </w:tcPr>
          <w:p w:rsidRPr="00AC64C1" w:rsidR="00DB5579" w:rsidP="00DB5579" w:rsidRDefault="00DB5579" w14:paraId="39FF29A1" w14:textId="77777777">
            <w:pPr>
              <w:pStyle w:val="ListParagraph"/>
              <w:spacing w:line="240" w:lineRule="auto"/>
              <w:ind w:left="357"/>
              <w:rPr>
                <w:rFonts w:ascii="Arial" w:hAnsi="Arial" w:cs="Arial"/>
                <w:sz w:val="18"/>
                <w:szCs w:val="18"/>
              </w:rPr>
            </w:pPr>
          </w:p>
        </w:tc>
        <w:tc>
          <w:tcPr>
            <w:tcW w:w="1515" w:type="dxa"/>
            <w:gridSpan w:val="5"/>
            <w:tcMar>
              <w:top w:w="28" w:type="dxa"/>
              <w:bottom w:w="28" w:type="dxa"/>
            </w:tcMar>
          </w:tcPr>
          <w:p w:rsidRPr="00AC64C1" w:rsidR="00DB5579" w:rsidP="00DB5579" w:rsidRDefault="00DB5579" w14:paraId="0CECE254" w14:textId="4BDCE3EB">
            <w:pPr>
              <w:spacing w:line="240" w:lineRule="auto"/>
              <w:rPr>
                <w:rFonts w:ascii="Arial" w:hAnsi="Arial" w:eastAsia="Calibri" w:cs="Arial"/>
                <w:sz w:val="18"/>
                <w:szCs w:val="18"/>
              </w:rPr>
            </w:pPr>
            <w:r w:rsidRPr="00DB5579">
              <w:rPr>
                <w:rFonts w:ascii="Arial" w:hAnsi="Arial" w:eastAsia="Calibri" w:cs="Arial"/>
                <w:sz w:val="16"/>
                <w:szCs w:val="16"/>
              </w:rPr>
              <w:t>a) Per 3 (tris) darbo dienas nuo sprendimo dėl pirkimo rezultatų priėmimo</w:t>
            </w:r>
          </w:p>
        </w:tc>
        <w:tc>
          <w:tcPr>
            <w:tcW w:w="2666" w:type="dxa"/>
            <w:gridSpan w:val="7"/>
            <w:tcMar/>
          </w:tcPr>
          <w:p w:rsidRPr="00DB5579" w:rsidR="00DB5579" w:rsidP="008345B9" w:rsidRDefault="00DB5579" w14:paraId="407BCF4E" w14:textId="77777777">
            <w:pPr>
              <w:pStyle w:val="ListParagraph"/>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eastAsiaTheme="minorEastAsia"/>
                <w:color w:val="000000"/>
                <w:sz w:val="16"/>
                <w:szCs w:val="16"/>
              </w:rPr>
            </w:pPr>
            <w:r w:rsidRPr="00DB5579">
              <w:rPr>
                <w:rFonts w:ascii="Arial" w:hAnsi="Arial" w:cs="Arial" w:eastAsiaTheme="minorEastAsia"/>
                <w:color w:val="000000" w:themeColor="text1"/>
                <w:sz w:val="16"/>
                <w:szCs w:val="16"/>
              </w:rPr>
              <w:t xml:space="preserve">Apie priimtą sprendimą nustatyti laimėjusį Pasiūlymą, dėl kurio bus sudaroma pirkimo sutartis ar preliminarioji sutartis, pateikia VPĮ 58 straipsnio 2 d. / PĮ 68 straipsnio 2 d. nurodytos atitinkamos informacijos, kuri dar nebuvo pateikta pirkimo procedūros metu, santrauką; </w:t>
            </w:r>
          </w:p>
          <w:p w:rsidRPr="00DB5579" w:rsidR="00DB5579" w:rsidP="008345B9" w:rsidRDefault="00DB5579" w14:paraId="68CCAD96" w14:textId="77777777">
            <w:pPr>
              <w:pStyle w:val="ListParagraph"/>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Pasiūlymų eilė;</w:t>
            </w:r>
          </w:p>
          <w:p w:rsidRPr="00DB5579" w:rsidR="00DB5579" w:rsidP="008345B9" w:rsidRDefault="00DB5579" w14:paraId="0F2C53EC" w14:textId="77777777">
            <w:pPr>
              <w:pStyle w:val="ListParagraph"/>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Laimėjusį Pasiūlymą pateikęs Tiekėjas;</w:t>
            </w:r>
          </w:p>
          <w:p w:rsidRPr="00DB5579" w:rsidR="00DB5579" w:rsidP="00DB5579" w:rsidRDefault="00DB5579" w14:paraId="329C44F3" w14:textId="77777777">
            <w:pPr>
              <w:pStyle w:val="ListParagraph"/>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Tikslus atidėjimo terminas;</w:t>
            </w:r>
          </w:p>
          <w:p w:rsidRPr="00DB5579" w:rsidR="00DB5579" w:rsidP="00DB5579" w:rsidRDefault="00DB5579" w14:paraId="300DEB4E" w14:textId="77777777">
            <w:pPr>
              <w:pStyle w:val="ListParagraph"/>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 xml:space="preserve">Priežastys, dėl kurių buvo priimtas sprendimas nesudaryti pirkimo sutarties ar preliminariosios sutarties (jei taikoma), </w:t>
            </w:r>
          </w:p>
          <w:p w:rsidRPr="00DB5579" w:rsidR="00DB5579" w:rsidP="00DB5579" w:rsidRDefault="00DB5579" w14:paraId="76B36603" w14:textId="2108DEB0">
            <w:pPr>
              <w:spacing w:line="240" w:lineRule="auto"/>
              <w:jc w:val="both"/>
              <w:rPr>
                <w:rFonts w:ascii="Arial" w:hAnsi="Arial" w:eastAsia="Calibri" w:cs="Arial"/>
                <w:sz w:val="16"/>
                <w:szCs w:val="16"/>
              </w:rPr>
            </w:pPr>
            <w:r w:rsidRPr="00DB5579">
              <w:rPr>
                <w:rFonts w:ascii="Arial" w:hAnsi="Arial" w:cs="Arial"/>
                <w:color w:val="000000"/>
                <w:sz w:val="16"/>
                <w:szCs w:val="16"/>
              </w:rPr>
              <w:t>Priežastys, dėl kurių buvo priimtas sprendimas pradėti pirkimą iš naujo (jei taikoma).</w:t>
            </w:r>
          </w:p>
        </w:tc>
        <w:tc>
          <w:tcPr>
            <w:tcW w:w="2810" w:type="dxa"/>
            <w:gridSpan w:val="7"/>
            <w:tcMar/>
          </w:tcPr>
          <w:p w:rsidRPr="00A45252" w:rsidR="00A45252" w:rsidP="00A45252" w:rsidRDefault="00A45252" w14:paraId="016D7643" w14:textId="51B4E98D">
            <w:pPr>
              <w:spacing w:line="240" w:lineRule="auto"/>
              <w:jc w:val="both"/>
              <w:rPr>
                <w:rFonts w:ascii="Arial" w:hAnsi="Arial" w:eastAsia="Calibri" w:cs="Arial"/>
                <w:sz w:val="16"/>
                <w:szCs w:val="16"/>
              </w:rPr>
            </w:pPr>
            <w:r w:rsidRPr="00A45252">
              <w:rPr>
                <w:rFonts w:ascii="Arial" w:hAnsi="Arial" w:eastAsia="Calibri" w:cs="Arial"/>
                <w:sz w:val="16"/>
                <w:szCs w:val="16"/>
              </w:rPr>
              <w:t xml:space="preserve">1. Vykdomas supaprastintas pirkimas ar VPĮ 2 priede nurodytų socialinių ir kitų specialiųjų paslaugų pirkimų atveju pirkimo sutartis, kurios numatoma vertė neviršija 15 000 Eur be PVM, sudaroma preliminariosios sutarties pagrindu; </w:t>
            </w:r>
          </w:p>
          <w:p w:rsidRPr="00AC64C1" w:rsidR="00DB5579" w:rsidP="0056254C" w:rsidRDefault="00A45252" w14:paraId="5B5D7574" w14:textId="6F545666">
            <w:pPr>
              <w:tabs>
                <w:tab w:val="left" w:pos="182"/>
              </w:tabs>
              <w:spacing w:line="240" w:lineRule="auto"/>
              <w:jc w:val="both"/>
              <w:rPr>
                <w:rFonts w:ascii="Arial" w:hAnsi="Arial" w:eastAsia="Calibri" w:cs="Arial"/>
                <w:sz w:val="18"/>
                <w:szCs w:val="18"/>
              </w:rPr>
            </w:pPr>
            <w:r w:rsidRPr="00A45252">
              <w:rPr>
                <w:rFonts w:ascii="Arial" w:hAnsi="Arial" w:eastAsia="Calibri" w:cs="Arial"/>
                <w:sz w:val="16"/>
                <w:szCs w:val="16"/>
              </w:rPr>
              <w:t>2.</w:t>
            </w:r>
            <w:r w:rsidR="0056254C">
              <w:rPr>
                <w:rFonts w:ascii="Arial" w:hAnsi="Arial" w:eastAsia="Calibri" w:cs="Arial"/>
                <w:sz w:val="16"/>
                <w:szCs w:val="16"/>
              </w:rPr>
              <w:t xml:space="preserve"> </w:t>
            </w:r>
            <w:r w:rsidRPr="00A45252">
              <w:rPr>
                <w:rFonts w:ascii="Arial" w:hAnsi="Arial" w:eastAsia="Calibri" w:cs="Arial"/>
                <w:sz w:val="16"/>
                <w:szCs w:val="16"/>
              </w:rPr>
              <w:t>Kai pasiūlymas pateikiamas žodžiu ar pirkimo sutartis sudaroma žodžiu.</w:t>
            </w:r>
          </w:p>
        </w:tc>
        <w:tc>
          <w:tcPr>
            <w:tcW w:w="1800" w:type="dxa"/>
            <w:gridSpan w:val="6"/>
            <w:tcMar>
              <w:top w:w="28" w:type="dxa"/>
              <w:bottom w:w="28" w:type="dxa"/>
            </w:tcMar>
          </w:tcPr>
          <w:p w:rsidRPr="00AE6221" w:rsidR="00DB5579" w:rsidP="00DB5579" w:rsidRDefault="00AE6221" w14:paraId="2B6FC06E" w14:textId="1C5D6B98">
            <w:pPr>
              <w:spacing w:line="240" w:lineRule="auto"/>
              <w:rPr>
                <w:rFonts w:ascii="Arial" w:hAnsi="Arial" w:cs="Arial"/>
                <w:sz w:val="18"/>
                <w:szCs w:val="18"/>
                <w:lang w:val="en-US"/>
              </w:rPr>
            </w:pPr>
            <w:r w:rsidRPr="008345B9">
              <w:rPr>
                <w:rFonts w:ascii="Arial" w:hAnsi="Arial" w:cs="Arial"/>
                <w:sz w:val="16"/>
                <w:szCs w:val="16"/>
                <w:lang w:val="en-US"/>
              </w:rPr>
              <w:t>a) Within 3 (three) working days after adoption of a decision regarding the results of a procurement procedure</w:t>
            </w:r>
          </w:p>
        </w:tc>
        <w:tc>
          <w:tcPr>
            <w:tcW w:w="2744" w:type="dxa"/>
            <w:gridSpan w:val="9"/>
            <w:tcMar/>
          </w:tcPr>
          <w:p w:rsidRPr="00F038D5" w:rsidR="00F038D5" w:rsidP="00094FA7" w:rsidRDefault="00F038D5" w14:paraId="7285D4BA" w14:textId="77777777">
            <w:pPr>
              <w:pStyle w:val="ListParagraph"/>
              <w:numPr>
                <w:ilvl w:val="0"/>
                <w:numId w:val="67"/>
              </w:numPr>
              <w:tabs>
                <w:tab w:val="left" w:pos="130"/>
                <w:tab w:val="left" w:pos="272"/>
              </w:tabs>
              <w:suppressAutoHyphens/>
              <w:autoSpaceDN w:val="0"/>
              <w:spacing w:line="240" w:lineRule="auto"/>
              <w:ind w:left="0" w:firstLine="0"/>
              <w:contextualSpacing w:val="0"/>
              <w:jc w:val="both"/>
              <w:textAlignment w:val="baseline"/>
              <w:rPr>
                <w:rFonts w:ascii="Arial" w:hAnsi="Arial" w:cs="Arial" w:eastAsiaTheme="minorEastAsia"/>
                <w:color w:val="000000"/>
                <w:sz w:val="16"/>
                <w:szCs w:val="16"/>
                <w:lang w:val="en-US"/>
              </w:rPr>
            </w:pPr>
            <w:r w:rsidRPr="00F038D5">
              <w:rPr>
                <w:rFonts w:ascii="Arial" w:hAnsi="Arial" w:cs="Arial"/>
                <w:color w:val="000000" w:themeColor="text1"/>
                <w:sz w:val="16"/>
                <w:szCs w:val="16"/>
                <w:lang w:val="en-US"/>
              </w:rPr>
              <w:t xml:space="preserve">Of a decision to identify the winning Tender reached concerning the award of the contract or the conclusion of a framework agreement, provides a summary of the relevant information referred to in Article 58(2) of the PPL / Article 68(2) of the PL which has not been provided during the procurement procedure; </w:t>
            </w:r>
          </w:p>
          <w:p w:rsidRPr="00F038D5" w:rsidR="00F038D5" w:rsidP="00094FA7" w:rsidRDefault="00F038D5" w14:paraId="133EE280" w14:textId="77777777">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ranking of Tenders;</w:t>
            </w:r>
          </w:p>
          <w:p w:rsidRPr="00F038D5" w:rsidR="00F038D5" w:rsidP="00094FA7" w:rsidRDefault="00F038D5" w14:paraId="6E8416F3" w14:textId="77777777">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Supplier who has submitted the winning Tender;</w:t>
            </w:r>
          </w:p>
          <w:p w:rsidRPr="00F038D5" w:rsidR="00F038D5" w:rsidP="00094FA7" w:rsidRDefault="00F038D5" w14:paraId="5C7148EF" w14:textId="77777777">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precise period of deferment;</w:t>
            </w:r>
          </w:p>
          <w:p w:rsidRPr="00F038D5" w:rsidR="00F038D5" w:rsidP="00094FA7" w:rsidRDefault="00F038D5" w14:paraId="0107DEF5" w14:textId="77777777">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 xml:space="preserve">The grounds for any decision not to award the procurement contract or not to conclude the framework agreement (if applicable), </w:t>
            </w:r>
          </w:p>
          <w:p w:rsidRPr="00F038D5" w:rsidR="00DB5579" w:rsidP="00094FA7" w:rsidRDefault="00F038D5" w14:paraId="7935F4E7" w14:textId="26010039">
            <w:pPr>
              <w:spacing w:line="240" w:lineRule="auto"/>
              <w:rPr>
                <w:sz w:val="16"/>
                <w:szCs w:val="16"/>
                <w:lang w:val="en-US"/>
              </w:rPr>
            </w:pPr>
            <w:r w:rsidRPr="00F038D5">
              <w:rPr>
                <w:rFonts w:ascii="Arial" w:hAnsi="Arial" w:cs="Arial"/>
                <w:color w:val="000000"/>
                <w:sz w:val="16"/>
                <w:szCs w:val="16"/>
                <w:lang w:val="en-US"/>
              </w:rPr>
              <w:t>The grounds for any decision to recommence the procurement procedure (if applicable).</w:t>
            </w:r>
          </w:p>
        </w:tc>
        <w:tc>
          <w:tcPr>
            <w:tcW w:w="2656" w:type="dxa"/>
            <w:gridSpan w:val="6"/>
            <w:tcMar/>
          </w:tcPr>
          <w:p w:rsidRPr="008345B9" w:rsidR="008345B9" w:rsidP="008345B9" w:rsidRDefault="008345B9" w14:paraId="6E28C776" w14:textId="77777777">
            <w:pPr>
              <w:tabs>
                <w:tab w:val="left" w:pos="221"/>
              </w:tabs>
              <w:spacing w:line="240" w:lineRule="auto"/>
              <w:jc w:val="both"/>
              <w:rPr>
                <w:rFonts w:ascii="Arial" w:hAnsi="Arial" w:cs="Arial"/>
                <w:sz w:val="16"/>
                <w:szCs w:val="16"/>
                <w:lang w:val="en-US"/>
              </w:rPr>
            </w:pPr>
            <w:r w:rsidRPr="008345B9">
              <w:rPr>
                <w:rFonts w:ascii="Arial" w:hAnsi="Arial" w:cs="Arial"/>
                <w:sz w:val="16"/>
                <w:szCs w:val="16"/>
                <w:lang w:val="en-US"/>
              </w:rPr>
              <w:t>1.</w:t>
            </w:r>
            <w:r w:rsidRPr="008345B9">
              <w:rPr>
                <w:rFonts w:ascii="Arial" w:hAnsi="Arial" w:cs="Arial"/>
                <w:sz w:val="16"/>
                <w:szCs w:val="16"/>
                <w:lang w:val="en-US"/>
              </w:rPr>
              <w:tab/>
            </w:r>
            <w:r w:rsidRPr="008345B9">
              <w:rPr>
                <w:rFonts w:ascii="Arial" w:hAnsi="Arial" w:cs="Arial"/>
                <w:sz w:val="16"/>
                <w:szCs w:val="16"/>
                <w:lang w:val="en-US"/>
              </w:rPr>
              <w:t xml:space="preserve">In the case of a simplified procurement or a procurement of social and other special services listed in Annex 2 to the PPL, a procurement contract with an estimated value not exceeding EUR 15,000 (net of VAT) is awarded on the basis of a framework agreement; </w:t>
            </w:r>
          </w:p>
          <w:p w:rsidRPr="008345B9" w:rsidR="00DB5579" w:rsidP="008345B9" w:rsidRDefault="008345B9" w14:paraId="260143EC" w14:textId="2D78E205">
            <w:pPr>
              <w:tabs>
                <w:tab w:val="left" w:pos="221"/>
              </w:tabs>
              <w:spacing w:line="240" w:lineRule="auto"/>
              <w:jc w:val="both"/>
              <w:rPr>
                <w:rFonts w:ascii="Arial" w:hAnsi="Arial" w:cs="Arial"/>
                <w:sz w:val="16"/>
                <w:szCs w:val="16"/>
                <w:lang w:val="en-US"/>
              </w:rPr>
            </w:pPr>
            <w:r w:rsidRPr="008345B9">
              <w:rPr>
                <w:rFonts w:ascii="Arial" w:hAnsi="Arial" w:cs="Arial"/>
                <w:sz w:val="16"/>
                <w:szCs w:val="16"/>
                <w:lang w:val="en-US"/>
              </w:rPr>
              <w:t>2.</w:t>
            </w:r>
            <w:r w:rsidRPr="008345B9">
              <w:rPr>
                <w:rFonts w:ascii="Arial" w:hAnsi="Arial" w:cs="Arial"/>
                <w:sz w:val="16"/>
                <w:szCs w:val="16"/>
                <w:lang w:val="en-US"/>
              </w:rPr>
              <w:tab/>
            </w:r>
            <w:r w:rsidRPr="008345B9">
              <w:rPr>
                <w:rFonts w:ascii="Arial" w:hAnsi="Arial" w:cs="Arial"/>
                <w:sz w:val="16"/>
                <w:szCs w:val="16"/>
                <w:lang w:val="en-US"/>
              </w:rPr>
              <w:t>When a tender is submitted orally or a procurement contract is awarded orally.</w:t>
            </w:r>
          </w:p>
        </w:tc>
      </w:tr>
      <w:tr w:rsidRPr="00AC64C1" w:rsidR="00602EE0" w:rsidTr="02E16368" w14:paraId="1AD6BA18" w14:textId="77777777">
        <w:tc>
          <w:tcPr>
            <w:tcW w:w="838" w:type="dxa"/>
            <w:tcMar>
              <w:top w:w="28" w:type="dxa"/>
              <w:bottom w:w="28" w:type="dxa"/>
            </w:tcMar>
          </w:tcPr>
          <w:p w:rsidRPr="00AC64C1" w:rsidR="00767E1A" w:rsidP="00767E1A" w:rsidRDefault="00767E1A" w14:paraId="468B1705" w14:textId="77777777">
            <w:pPr>
              <w:pStyle w:val="ListParagraph"/>
              <w:spacing w:line="240" w:lineRule="auto"/>
              <w:ind w:left="357"/>
              <w:rPr>
                <w:rFonts w:ascii="Arial" w:hAnsi="Arial" w:cs="Arial"/>
                <w:sz w:val="18"/>
                <w:szCs w:val="18"/>
              </w:rPr>
            </w:pPr>
          </w:p>
        </w:tc>
        <w:tc>
          <w:tcPr>
            <w:tcW w:w="1515" w:type="dxa"/>
            <w:gridSpan w:val="5"/>
            <w:tcMar>
              <w:top w:w="28" w:type="dxa"/>
              <w:bottom w:w="28" w:type="dxa"/>
            </w:tcMar>
          </w:tcPr>
          <w:p w:rsidRPr="00767E1A" w:rsidR="00767E1A" w:rsidP="00767E1A" w:rsidRDefault="00767E1A" w14:paraId="60FEFB2C" w14:textId="1F51D827">
            <w:pPr>
              <w:spacing w:line="240" w:lineRule="auto"/>
              <w:jc w:val="both"/>
              <w:rPr>
                <w:rFonts w:ascii="Arial" w:hAnsi="Arial" w:eastAsia="Calibri" w:cs="Arial"/>
                <w:sz w:val="16"/>
                <w:szCs w:val="16"/>
              </w:rPr>
            </w:pPr>
            <w:r>
              <w:rPr>
                <w:rFonts w:ascii="Arial" w:hAnsi="Arial" w:cs="Arial"/>
                <w:sz w:val="16"/>
                <w:szCs w:val="16"/>
              </w:rPr>
              <w:t xml:space="preserve">b) </w:t>
            </w:r>
            <w:r w:rsidRPr="00767E1A">
              <w:rPr>
                <w:rFonts w:ascii="Arial" w:hAnsi="Arial" w:cs="Arial"/>
                <w:sz w:val="16"/>
                <w:szCs w:val="16"/>
              </w:rPr>
              <w:t>Per 15 dienų nuo Tiekėjo prašymo gavimo</w:t>
            </w:r>
          </w:p>
        </w:tc>
        <w:tc>
          <w:tcPr>
            <w:tcW w:w="2666" w:type="dxa"/>
            <w:gridSpan w:val="7"/>
            <w:tcMar/>
          </w:tcPr>
          <w:p w:rsidRPr="00767E1A" w:rsidR="00767E1A" w:rsidP="00767E1A" w:rsidRDefault="00767E1A" w14:paraId="2FCF8894" w14:textId="77777777">
            <w:pPr>
              <w:pStyle w:val="ListParagraph"/>
              <w:numPr>
                <w:ilvl w:val="0"/>
                <w:numId w:val="68"/>
              </w:numPr>
              <w:tabs>
                <w:tab w:val="left" w:pos="175"/>
              </w:tabs>
              <w:suppressAutoHyphens/>
              <w:autoSpaceDN w:val="0"/>
              <w:spacing w:line="240" w:lineRule="auto"/>
              <w:ind w:left="34" w:firstLine="0"/>
              <w:contextualSpacing w:val="0"/>
              <w:jc w:val="both"/>
              <w:textAlignment w:val="baseline"/>
              <w:rPr>
                <w:rFonts w:ascii="Arial" w:hAnsi="Arial" w:cs="Arial"/>
                <w:color w:val="000000"/>
                <w:sz w:val="16"/>
                <w:szCs w:val="16"/>
                <w:lang w:eastAsia="lt-LT"/>
              </w:rPr>
            </w:pPr>
            <w:r w:rsidRPr="00767E1A">
              <w:rPr>
                <w:rFonts w:ascii="Arial" w:hAnsi="Arial" w:cs="Arial"/>
                <w:color w:val="000000"/>
                <w:sz w:val="16"/>
                <w:szCs w:val="16"/>
                <w:lang w:eastAsia="lt-LT"/>
              </w:rPr>
              <w:t>Kandidatui – jo paraiškos atmetimo priežastys.</w:t>
            </w:r>
          </w:p>
          <w:p w:rsidRPr="00767E1A" w:rsidR="00767E1A" w:rsidP="00767E1A" w:rsidRDefault="00767E1A" w14:paraId="47B75DE2" w14:textId="77777777">
            <w:pPr>
              <w:pStyle w:val="ListParagraph"/>
              <w:numPr>
                <w:ilvl w:val="0"/>
                <w:numId w:val="68"/>
              </w:numPr>
              <w:tabs>
                <w:tab w:val="left" w:pos="175"/>
              </w:tabs>
              <w:suppressAutoHyphens/>
              <w:autoSpaceDN w:val="0"/>
              <w:spacing w:line="240" w:lineRule="auto"/>
              <w:ind w:left="34" w:firstLine="0"/>
              <w:contextualSpacing w:val="0"/>
              <w:jc w:val="both"/>
              <w:textAlignment w:val="baseline"/>
              <w:rPr>
                <w:rFonts w:ascii="Arial" w:hAnsi="Arial" w:cs="Arial"/>
                <w:color w:val="000000"/>
                <w:sz w:val="16"/>
                <w:szCs w:val="16"/>
                <w:lang w:eastAsia="lt-LT"/>
              </w:rPr>
            </w:pPr>
            <w:bookmarkStart w:name="part_a04adda0193d423399a16fc019a82e9b" w:id="3"/>
            <w:bookmarkEnd w:id="3"/>
            <w:r w:rsidRPr="00767E1A">
              <w:rPr>
                <w:rFonts w:ascii="Arial" w:hAnsi="Arial" w:cs="Arial"/>
                <w:color w:val="000000"/>
                <w:sz w:val="16"/>
                <w:szCs w:val="16"/>
                <w:lang w:eastAsia="lt-LT"/>
              </w:rPr>
              <w:t>Tiekėjui, kurio pasiūlymas nebuvo atmestas:</w:t>
            </w:r>
          </w:p>
          <w:p w:rsidRPr="00767E1A" w:rsidR="00767E1A" w:rsidP="007B39B0" w:rsidRDefault="00767E1A" w14:paraId="60998D90" w14:textId="77777777">
            <w:pPr>
              <w:pStyle w:val="ListParagraph"/>
              <w:numPr>
                <w:ilvl w:val="0"/>
                <w:numId w:val="69"/>
              </w:numPr>
              <w:tabs>
                <w:tab w:val="left" w:pos="459"/>
              </w:tabs>
              <w:suppressAutoHyphens/>
              <w:autoSpaceDN w:val="0"/>
              <w:spacing w:line="240" w:lineRule="auto"/>
              <w:ind w:left="34" w:firstLine="283"/>
              <w:contextualSpacing w:val="0"/>
              <w:jc w:val="both"/>
              <w:textAlignment w:val="baseline"/>
              <w:rPr>
                <w:rFonts w:ascii="Arial" w:hAnsi="Arial" w:cs="Arial"/>
                <w:color w:val="000000"/>
                <w:sz w:val="16"/>
                <w:szCs w:val="16"/>
                <w:lang w:eastAsia="lt-LT"/>
              </w:rPr>
            </w:pPr>
            <w:bookmarkStart w:name="part_7cbd44371a9b44cdb9ad6ee43c52f9d8" w:id="4"/>
            <w:bookmarkEnd w:id="4"/>
            <w:r w:rsidRPr="00767E1A">
              <w:rPr>
                <w:rFonts w:ascii="Arial" w:hAnsi="Arial" w:cs="Arial"/>
                <w:color w:val="000000"/>
                <w:sz w:val="16"/>
                <w:szCs w:val="16"/>
                <w:lang w:eastAsia="lt-LT"/>
              </w:rPr>
              <w:t>laimėjusio pasiūlymo charakteristikas ir santykinius pranašumus, įskaitant kainą, dėl kurių šis pasiūlymas buvo pripažintas geriausiu, taip pat šį pasiūlymą pateikusio Tiekėjo ar preliminariosios sutarties šalių pavadinimus;</w:t>
            </w:r>
          </w:p>
          <w:p w:rsidRPr="00767E1A" w:rsidR="00767E1A" w:rsidP="007B39B0" w:rsidRDefault="00767E1A" w14:paraId="7DD8C964" w14:textId="77777777">
            <w:pPr>
              <w:pStyle w:val="ListParagraph"/>
              <w:numPr>
                <w:ilvl w:val="0"/>
                <w:numId w:val="69"/>
              </w:numPr>
              <w:tabs>
                <w:tab w:val="left" w:pos="459"/>
              </w:tabs>
              <w:suppressAutoHyphens/>
              <w:autoSpaceDN w:val="0"/>
              <w:spacing w:line="240" w:lineRule="auto"/>
              <w:ind w:left="34" w:firstLine="283"/>
              <w:contextualSpacing w:val="0"/>
              <w:jc w:val="both"/>
              <w:textAlignment w:val="baseline"/>
              <w:rPr>
                <w:rFonts w:ascii="Arial" w:hAnsi="Arial" w:cs="Arial"/>
                <w:color w:val="000000"/>
                <w:sz w:val="16"/>
                <w:szCs w:val="16"/>
                <w:lang w:eastAsia="lt-LT"/>
              </w:rPr>
            </w:pPr>
            <w:bookmarkStart w:name="part_466293fec7e549eebbee54bbbd03248f" w:id="5"/>
            <w:bookmarkEnd w:id="5"/>
            <w:r w:rsidRPr="00767E1A">
              <w:rPr>
                <w:rFonts w:ascii="Arial" w:hAnsi="Arial" w:cs="Arial"/>
                <w:color w:val="000000"/>
                <w:sz w:val="16"/>
                <w:szCs w:val="16"/>
                <w:lang w:eastAsia="lt-LT"/>
              </w:rPr>
              <w:t>informaciją apie derybų ir dialogo su dalyviais eigą ir pažangą;</w:t>
            </w:r>
          </w:p>
          <w:p w:rsidRPr="00767E1A" w:rsidR="00767E1A" w:rsidP="005C38C5" w:rsidRDefault="00767E1A" w14:paraId="30F6B774" w14:textId="00B2F9BE">
            <w:pPr>
              <w:pStyle w:val="ListParagraph"/>
              <w:numPr>
                <w:ilvl w:val="0"/>
                <w:numId w:val="68"/>
              </w:numPr>
              <w:tabs>
                <w:tab w:val="left" w:pos="175"/>
              </w:tabs>
              <w:suppressAutoHyphens/>
              <w:autoSpaceDN w:val="0"/>
              <w:spacing w:line="240" w:lineRule="auto"/>
              <w:ind w:left="34" w:firstLine="0"/>
              <w:contextualSpacing w:val="0"/>
              <w:jc w:val="both"/>
              <w:textAlignment w:val="baseline"/>
              <w:rPr>
                <w:rFonts w:ascii="Arial" w:hAnsi="Arial" w:eastAsia="Calibri" w:cs="Arial"/>
                <w:sz w:val="16"/>
                <w:szCs w:val="16"/>
              </w:rPr>
            </w:pPr>
            <w:bookmarkStart w:name="part_7e0525449c1b4b4faa21e8b8a8b76c88" w:id="6"/>
            <w:bookmarkEnd w:id="6"/>
            <w:r w:rsidRPr="00767E1A">
              <w:rPr>
                <w:rFonts w:ascii="Arial" w:hAnsi="Arial" w:cs="Arial"/>
                <w:color w:val="000000" w:themeColor="text1"/>
                <w:sz w:val="16"/>
                <w:szCs w:val="16"/>
                <w:lang w:eastAsia="lt-LT"/>
              </w:rPr>
              <w:t>Tiekėjui, kurio Pasiūlymas buvo atmestas – pasiūlymo atmetimo priežastis, įskaitant, jeigu taikoma, informaciją apie tai, kad buvo remtasi VPĮ 55 straipsnio 10 dalies / PĮ 64 straipsnio 10 d. nuostatomis, o VPĮ 37 straipsnio 6 ir 7 d. / PĮ 50 straipsnio 6  ir 7 d. nurodytais atvejais – taip pat priežastis, dėl kurių priimtas sprendimas dėl nelygiavertiškumo arba sprendimas, kad prekės, paslaugos ar darbai neatitinka nurodyto rezultatų apibūdinimo ar funkcinių reikalavimų.</w:t>
            </w:r>
          </w:p>
        </w:tc>
        <w:tc>
          <w:tcPr>
            <w:tcW w:w="2810" w:type="dxa"/>
            <w:gridSpan w:val="7"/>
            <w:tcMar/>
          </w:tcPr>
          <w:p w:rsidRPr="00AC64C1" w:rsidR="00767E1A" w:rsidP="00767E1A" w:rsidRDefault="00767E1A" w14:paraId="03E8A946" w14:textId="77777777">
            <w:pPr>
              <w:spacing w:line="240" w:lineRule="auto"/>
              <w:jc w:val="both"/>
              <w:rPr>
                <w:rFonts w:ascii="Arial" w:hAnsi="Arial" w:eastAsia="Calibri" w:cs="Arial"/>
                <w:sz w:val="18"/>
                <w:szCs w:val="18"/>
              </w:rPr>
            </w:pPr>
          </w:p>
        </w:tc>
        <w:tc>
          <w:tcPr>
            <w:tcW w:w="1800" w:type="dxa"/>
            <w:gridSpan w:val="6"/>
            <w:tcMar>
              <w:top w:w="28" w:type="dxa"/>
              <w:bottom w:w="28" w:type="dxa"/>
            </w:tcMar>
          </w:tcPr>
          <w:p w:rsidRPr="005C242C" w:rsidR="00767E1A" w:rsidP="00767E1A" w:rsidRDefault="00767E1A" w14:paraId="0FB28486" w14:textId="23B10741">
            <w:pPr>
              <w:tabs>
                <w:tab w:val="left" w:pos="300"/>
              </w:tabs>
              <w:spacing w:line="240" w:lineRule="auto"/>
              <w:rPr>
                <w:rFonts w:ascii="Arial" w:hAnsi="Arial" w:cs="Arial"/>
                <w:sz w:val="18"/>
                <w:szCs w:val="18"/>
                <w:lang w:val="en-US"/>
              </w:rPr>
            </w:pPr>
            <w:r w:rsidRPr="005C242C">
              <w:rPr>
                <w:rFonts w:ascii="Arial" w:hAnsi="Arial" w:cs="Arial"/>
                <w:sz w:val="16"/>
                <w:szCs w:val="16"/>
                <w:lang w:val="en-US"/>
              </w:rPr>
              <w:t>b)</w:t>
            </w:r>
            <w:r w:rsidRPr="005C242C">
              <w:rPr>
                <w:rFonts w:ascii="Arial" w:hAnsi="Arial" w:cs="Arial"/>
                <w:sz w:val="16"/>
                <w:szCs w:val="16"/>
                <w:lang w:val="en-US"/>
              </w:rPr>
              <w:tab/>
            </w:r>
            <w:r w:rsidRPr="005C242C">
              <w:rPr>
                <w:rFonts w:ascii="Arial" w:hAnsi="Arial" w:cs="Arial"/>
                <w:sz w:val="16"/>
                <w:szCs w:val="16"/>
                <w:lang w:val="en-US"/>
              </w:rPr>
              <w:t>Within 15 days from the receipt of a request from the Supplier</w:t>
            </w:r>
          </w:p>
        </w:tc>
        <w:tc>
          <w:tcPr>
            <w:tcW w:w="2744" w:type="dxa"/>
            <w:gridSpan w:val="9"/>
            <w:tcMar/>
          </w:tcPr>
          <w:p w:rsidRPr="00A1286A" w:rsidR="00767E1A" w:rsidP="00767E1A" w:rsidRDefault="00767E1A" w14:paraId="12989F21" w14:textId="77777777">
            <w:pPr>
              <w:tabs>
                <w:tab w:val="left" w:pos="176"/>
              </w:tabs>
              <w:spacing w:line="240" w:lineRule="auto"/>
              <w:jc w:val="both"/>
              <w:rPr>
                <w:rFonts w:ascii="Arial" w:hAnsi="Arial" w:cs="Arial"/>
                <w:sz w:val="16"/>
                <w:szCs w:val="16"/>
                <w:lang w:val="en-US"/>
              </w:rPr>
            </w:pPr>
            <w:r w:rsidRPr="00A1286A">
              <w:rPr>
                <w:rFonts w:ascii="Arial" w:hAnsi="Arial" w:cs="Arial"/>
                <w:sz w:val="16"/>
                <w:szCs w:val="16"/>
                <w:lang w:val="en-US"/>
              </w:rPr>
              <w:t>1.</w:t>
            </w:r>
            <w:r w:rsidRPr="00A1286A">
              <w:rPr>
                <w:rFonts w:ascii="Arial" w:hAnsi="Arial" w:cs="Arial"/>
                <w:sz w:val="16"/>
                <w:szCs w:val="16"/>
                <w:lang w:val="en-US"/>
              </w:rPr>
              <w:tab/>
            </w:r>
            <w:r w:rsidRPr="00A1286A">
              <w:rPr>
                <w:rFonts w:ascii="Arial" w:hAnsi="Arial" w:cs="Arial"/>
                <w:sz w:val="16"/>
                <w:szCs w:val="16"/>
                <w:lang w:val="en-US"/>
              </w:rPr>
              <w:t>To any candidate – the reason for rejection of its request for participation.</w:t>
            </w:r>
          </w:p>
          <w:p w:rsidRPr="00A1286A" w:rsidR="00767E1A" w:rsidP="00767E1A" w:rsidRDefault="00767E1A" w14:paraId="041D75E1" w14:textId="77777777">
            <w:pPr>
              <w:tabs>
                <w:tab w:val="left" w:pos="176"/>
              </w:tabs>
              <w:spacing w:line="240" w:lineRule="auto"/>
              <w:jc w:val="both"/>
              <w:rPr>
                <w:rFonts w:ascii="Arial" w:hAnsi="Arial" w:cs="Arial"/>
                <w:sz w:val="16"/>
                <w:szCs w:val="16"/>
                <w:lang w:val="en-US"/>
              </w:rPr>
            </w:pPr>
            <w:r w:rsidRPr="00A1286A">
              <w:rPr>
                <w:rFonts w:ascii="Arial" w:hAnsi="Arial" w:cs="Arial"/>
                <w:sz w:val="16"/>
                <w:szCs w:val="16"/>
                <w:lang w:val="en-US"/>
              </w:rPr>
              <w:t>2.</w:t>
            </w:r>
            <w:r w:rsidRPr="00A1286A">
              <w:rPr>
                <w:rFonts w:ascii="Arial" w:hAnsi="Arial" w:cs="Arial"/>
                <w:sz w:val="16"/>
                <w:szCs w:val="16"/>
                <w:lang w:val="en-US"/>
              </w:rPr>
              <w:tab/>
            </w:r>
            <w:r w:rsidRPr="00A1286A">
              <w:rPr>
                <w:rFonts w:ascii="Arial" w:hAnsi="Arial" w:cs="Arial"/>
                <w:sz w:val="16"/>
                <w:szCs w:val="16"/>
                <w:lang w:val="en-US"/>
              </w:rPr>
              <w:t>To any tenderer that has made an admissible tender:</w:t>
            </w:r>
          </w:p>
          <w:p w:rsidRPr="00A1286A" w:rsidR="00767E1A" w:rsidP="007B39B0" w:rsidRDefault="00767E1A" w14:paraId="793FF7C0" w14:textId="77777777">
            <w:pPr>
              <w:tabs>
                <w:tab w:val="left" w:pos="316"/>
              </w:tabs>
              <w:spacing w:line="240" w:lineRule="auto"/>
              <w:ind w:firstLine="175"/>
              <w:jc w:val="both"/>
              <w:rPr>
                <w:rFonts w:ascii="Arial" w:hAnsi="Arial" w:cs="Arial"/>
                <w:sz w:val="16"/>
                <w:szCs w:val="16"/>
                <w:lang w:val="en-US"/>
              </w:rPr>
            </w:pPr>
            <w:proofErr w:type="spellStart"/>
            <w:r w:rsidRPr="00A1286A">
              <w:rPr>
                <w:rFonts w:ascii="Arial" w:hAnsi="Arial" w:cs="Arial"/>
                <w:sz w:val="16"/>
                <w:szCs w:val="16"/>
                <w:lang w:val="en-US"/>
              </w:rPr>
              <w:t>i</w:t>
            </w:r>
            <w:proofErr w:type="spellEnd"/>
            <w:r w:rsidRPr="00A1286A">
              <w:rPr>
                <w:rFonts w:ascii="Arial" w:hAnsi="Arial" w:cs="Arial"/>
                <w:sz w:val="16"/>
                <w:szCs w:val="16"/>
                <w:lang w:val="en-US"/>
              </w:rPr>
              <w:t>.</w:t>
            </w:r>
            <w:r w:rsidRPr="00A1286A">
              <w:rPr>
                <w:rFonts w:ascii="Arial" w:hAnsi="Arial" w:cs="Arial"/>
                <w:sz w:val="16"/>
                <w:szCs w:val="16"/>
                <w:lang w:val="en-US"/>
              </w:rPr>
              <w:tab/>
            </w:r>
            <w:r w:rsidRPr="00A1286A">
              <w:rPr>
                <w:rFonts w:ascii="Arial" w:hAnsi="Arial" w:cs="Arial"/>
                <w:sz w:val="16"/>
                <w:szCs w:val="16"/>
                <w:lang w:val="en-US"/>
              </w:rPr>
              <w:t xml:space="preserve">The characteristics of the winning tender and the relative advantages of this tender, including the price, which have enabled it to be </w:t>
            </w:r>
            <w:proofErr w:type="spellStart"/>
            <w:r w:rsidRPr="00A1286A">
              <w:rPr>
                <w:rFonts w:ascii="Arial" w:hAnsi="Arial" w:cs="Arial"/>
                <w:sz w:val="16"/>
                <w:szCs w:val="16"/>
                <w:lang w:val="en-US"/>
              </w:rPr>
              <w:t>recognised</w:t>
            </w:r>
            <w:proofErr w:type="spellEnd"/>
            <w:r w:rsidRPr="00A1286A">
              <w:rPr>
                <w:rFonts w:ascii="Arial" w:hAnsi="Arial" w:cs="Arial"/>
                <w:sz w:val="16"/>
                <w:szCs w:val="16"/>
                <w:lang w:val="en-US"/>
              </w:rPr>
              <w:t xml:space="preserve"> as the best, as well as the name of the Supplier that has submitted this tender or the parties to the framework agreement;</w:t>
            </w:r>
          </w:p>
          <w:p w:rsidRPr="00A1286A" w:rsidR="00767E1A" w:rsidP="007B39B0" w:rsidRDefault="00767E1A" w14:paraId="261077BD" w14:textId="77777777">
            <w:pPr>
              <w:tabs>
                <w:tab w:val="left" w:pos="316"/>
              </w:tabs>
              <w:spacing w:line="240" w:lineRule="auto"/>
              <w:ind w:firstLine="175"/>
              <w:jc w:val="both"/>
              <w:rPr>
                <w:rFonts w:ascii="Arial" w:hAnsi="Arial" w:cs="Arial"/>
                <w:sz w:val="16"/>
                <w:szCs w:val="16"/>
                <w:lang w:val="en-US"/>
              </w:rPr>
            </w:pPr>
            <w:r w:rsidRPr="00A1286A">
              <w:rPr>
                <w:rFonts w:ascii="Arial" w:hAnsi="Arial" w:cs="Arial"/>
                <w:sz w:val="16"/>
                <w:szCs w:val="16"/>
                <w:lang w:val="en-US"/>
              </w:rPr>
              <w:t>ii.</w:t>
            </w:r>
            <w:r w:rsidRPr="00A1286A">
              <w:rPr>
                <w:rFonts w:ascii="Arial" w:hAnsi="Arial" w:cs="Arial"/>
                <w:sz w:val="16"/>
                <w:szCs w:val="16"/>
                <w:lang w:val="en-US"/>
              </w:rPr>
              <w:tab/>
            </w:r>
            <w:r w:rsidRPr="00A1286A">
              <w:rPr>
                <w:rFonts w:ascii="Arial" w:hAnsi="Arial" w:cs="Arial"/>
                <w:sz w:val="16"/>
                <w:szCs w:val="16"/>
                <w:lang w:val="en-US"/>
              </w:rPr>
              <w:t>Information on the conduct and progress of negotiations and dialogue with tenderers;</w:t>
            </w:r>
          </w:p>
          <w:p w:rsidRPr="00B71B5A" w:rsidR="00767E1A" w:rsidP="00767E1A" w:rsidRDefault="00767E1A" w14:paraId="4E92D4F5" w14:textId="60CE5238">
            <w:pPr>
              <w:tabs>
                <w:tab w:val="left" w:pos="176"/>
              </w:tabs>
              <w:spacing w:line="240" w:lineRule="auto"/>
              <w:jc w:val="both"/>
              <w:rPr>
                <w:sz w:val="18"/>
                <w:szCs w:val="18"/>
                <w:lang w:val="en-US"/>
              </w:rPr>
            </w:pPr>
            <w:r w:rsidRPr="00A1286A">
              <w:rPr>
                <w:rFonts w:ascii="Arial" w:hAnsi="Arial" w:cs="Arial"/>
                <w:sz w:val="16"/>
                <w:szCs w:val="16"/>
                <w:lang w:val="en-US"/>
              </w:rPr>
              <w:t>3.</w:t>
            </w:r>
            <w:r w:rsidRPr="00A1286A">
              <w:rPr>
                <w:rFonts w:ascii="Arial" w:hAnsi="Arial" w:cs="Arial"/>
                <w:sz w:val="16"/>
                <w:szCs w:val="16"/>
                <w:lang w:val="en-US"/>
              </w:rPr>
              <w:tab/>
            </w:r>
            <w:r w:rsidRPr="00A1286A">
              <w:rPr>
                <w:rFonts w:ascii="Arial" w:hAnsi="Arial" w:cs="Arial"/>
                <w:sz w:val="16"/>
                <w:szCs w:val="16"/>
                <w:lang w:val="en-US"/>
              </w:rPr>
              <w:t>To any unsuccessful Supplier – the reasons for the rejection of its tender, including, where applicable, information on application of provisions of Article 55(10) of the PPL / Article 64(10) of the PL, and for the cases referred to in Article 37(6) and (7) of the PPL / Article 50(6) and (7) of the PL, also the reasons for the decision of non-equivalence or the decision that the supplies, services or works do not meet the performance or functional requirements.</w:t>
            </w:r>
          </w:p>
        </w:tc>
        <w:tc>
          <w:tcPr>
            <w:tcW w:w="2656" w:type="dxa"/>
            <w:gridSpan w:val="6"/>
            <w:tcMar/>
          </w:tcPr>
          <w:p w:rsidRPr="00B71B5A" w:rsidR="00767E1A" w:rsidP="00767E1A" w:rsidRDefault="00767E1A" w14:paraId="72009165" w14:textId="77777777">
            <w:pPr>
              <w:spacing w:line="240" w:lineRule="auto"/>
              <w:rPr>
                <w:sz w:val="18"/>
                <w:szCs w:val="18"/>
                <w:lang w:val="en-US"/>
              </w:rPr>
            </w:pPr>
          </w:p>
        </w:tc>
      </w:tr>
      <w:tr w:rsidRPr="00AC64C1" w:rsidR="007E3798" w:rsidTr="02E16368" w14:paraId="08541824" w14:textId="77777777">
        <w:tc>
          <w:tcPr>
            <w:tcW w:w="838" w:type="dxa"/>
            <w:tcMar>
              <w:top w:w="28" w:type="dxa"/>
              <w:bottom w:w="28" w:type="dxa"/>
            </w:tcMar>
          </w:tcPr>
          <w:p w:rsidRPr="00AC64C1" w:rsidR="00CA0313" w:rsidP="00CA0313" w:rsidRDefault="00CA0313" w14:paraId="76AA1993"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052EFE" w:rsidR="00CA0313" w:rsidP="00CA0313" w:rsidRDefault="00CA0313" w14:paraId="76A41F90" w14:textId="10795968">
            <w:pPr>
              <w:spacing w:line="240" w:lineRule="auto"/>
              <w:jc w:val="both"/>
              <w:rPr>
                <w:rFonts w:ascii="Arial" w:hAnsi="Arial" w:eastAsia="Calibri" w:cs="Arial"/>
                <w:sz w:val="18"/>
                <w:szCs w:val="18"/>
              </w:rPr>
            </w:pPr>
            <w:r w:rsidRPr="00052EFE">
              <w:rPr>
                <w:rFonts w:ascii="Arial" w:hAnsi="Arial" w:cs="Arial"/>
                <w:sz w:val="18"/>
                <w:szCs w:val="18"/>
              </w:rPr>
              <w:t>KC, CVP IS priemonėmis gavęs</w:t>
            </w:r>
            <w:r w:rsidRPr="00052EFE">
              <w:rPr>
                <w:rFonts w:ascii="Arial" w:hAnsi="Arial" w:cs="Arial"/>
                <w:b/>
                <w:bCs/>
                <w:sz w:val="18"/>
                <w:szCs w:val="18"/>
              </w:rPr>
              <w:t xml:space="preserve"> </w:t>
            </w:r>
            <w:r w:rsidRPr="00052EFE">
              <w:rPr>
                <w:rFonts w:ascii="Arial" w:hAnsi="Arial" w:cs="Arial"/>
                <w:color w:val="000000" w:themeColor="text1"/>
                <w:sz w:val="18"/>
                <w:szCs w:val="18"/>
              </w:rPr>
              <w:t>kandidato ar Tiekėjo prašymą, ne vėliau kaip per 15 (penkiolika) dienų nuo jo gavimo dienos išsamiai pateikia VPĮ 58 straipsnyje arba PĮ 68 straipsnyje nurodytą informaciją.</w:t>
            </w:r>
          </w:p>
        </w:tc>
        <w:tc>
          <w:tcPr>
            <w:tcW w:w="7200" w:type="dxa"/>
            <w:gridSpan w:val="21"/>
            <w:tcMar>
              <w:top w:w="28" w:type="dxa"/>
              <w:bottom w:w="28" w:type="dxa"/>
            </w:tcMar>
          </w:tcPr>
          <w:p w:rsidRPr="00692A89" w:rsidR="00CA0313" w:rsidP="00692A89" w:rsidRDefault="00CA0313" w14:paraId="115BC2FD" w14:textId="74CFC286">
            <w:pPr>
              <w:spacing w:line="240" w:lineRule="auto"/>
              <w:jc w:val="both"/>
              <w:rPr>
                <w:sz w:val="18"/>
                <w:szCs w:val="18"/>
                <w:lang w:val="en-US"/>
              </w:rPr>
            </w:pPr>
            <w:r w:rsidRPr="00692A89">
              <w:rPr>
                <w:rFonts w:ascii="Arial" w:hAnsi="Arial" w:cs="Arial"/>
                <w:color w:val="000000" w:themeColor="text1"/>
                <w:sz w:val="18"/>
                <w:szCs w:val="18"/>
                <w:lang w:val="en-US"/>
              </w:rPr>
              <w:t>KC</w:t>
            </w:r>
            <w:r w:rsidRPr="00692A89">
              <w:rPr>
                <w:rFonts w:ascii="Arial" w:hAnsi="Arial" w:cs="Arial"/>
                <w:sz w:val="18"/>
                <w:szCs w:val="18"/>
                <w:lang w:val="en-US"/>
              </w:rPr>
              <w:t>, having received a written request from the candidate or Supplier by means of the CPP IS, shall submit the detailed information specified in Article 58 of the PPL or Article 68 of the PL, not later than within 15 days from the receipt thereof</w:t>
            </w:r>
            <w:r w:rsidRPr="00692A89">
              <w:rPr>
                <w:rFonts w:ascii="Arial" w:hAnsi="Arial" w:cs="Arial"/>
                <w:color w:val="000000" w:themeColor="text1"/>
                <w:sz w:val="18"/>
                <w:szCs w:val="18"/>
                <w:lang w:val="en-US"/>
              </w:rPr>
              <w:t>.</w:t>
            </w:r>
          </w:p>
        </w:tc>
      </w:tr>
      <w:tr w:rsidRPr="00AC64C1" w:rsidR="007E3798" w:rsidTr="02E16368" w14:paraId="6A8CA536" w14:textId="77777777">
        <w:tc>
          <w:tcPr>
            <w:tcW w:w="838" w:type="dxa"/>
            <w:tcMar>
              <w:top w:w="28" w:type="dxa"/>
              <w:bottom w:w="28" w:type="dxa"/>
            </w:tcMar>
          </w:tcPr>
          <w:p w:rsidRPr="00AC64C1" w:rsidR="00CA0313" w:rsidP="00CA0313" w:rsidRDefault="00CA0313" w14:paraId="1D2EC15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052EFE" w:rsidR="00CA0313" w:rsidP="00CA0313" w:rsidRDefault="00CA0313" w14:paraId="25BC2383" w14:textId="1A67A17B">
            <w:pPr>
              <w:spacing w:line="240" w:lineRule="auto"/>
              <w:jc w:val="both"/>
              <w:rPr>
                <w:rFonts w:ascii="Arial" w:hAnsi="Arial" w:eastAsia="Calibri" w:cs="Arial"/>
                <w:sz w:val="18"/>
                <w:szCs w:val="18"/>
              </w:rPr>
            </w:pPr>
            <w:r w:rsidRPr="00052EFE">
              <w:rPr>
                <w:rFonts w:ascii="Arial" w:hAnsi="Arial" w:eastAsia="Calibri" w:cs="Arial"/>
                <w:color w:val="000000" w:themeColor="text1"/>
                <w:sz w:val="18"/>
                <w:szCs w:val="18"/>
              </w:rPr>
              <w:t>KC</w:t>
            </w:r>
            <w:r w:rsidRPr="00052EFE">
              <w:rPr>
                <w:rFonts w:ascii="Arial" w:hAnsi="Arial" w:eastAsia="Calibri" w:cs="Arial"/>
                <w:b/>
                <w:bCs/>
                <w:color w:val="000000" w:themeColor="text1"/>
                <w:sz w:val="18"/>
                <w:szCs w:val="18"/>
              </w:rPr>
              <w:t xml:space="preserve"> </w:t>
            </w:r>
            <w:r w:rsidRPr="00052EFE">
              <w:rPr>
                <w:rFonts w:ascii="Arial" w:hAnsi="Arial" w:cs="Arial"/>
                <w:sz w:val="18"/>
                <w:szCs w:val="18"/>
              </w:rPr>
              <w:t xml:space="preserve">neteikia </w:t>
            </w:r>
            <w:r w:rsidRPr="00052EFE">
              <w:rPr>
                <w:rFonts w:ascii="Arial" w:hAnsi="Arial" w:cs="Arial"/>
                <w:color w:val="000000" w:themeColor="text1"/>
                <w:sz w:val="18"/>
                <w:szCs w:val="18"/>
              </w:rPr>
              <w:t>VPĮ 58 straipsnyje arba PĮ 68 straipsnyje nurodytos informacijos</w:t>
            </w:r>
            <w:r w:rsidRPr="00052EFE">
              <w:rPr>
                <w:rFonts w:ascii="Arial" w:hAnsi="Arial" w:cs="Arial"/>
                <w:sz w:val="18"/>
                <w:szCs w:val="18"/>
              </w:rPr>
              <w:t xml:space="preserve">, jeigu jos atskleidimas prieštarauja </w:t>
            </w:r>
            <w:r w:rsidRPr="00052EFE">
              <w:rPr>
                <w:rFonts w:ascii="Arial" w:hAnsi="Arial" w:eastAsia="Calibri" w:cs="Arial"/>
                <w:sz w:val="18"/>
                <w:szCs w:val="18"/>
              </w:rPr>
              <w:t xml:space="preserve">informacijos ir duomenų apsaugą </w:t>
            </w:r>
            <w:r w:rsidRPr="00052EFE">
              <w:rPr>
                <w:rFonts w:ascii="Arial" w:hAnsi="Arial" w:cs="Arial"/>
                <w:sz w:val="18"/>
                <w:szCs w:val="18"/>
              </w:rPr>
              <w:t>reguliuojantiems teisės aktams arba visuomenės interesams, pažeidžia teisėtus konkretaus Tiekėjo komercinius interesus arba turi neigiamą poveikį Tiekėjų konkurencijai.</w:t>
            </w:r>
          </w:p>
        </w:tc>
        <w:tc>
          <w:tcPr>
            <w:tcW w:w="7200" w:type="dxa"/>
            <w:gridSpan w:val="21"/>
            <w:tcMar>
              <w:top w:w="28" w:type="dxa"/>
              <w:bottom w:w="28" w:type="dxa"/>
            </w:tcMar>
          </w:tcPr>
          <w:p w:rsidRPr="00692A89" w:rsidR="00CA0313" w:rsidP="00692A89" w:rsidRDefault="00CA0313" w14:paraId="3DAB2A90" w14:textId="616695EC">
            <w:pPr>
              <w:spacing w:line="240" w:lineRule="auto"/>
              <w:jc w:val="both"/>
              <w:rPr>
                <w:sz w:val="18"/>
                <w:szCs w:val="18"/>
                <w:lang w:val="en-US"/>
              </w:rPr>
            </w:pPr>
            <w:r w:rsidRPr="00692A89">
              <w:rPr>
                <w:rFonts w:ascii="Arial" w:hAnsi="Arial" w:cs="Arial"/>
                <w:color w:val="000000" w:themeColor="text1"/>
                <w:sz w:val="18"/>
                <w:szCs w:val="18"/>
                <w:lang w:val="en-US"/>
              </w:rPr>
              <w:t>KC</w:t>
            </w:r>
            <w:r w:rsidRPr="00692A89">
              <w:rPr>
                <w:rFonts w:ascii="Arial" w:hAnsi="Arial" w:cs="Arial"/>
                <w:sz w:val="18"/>
                <w:szCs w:val="18"/>
                <w:lang w:val="en-US"/>
              </w:rPr>
              <w:t xml:space="preserve"> withholds information in the cases referred to in Article 58 of the PPL or Article 68 of the PL, where the disclosure of such information would violate the legal acts regulating information and data protection or would be contrary to the public interest, would prejudice the legitimate commercial interests of a particular Supplier or prejudice fair competition amongst Suppliers.</w:t>
            </w:r>
          </w:p>
        </w:tc>
      </w:tr>
      <w:tr w:rsidRPr="00AC64C1" w:rsidR="007E3798" w:rsidTr="02E16368" w14:paraId="30B4FBAA" w14:textId="77777777">
        <w:tc>
          <w:tcPr>
            <w:tcW w:w="838" w:type="dxa"/>
            <w:tcMar>
              <w:top w:w="28" w:type="dxa"/>
              <w:bottom w:w="28" w:type="dxa"/>
            </w:tcMar>
          </w:tcPr>
          <w:p w:rsidRPr="00AC64C1" w:rsidR="00CA0313" w:rsidP="00CA0313" w:rsidRDefault="00CA0313" w14:paraId="30AAECB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052EFE" w:rsidR="00CA0313" w:rsidP="00CA0313" w:rsidRDefault="00CA0313" w14:paraId="28484276" w14:textId="14AAB617">
            <w:pPr>
              <w:spacing w:line="240" w:lineRule="auto"/>
              <w:jc w:val="both"/>
              <w:rPr>
                <w:rFonts w:ascii="Arial" w:hAnsi="Arial" w:eastAsia="Calibri" w:cs="Arial"/>
                <w:sz w:val="18"/>
                <w:szCs w:val="18"/>
              </w:rPr>
            </w:pPr>
            <w:r w:rsidRPr="00052EFE">
              <w:rPr>
                <w:rFonts w:ascii="Arial" w:hAnsi="Arial" w:cs="Arial"/>
                <w:sz w:val="18"/>
                <w:szCs w:val="18"/>
              </w:rPr>
              <w:t xml:space="preserve">Suinteresuoti dalyviai nuo </w:t>
            </w:r>
            <w:r w:rsidRPr="00052EFE">
              <w:rPr>
                <w:rFonts w:ascii="Arial" w:hAnsi="Arial" w:eastAsia="Calibri" w:cs="Arial"/>
                <w:color w:val="000000" w:themeColor="text1"/>
                <w:sz w:val="18"/>
                <w:szCs w:val="18"/>
              </w:rPr>
              <w:t>KC</w:t>
            </w:r>
            <w:r w:rsidRPr="00052EFE">
              <w:rPr>
                <w:rFonts w:ascii="Arial" w:hAnsi="Arial" w:eastAsia="Calibri" w:cs="Arial"/>
                <w:b/>
                <w:bCs/>
                <w:color w:val="000000" w:themeColor="text1"/>
                <w:sz w:val="18"/>
                <w:szCs w:val="18"/>
              </w:rPr>
              <w:t xml:space="preserve"> </w:t>
            </w:r>
            <w:r w:rsidRPr="00052EFE">
              <w:rPr>
                <w:rFonts w:ascii="Arial" w:hAnsi="Arial" w:cs="Arial"/>
                <w:sz w:val="18"/>
                <w:szCs w:val="18"/>
              </w:rPr>
              <w:t xml:space="preserve">pranešimo apie sprendimą nustatyti laimėjusį pasiūlymą pateikimo dalyviams dienos iki atidėjimo termino pabaigos gali prašyti </w:t>
            </w:r>
            <w:r w:rsidRPr="00052EFE">
              <w:rPr>
                <w:rFonts w:ascii="Arial" w:hAnsi="Arial" w:eastAsia="Calibri" w:cs="Arial"/>
                <w:color w:val="000000" w:themeColor="text1"/>
                <w:sz w:val="18"/>
                <w:szCs w:val="18"/>
              </w:rPr>
              <w:t>KC</w:t>
            </w:r>
            <w:r w:rsidRPr="00052EFE">
              <w:rPr>
                <w:rFonts w:ascii="Arial" w:hAnsi="Arial" w:eastAsia="Calibri" w:cs="Arial"/>
                <w:b/>
                <w:bCs/>
                <w:color w:val="000000" w:themeColor="text1"/>
                <w:sz w:val="18"/>
                <w:szCs w:val="18"/>
              </w:rPr>
              <w:t xml:space="preserve"> </w:t>
            </w:r>
            <w:r w:rsidRPr="00052EFE">
              <w:rPr>
                <w:rFonts w:ascii="Arial" w:hAnsi="Arial" w:cs="Arial"/>
                <w:sz w:val="18"/>
                <w:szCs w:val="18"/>
              </w:rPr>
              <w:t xml:space="preserve">pateikti laimėjusį pasiūlymą. Tokiu atveju VPĮ 102 straipsnio 1 d./ PĮ 108 straipsnio 1 d. nustatytas terminas ir atidėjimo terminas pratęsiamas papildomam terminui, jį skaičiuojant nuo suinteresuoto dalyvio prašymo pateikti laimėjusį pasiūlymą pateikimo </w:t>
            </w:r>
            <w:r w:rsidRPr="00052EFE">
              <w:rPr>
                <w:rFonts w:ascii="Arial" w:hAnsi="Arial" w:eastAsia="Calibri" w:cs="Arial"/>
                <w:color w:val="000000" w:themeColor="text1"/>
                <w:sz w:val="18"/>
                <w:szCs w:val="18"/>
              </w:rPr>
              <w:t>KC</w:t>
            </w:r>
            <w:r w:rsidRPr="00052EFE">
              <w:rPr>
                <w:rFonts w:ascii="Arial" w:hAnsi="Arial" w:eastAsia="Calibri" w:cs="Arial"/>
                <w:b/>
                <w:bCs/>
                <w:color w:val="000000" w:themeColor="text1"/>
                <w:sz w:val="18"/>
                <w:szCs w:val="18"/>
              </w:rPr>
              <w:t xml:space="preserve"> </w:t>
            </w:r>
            <w:r w:rsidRPr="00052EFE">
              <w:rPr>
                <w:rFonts w:ascii="Arial" w:hAnsi="Arial" w:cs="Arial"/>
                <w:sz w:val="18"/>
                <w:szCs w:val="18"/>
              </w:rPr>
              <w:t xml:space="preserve">dienos iki tol, kol suinteresuotam dalyviui bus pateiktas minėtas pasiūlymas. Jeigu laimėjusio dalyvio pasiūlymas pateikiamas tą pačią dieną, kai buvo paprašyta, VPĮ 102 straipsnio 1 d. / PĮ 108 straipsnio 1 d. nustatytas terminas ir atidėjimo terminas pratęsiamas vienai darbo dienai. </w:t>
            </w:r>
            <w:r w:rsidRPr="00052EFE">
              <w:rPr>
                <w:rFonts w:ascii="Arial" w:hAnsi="Arial" w:eastAsia="Calibri" w:cs="Arial"/>
                <w:color w:val="000000" w:themeColor="text1"/>
                <w:sz w:val="18"/>
                <w:szCs w:val="18"/>
              </w:rPr>
              <w:t>KC</w:t>
            </w:r>
            <w:r w:rsidRPr="00052EFE">
              <w:rPr>
                <w:rFonts w:ascii="Arial" w:hAnsi="Arial" w:eastAsia="Calibri" w:cs="Arial"/>
                <w:b/>
                <w:bCs/>
                <w:color w:val="000000" w:themeColor="text1"/>
                <w:sz w:val="18"/>
                <w:szCs w:val="18"/>
              </w:rPr>
              <w:t xml:space="preserve"> </w:t>
            </w:r>
            <w:r w:rsidRPr="00052EFE">
              <w:rPr>
                <w:rFonts w:ascii="Arial" w:hAnsi="Arial" w:cs="Arial"/>
                <w:sz w:val="18"/>
                <w:szCs w:val="18"/>
              </w:rPr>
              <w:t xml:space="preserve">laimėjusį pasiūlymą </w:t>
            </w:r>
            <w:r w:rsidRPr="00052EFE">
              <w:rPr>
                <w:rFonts w:ascii="Arial" w:hAnsi="Arial" w:cs="Arial"/>
                <w:sz w:val="18"/>
                <w:szCs w:val="18"/>
                <w:u w:val="single"/>
              </w:rPr>
              <w:t>suinteresuotiems</w:t>
            </w:r>
            <w:r w:rsidRPr="00052EFE">
              <w:rPr>
                <w:rFonts w:ascii="Arial" w:hAnsi="Arial" w:cs="Arial"/>
                <w:sz w:val="18"/>
                <w:szCs w:val="18"/>
              </w:rPr>
              <w:t xml:space="preserve"> dalyviams gali pateikti teikdama 112 a) papunktyje nurodytą informaciją.</w:t>
            </w:r>
          </w:p>
        </w:tc>
        <w:tc>
          <w:tcPr>
            <w:tcW w:w="7200" w:type="dxa"/>
            <w:gridSpan w:val="21"/>
            <w:tcMar>
              <w:top w:w="28" w:type="dxa"/>
              <w:bottom w:w="28" w:type="dxa"/>
            </w:tcMar>
          </w:tcPr>
          <w:p w:rsidRPr="00692A89" w:rsidR="00CA0313" w:rsidP="00692A89" w:rsidRDefault="00CA0313" w14:paraId="772A66C1" w14:textId="379279B1">
            <w:pPr>
              <w:spacing w:line="240" w:lineRule="auto"/>
              <w:jc w:val="both"/>
              <w:rPr>
                <w:sz w:val="18"/>
                <w:szCs w:val="18"/>
                <w:lang w:val="en-US"/>
              </w:rPr>
            </w:pPr>
            <w:r w:rsidRPr="00692A89">
              <w:rPr>
                <w:rFonts w:ascii="Arial" w:hAnsi="Arial" w:cs="Arial"/>
                <w:sz w:val="18"/>
                <w:szCs w:val="18"/>
                <w:lang w:val="en-US"/>
              </w:rPr>
              <w:t xml:space="preserve">From the day of sending by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a notice of a decision to identify the winning tender to interested tenderers until the expiry of the period of deferment, interested tenderers may request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to provide access to the winning tender. In which case the time limit set out in Article 102(1) of the PPL / Article 108(1) of the PL and the period of deferment shall be extended by granting an additional period of time to be calculated from the day of submitting an interested tenderer’s request to provide access to the winning tender to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until the interested tenderer is provided access to the said tender. Where access to the winning tender is provided on the same day as requested, the time limit set out in Article 102(1) of the PPL / Article 108(1) of the PL and the period of deferment shall be extended for one working day.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may provide access to the winning tender to </w:t>
            </w:r>
            <w:r w:rsidRPr="00692A89">
              <w:rPr>
                <w:rFonts w:ascii="Arial" w:hAnsi="Arial" w:cs="Arial"/>
                <w:sz w:val="18"/>
                <w:szCs w:val="18"/>
                <w:u w:val="single"/>
                <w:lang w:val="en-US"/>
              </w:rPr>
              <w:t>interested</w:t>
            </w:r>
            <w:r w:rsidRPr="00692A89">
              <w:rPr>
                <w:rFonts w:ascii="Arial" w:hAnsi="Arial" w:cs="Arial"/>
                <w:sz w:val="18"/>
                <w:szCs w:val="18"/>
                <w:lang w:val="en-US"/>
              </w:rPr>
              <w:t xml:space="preserve"> tenderers by providing the information referred to in Clause 112(a).</w:t>
            </w:r>
          </w:p>
        </w:tc>
      </w:tr>
      <w:tr w:rsidRPr="00AC64C1" w:rsidR="00CA0313" w:rsidTr="02E16368" w14:paraId="3A06B6AC" w14:textId="77777777">
        <w:tc>
          <w:tcPr>
            <w:tcW w:w="838" w:type="dxa"/>
            <w:tcMar>
              <w:top w:w="28" w:type="dxa"/>
              <w:bottom w:w="28" w:type="dxa"/>
            </w:tcMar>
          </w:tcPr>
          <w:p w:rsidRPr="00AC64C1" w:rsidR="00CA0313" w:rsidP="00CA0313" w:rsidRDefault="00CA0313" w14:paraId="2A2784D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052EFE" w:rsidR="00CA0313" w:rsidP="00CA0313" w:rsidRDefault="00CA0313" w14:paraId="49203560" w14:textId="741851FD">
            <w:pPr>
              <w:spacing w:line="240" w:lineRule="auto"/>
              <w:jc w:val="both"/>
              <w:rPr>
                <w:rFonts w:ascii="Arial" w:hAnsi="Arial" w:eastAsia="Calibri" w:cs="Arial"/>
                <w:sz w:val="18"/>
                <w:szCs w:val="18"/>
              </w:rPr>
            </w:pPr>
            <w:r w:rsidRPr="00052EFE">
              <w:rPr>
                <w:rFonts w:ascii="Arial" w:hAnsi="Arial" w:cs="Arial"/>
                <w:sz w:val="18"/>
                <w:szCs w:val="18"/>
              </w:rPr>
              <w:t xml:space="preserve">Suinteresuoti kandidatai gali prašyti </w:t>
            </w:r>
            <w:r w:rsidRPr="00052EFE">
              <w:rPr>
                <w:rFonts w:ascii="Arial" w:hAnsi="Arial" w:eastAsia="Calibri" w:cs="Arial"/>
                <w:color w:val="000000" w:themeColor="text1"/>
                <w:sz w:val="18"/>
                <w:szCs w:val="18"/>
              </w:rPr>
              <w:t>KC</w:t>
            </w:r>
            <w:r w:rsidRPr="00052EFE">
              <w:rPr>
                <w:rFonts w:ascii="Arial" w:hAnsi="Arial" w:eastAsia="Calibri" w:cs="Arial"/>
                <w:b/>
                <w:bCs/>
                <w:color w:val="000000" w:themeColor="text1"/>
                <w:sz w:val="18"/>
                <w:szCs w:val="18"/>
              </w:rPr>
              <w:t xml:space="preserve"> </w:t>
            </w:r>
            <w:r w:rsidRPr="00052EFE">
              <w:rPr>
                <w:rFonts w:ascii="Arial" w:hAnsi="Arial" w:cs="Arial"/>
                <w:sz w:val="18"/>
                <w:szCs w:val="18"/>
              </w:rPr>
              <w:t>supažindinti juos su kitų tiekėjų, kurie buvo pakviesti pateikti pasiūlymų ar dalyvauti dialoge, paraiškomis.</w:t>
            </w:r>
          </w:p>
        </w:tc>
        <w:tc>
          <w:tcPr>
            <w:tcW w:w="7200" w:type="dxa"/>
            <w:gridSpan w:val="21"/>
            <w:tcMar>
              <w:top w:w="28" w:type="dxa"/>
              <w:bottom w:w="28" w:type="dxa"/>
            </w:tcMar>
          </w:tcPr>
          <w:p w:rsidRPr="00CA0313" w:rsidR="00CA0313" w:rsidP="00692A89" w:rsidRDefault="00CA0313" w14:paraId="73AC74B8" w14:textId="095357EA">
            <w:pPr>
              <w:spacing w:line="240" w:lineRule="auto"/>
              <w:jc w:val="both"/>
              <w:rPr>
                <w:sz w:val="16"/>
                <w:szCs w:val="16"/>
                <w:lang w:val="en-US"/>
              </w:rPr>
            </w:pPr>
            <w:r w:rsidRPr="00692A89">
              <w:rPr>
                <w:rFonts w:ascii="Arial" w:hAnsi="Arial" w:cs="Arial"/>
                <w:sz w:val="18"/>
                <w:szCs w:val="18"/>
                <w:lang w:val="en-US"/>
              </w:rPr>
              <w:t xml:space="preserve">Interested tenderers may address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requesting to </w:t>
            </w:r>
            <w:proofErr w:type="spellStart"/>
            <w:r w:rsidRPr="00692A89">
              <w:rPr>
                <w:rFonts w:ascii="Arial" w:hAnsi="Arial" w:cs="Arial"/>
                <w:sz w:val="18"/>
                <w:szCs w:val="18"/>
                <w:lang w:val="en-US"/>
              </w:rPr>
              <w:t>familiarise</w:t>
            </w:r>
            <w:proofErr w:type="spellEnd"/>
            <w:r w:rsidRPr="00692A89">
              <w:rPr>
                <w:rFonts w:ascii="Arial" w:hAnsi="Arial" w:cs="Arial"/>
                <w:sz w:val="18"/>
                <w:szCs w:val="18"/>
                <w:lang w:val="en-US"/>
              </w:rPr>
              <w:t xml:space="preserve"> them with the requests of participation of other suppliers which had been invited to submit tenders or participate in the dialogue.</w:t>
            </w:r>
          </w:p>
        </w:tc>
      </w:tr>
      <w:tr w:rsidRPr="00AC64C1" w:rsidR="007E3798" w:rsidTr="02E16368" w14:paraId="2069FF0F" w14:textId="77777777">
        <w:tc>
          <w:tcPr>
            <w:tcW w:w="838" w:type="dxa"/>
            <w:tcMar>
              <w:top w:w="28" w:type="dxa"/>
              <w:bottom w:w="28" w:type="dxa"/>
            </w:tcMar>
          </w:tcPr>
          <w:p w:rsidRPr="00AC64C1" w:rsidR="00DB5579" w:rsidP="00692A89" w:rsidRDefault="00DB5579" w14:paraId="2E9AB9D4"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1D6FC5" w:rsidR="00DB5579" w:rsidP="001D6FC5" w:rsidRDefault="001D6FC5" w14:paraId="00D7CF97" w14:textId="0F6FE03D">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rPr>
            </w:pPr>
            <w:r w:rsidRPr="001D6FC5">
              <w:rPr>
                <w:rFonts w:ascii="Arial" w:hAnsi="Arial" w:cs="Arial"/>
                <w:b/>
                <w:bCs/>
                <w:sz w:val="18"/>
                <w:szCs w:val="18"/>
              </w:rPr>
              <w:t>SUTARTIES</w:t>
            </w:r>
            <w:r w:rsidRPr="00CD754B">
              <w:rPr>
                <w:rFonts w:ascii="Arial" w:hAnsi="Arial" w:cs="Arial"/>
                <w:b/>
                <w:bCs/>
              </w:rPr>
              <w:t xml:space="preserve"> </w:t>
            </w:r>
            <w:r w:rsidRPr="001D6FC5">
              <w:rPr>
                <w:rFonts w:ascii="Arial" w:hAnsi="Arial" w:cs="Arial"/>
                <w:b/>
                <w:bCs/>
                <w:sz w:val="18"/>
                <w:szCs w:val="18"/>
              </w:rPr>
              <w:t>SUDARYMAS</w:t>
            </w:r>
            <w:r w:rsidRPr="00CD754B">
              <w:rPr>
                <w:rFonts w:ascii="Arial" w:hAnsi="Arial" w:cs="Arial"/>
                <w:b/>
                <w:bCs/>
              </w:rPr>
              <w:t xml:space="preserve"> </w:t>
            </w:r>
          </w:p>
        </w:tc>
        <w:tc>
          <w:tcPr>
            <w:tcW w:w="7200" w:type="dxa"/>
            <w:gridSpan w:val="21"/>
            <w:tcMar>
              <w:top w:w="28" w:type="dxa"/>
              <w:bottom w:w="28" w:type="dxa"/>
            </w:tcMar>
          </w:tcPr>
          <w:p w:rsidRPr="0044068E" w:rsidR="00DB5579" w:rsidP="001D6FC5" w:rsidRDefault="0044068E" w14:paraId="72437199" w14:textId="68341D2A">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1D6FC5">
              <w:rPr>
                <w:rFonts w:ascii="Arial" w:hAnsi="Arial" w:cs="Arial"/>
                <w:b/>
                <w:bCs/>
                <w:sz w:val="18"/>
                <w:szCs w:val="18"/>
                <w:lang w:val="en-US"/>
              </w:rPr>
              <w:t>CONTRACT AWARD</w:t>
            </w:r>
            <w:r w:rsidRPr="00D0549E">
              <w:rPr>
                <w:rFonts w:ascii="Arial" w:hAnsi="Arial" w:cs="Arial"/>
                <w:b/>
                <w:bCs/>
                <w:lang w:val="en-US"/>
              </w:rPr>
              <w:t xml:space="preserve"> </w:t>
            </w:r>
          </w:p>
        </w:tc>
      </w:tr>
      <w:tr w:rsidRPr="00AC64C1" w:rsidR="007E3798" w:rsidTr="02E16368" w14:paraId="46191F0E" w14:textId="77777777">
        <w:tc>
          <w:tcPr>
            <w:tcW w:w="838" w:type="dxa"/>
            <w:tcMar>
              <w:top w:w="28" w:type="dxa"/>
              <w:bottom w:w="28" w:type="dxa"/>
            </w:tcMar>
          </w:tcPr>
          <w:p w:rsidRPr="00AC64C1" w:rsidR="007E3798" w:rsidP="007E3798" w:rsidRDefault="007E3798" w14:paraId="1D6AA6D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131FF4" w:rsidR="007E3798" w:rsidP="007E3798" w:rsidRDefault="007E3798" w14:paraId="1F90198B" w14:textId="2D8ACC0A">
            <w:pPr>
              <w:spacing w:line="240" w:lineRule="auto"/>
              <w:jc w:val="both"/>
              <w:rPr>
                <w:rFonts w:ascii="Arial" w:hAnsi="Arial" w:eastAsia="Calibri" w:cs="Arial"/>
                <w:sz w:val="18"/>
                <w:szCs w:val="18"/>
              </w:rPr>
            </w:pPr>
            <w:r w:rsidRPr="00131FF4">
              <w:rPr>
                <w:rFonts w:ascii="Arial" w:hAnsi="Arial" w:eastAsia="Calibri" w:cs="Arial"/>
                <w:color w:val="000000" w:themeColor="text1"/>
                <w:sz w:val="18"/>
                <w:szCs w:val="18"/>
              </w:rPr>
              <w:t>KC</w:t>
            </w:r>
            <w:r w:rsidRPr="00131FF4">
              <w:rPr>
                <w:rFonts w:ascii="Arial" w:hAnsi="Arial" w:eastAsia="Calibri" w:cs="Arial"/>
                <w:sz w:val="18"/>
                <w:szCs w:val="18"/>
              </w:rPr>
              <w:t xml:space="preserve">, sudarydamas sutartį su laimėjusiu Tiekėju, vadovaujasi VPĮ 86 straipsnio / PĮ 94 straipsnio nuostatomis. </w:t>
            </w:r>
          </w:p>
        </w:tc>
        <w:tc>
          <w:tcPr>
            <w:tcW w:w="7200" w:type="dxa"/>
            <w:gridSpan w:val="21"/>
            <w:tcMar>
              <w:top w:w="28" w:type="dxa"/>
              <w:bottom w:w="28" w:type="dxa"/>
            </w:tcMar>
          </w:tcPr>
          <w:p w:rsidRPr="007E3798" w:rsidR="007E3798" w:rsidP="007E3798" w:rsidRDefault="007E3798" w14:paraId="7630B83E" w14:textId="0602DE07">
            <w:pPr>
              <w:spacing w:line="240" w:lineRule="auto"/>
              <w:jc w:val="both"/>
              <w:rPr>
                <w:sz w:val="18"/>
                <w:szCs w:val="18"/>
                <w:lang w:val="en-US"/>
              </w:rPr>
            </w:pPr>
            <w:r w:rsidRPr="007E3798">
              <w:rPr>
                <w:rFonts w:ascii="Arial" w:hAnsi="Arial" w:cs="Arial"/>
                <w:sz w:val="18"/>
                <w:szCs w:val="18"/>
                <w:lang w:val="en-US"/>
              </w:rPr>
              <w:t xml:space="preserve">When awarding the contract to the successful Supplier, </w:t>
            </w:r>
            <w:r w:rsidRPr="007E3798">
              <w:rPr>
                <w:rFonts w:ascii="Arial" w:hAnsi="Arial" w:cs="Arial"/>
                <w:color w:val="000000" w:themeColor="text1"/>
                <w:sz w:val="18"/>
                <w:szCs w:val="18"/>
                <w:lang w:val="en-US"/>
              </w:rPr>
              <w:t xml:space="preserve">KC </w:t>
            </w:r>
            <w:r w:rsidRPr="007E3798">
              <w:rPr>
                <w:rFonts w:ascii="Arial" w:hAnsi="Arial" w:cs="Arial"/>
                <w:sz w:val="18"/>
                <w:szCs w:val="18"/>
                <w:lang w:val="en-US"/>
              </w:rPr>
              <w:t xml:space="preserve">follows the provisions of Article 86 of the PPL / Article 94 of the PL. </w:t>
            </w:r>
          </w:p>
        </w:tc>
      </w:tr>
      <w:tr w:rsidRPr="00AC64C1" w:rsidR="007E3798" w:rsidTr="02E16368" w14:paraId="5DE1E5DF" w14:textId="77777777">
        <w:tc>
          <w:tcPr>
            <w:tcW w:w="838" w:type="dxa"/>
            <w:tcMar>
              <w:top w:w="28" w:type="dxa"/>
              <w:bottom w:w="28" w:type="dxa"/>
            </w:tcMar>
          </w:tcPr>
          <w:p w:rsidRPr="00AC64C1" w:rsidR="007E3798" w:rsidP="007E3798" w:rsidRDefault="007E3798" w14:paraId="4CC931BB"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131FF4" w:rsidR="007E3798" w:rsidP="007E3798" w:rsidRDefault="007E3798" w14:paraId="5D859E03" w14:textId="40C26DD4">
            <w:pPr>
              <w:spacing w:line="240" w:lineRule="auto"/>
              <w:jc w:val="both"/>
              <w:rPr>
                <w:rFonts w:ascii="Arial" w:hAnsi="Arial" w:eastAsia="Calibri" w:cs="Arial"/>
                <w:sz w:val="18"/>
                <w:szCs w:val="18"/>
              </w:rPr>
            </w:pPr>
            <w:r w:rsidRPr="00131FF4">
              <w:rPr>
                <w:rFonts w:ascii="Arial" w:hAnsi="Arial" w:eastAsia="Calibri" w:cs="Arial"/>
                <w:sz w:val="18"/>
                <w:szCs w:val="18"/>
              </w:rPr>
              <w:t xml:space="preserve">Atvejai, kuomet Tiekėjas gali atsisakyti sudaryti sutartį ir iš to kylančios pasekmės bei tvarka numatyta VPĮ 86 straipsnyje /PĮ 94 straipsnyje. </w:t>
            </w:r>
          </w:p>
        </w:tc>
        <w:tc>
          <w:tcPr>
            <w:tcW w:w="7200" w:type="dxa"/>
            <w:gridSpan w:val="21"/>
            <w:tcMar>
              <w:top w:w="28" w:type="dxa"/>
              <w:bottom w:w="28" w:type="dxa"/>
            </w:tcMar>
          </w:tcPr>
          <w:p w:rsidRPr="007E3798" w:rsidR="007E3798" w:rsidP="007E3798" w:rsidRDefault="007E3798" w14:paraId="6A0BB314" w14:textId="370C6C63">
            <w:pPr>
              <w:spacing w:line="240" w:lineRule="auto"/>
              <w:jc w:val="both"/>
              <w:rPr>
                <w:sz w:val="18"/>
                <w:szCs w:val="18"/>
                <w:lang w:val="en-US"/>
              </w:rPr>
            </w:pPr>
            <w:r w:rsidRPr="007E3798">
              <w:rPr>
                <w:rFonts w:ascii="Arial" w:hAnsi="Arial" w:cs="Arial"/>
                <w:sz w:val="18"/>
                <w:szCs w:val="18"/>
                <w:lang w:val="en-US"/>
              </w:rPr>
              <w:t xml:space="preserve">The cases when the Supplier may refuse to enter into a contract and resulting consequences as well as the procedure are established in Article 86 of the PPL / Article 94 of the PL. </w:t>
            </w:r>
          </w:p>
        </w:tc>
      </w:tr>
      <w:tr w:rsidRPr="00AC64C1" w:rsidR="007E3798" w:rsidTr="02E16368" w14:paraId="3E27E927" w14:textId="77777777">
        <w:tc>
          <w:tcPr>
            <w:tcW w:w="838" w:type="dxa"/>
            <w:tcMar>
              <w:top w:w="28" w:type="dxa"/>
              <w:bottom w:w="28" w:type="dxa"/>
            </w:tcMar>
          </w:tcPr>
          <w:p w:rsidRPr="00AC64C1" w:rsidR="007E3798" w:rsidP="007E3798" w:rsidRDefault="007E3798" w14:paraId="3E3C938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131FF4" w:rsidR="007E3798" w:rsidP="007E3798" w:rsidRDefault="007E3798" w14:paraId="34F44AA8" w14:textId="7DFC41D1">
            <w:pPr>
              <w:spacing w:line="240" w:lineRule="auto"/>
              <w:jc w:val="both"/>
              <w:rPr>
                <w:rFonts w:ascii="Arial" w:hAnsi="Arial" w:eastAsia="Calibri" w:cs="Arial"/>
                <w:sz w:val="18"/>
                <w:szCs w:val="18"/>
              </w:rPr>
            </w:pPr>
            <w:r w:rsidRPr="00131FF4">
              <w:rPr>
                <w:rFonts w:ascii="Arial" w:hAnsi="Arial" w:eastAsia="Calibri" w:cs="Arial"/>
                <w:color w:val="000000" w:themeColor="text1"/>
                <w:sz w:val="18"/>
                <w:szCs w:val="18"/>
              </w:rPr>
              <w:t>KC</w:t>
            </w:r>
            <w:r w:rsidRPr="00131FF4">
              <w:rPr>
                <w:rFonts w:ascii="Arial" w:hAnsi="Arial" w:eastAsia="Calibri" w:cs="Arial"/>
                <w:sz w:val="18"/>
                <w:szCs w:val="18"/>
              </w:rPr>
              <w:t xml:space="preserve"> Tiekėją, kurio Pasiūlymas nustatytas laimėjusiu, sudaryti sutartį kviečia CVP IS priemonėmis. </w:t>
            </w:r>
            <w:r w:rsidRPr="00131FF4">
              <w:rPr>
                <w:rFonts w:ascii="Arial" w:hAnsi="Arial" w:eastAsia="Calibri" w:cs="Arial"/>
                <w:color w:val="000000" w:themeColor="text1"/>
                <w:sz w:val="18"/>
                <w:szCs w:val="18"/>
              </w:rPr>
              <w:t>KC</w:t>
            </w:r>
            <w:r w:rsidRPr="00131FF4">
              <w:rPr>
                <w:rFonts w:ascii="Arial" w:hAnsi="Arial" w:eastAsia="Calibri" w:cs="Arial"/>
                <w:b/>
                <w:bCs/>
                <w:color w:val="000000" w:themeColor="text1"/>
                <w:sz w:val="18"/>
                <w:szCs w:val="18"/>
              </w:rPr>
              <w:t xml:space="preserve"> </w:t>
            </w:r>
            <w:r w:rsidRPr="00131FF4">
              <w:rPr>
                <w:rFonts w:ascii="Arial" w:hAnsi="Arial" w:eastAsia="Calibri" w:cs="Arial"/>
                <w:sz w:val="18"/>
                <w:szCs w:val="18"/>
              </w:rPr>
              <w:t xml:space="preserve">nurodo Tiekėjui terminą iki kada jis turi sudaryti sutartį. </w:t>
            </w:r>
          </w:p>
        </w:tc>
        <w:tc>
          <w:tcPr>
            <w:tcW w:w="7200" w:type="dxa"/>
            <w:gridSpan w:val="21"/>
            <w:tcMar>
              <w:top w:w="28" w:type="dxa"/>
              <w:bottom w:w="28" w:type="dxa"/>
            </w:tcMar>
          </w:tcPr>
          <w:p w:rsidRPr="007E3798" w:rsidR="007E3798" w:rsidP="007E3798" w:rsidRDefault="007E3798" w14:paraId="1AE0D3BE" w14:textId="2591F0A6">
            <w:pPr>
              <w:spacing w:line="240" w:lineRule="auto"/>
              <w:jc w:val="both"/>
              <w:rPr>
                <w:sz w:val="18"/>
                <w:szCs w:val="18"/>
                <w:lang w:val="en-US"/>
              </w:rPr>
            </w:pPr>
            <w:r w:rsidRPr="007E3798">
              <w:rPr>
                <w:rFonts w:ascii="Arial" w:hAnsi="Arial" w:cs="Arial"/>
                <w:sz w:val="18"/>
                <w:szCs w:val="18"/>
                <w:lang w:val="en-US"/>
              </w:rPr>
              <w:t xml:space="preserve">The successful Supplier shall be invited to enter into a contract by means of the CPP IS. </w:t>
            </w:r>
            <w:r w:rsidRPr="007E3798">
              <w:rPr>
                <w:rFonts w:ascii="Arial" w:hAnsi="Arial" w:cs="Arial"/>
                <w:color w:val="000000" w:themeColor="text1"/>
                <w:sz w:val="18"/>
                <w:szCs w:val="18"/>
                <w:lang w:val="en-US"/>
              </w:rPr>
              <w:t xml:space="preserve">KC </w:t>
            </w:r>
            <w:r w:rsidRPr="007E3798">
              <w:rPr>
                <w:rFonts w:ascii="Arial" w:hAnsi="Arial" w:cs="Arial"/>
                <w:sz w:val="18"/>
                <w:szCs w:val="18"/>
                <w:lang w:val="en-US"/>
              </w:rPr>
              <w:t>shall indicate</w:t>
            </w:r>
            <w:r w:rsidR="002637A8">
              <w:rPr>
                <w:rFonts w:ascii="Arial" w:hAnsi="Arial" w:cs="Arial"/>
                <w:sz w:val="18"/>
                <w:szCs w:val="18"/>
                <w:lang w:val="en-US"/>
              </w:rPr>
              <w:t xml:space="preserve"> </w:t>
            </w:r>
            <w:r w:rsidRPr="007E3798">
              <w:rPr>
                <w:rFonts w:ascii="Arial" w:hAnsi="Arial" w:cs="Arial"/>
                <w:sz w:val="18"/>
                <w:szCs w:val="18"/>
                <w:lang w:val="en-US"/>
              </w:rPr>
              <w:t xml:space="preserve">the date by which the Supplier is to enter into the contract. </w:t>
            </w:r>
          </w:p>
        </w:tc>
      </w:tr>
      <w:tr w:rsidRPr="00AC64C1" w:rsidR="007E3798" w:rsidTr="02E16368" w14:paraId="10839BD7" w14:textId="77777777">
        <w:tc>
          <w:tcPr>
            <w:tcW w:w="838" w:type="dxa"/>
            <w:tcMar>
              <w:top w:w="28" w:type="dxa"/>
              <w:bottom w:w="28" w:type="dxa"/>
            </w:tcMar>
          </w:tcPr>
          <w:p w:rsidRPr="00AC64C1" w:rsidR="007E3798" w:rsidP="007E3798" w:rsidRDefault="007E3798" w14:paraId="1C2861CD"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131FF4" w:rsidR="007E3798" w:rsidP="007E3798" w:rsidRDefault="007E3798" w14:paraId="543CA6C6" w14:textId="5175ED08">
            <w:pPr>
              <w:spacing w:line="240" w:lineRule="auto"/>
              <w:jc w:val="both"/>
              <w:rPr>
                <w:rFonts w:ascii="Arial" w:hAnsi="Arial" w:eastAsia="Calibri" w:cs="Arial"/>
                <w:sz w:val="18"/>
                <w:szCs w:val="18"/>
              </w:rPr>
            </w:pPr>
            <w:r w:rsidRPr="00131FF4">
              <w:rPr>
                <w:rFonts w:ascii="Arial" w:hAnsi="Arial" w:eastAsia="Calibri" w:cs="Arial"/>
                <w:sz w:val="18"/>
                <w:szCs w:val="18"/>
              </w:rPr>
              <w:t>Atidėjimo terminai:</w:t>
            </w:r>
          </w:p>
        </w:tc>
        <w:tc>
          <w:tcPr>
            <w:tcW w:w="7200" w:type="dxa"/>
            <w:gridSpan w:val="21"/>
            <w:tcMar>
              <w:top w:w="28" w:type="dxa"/>
              <w:bottom w:w="28" w:type="dxa"/>
            </w:tcMar>
          </w:tcPr>
          <w:p w:rsidRPr="007E3798" w:rsidR="007E3798" w:rsidP="007E3798" w:rsidRDefault="007E3798" w14:paraId="35D6E7B3" w14:textId="09FE8082">
            <w:pPr>
              <w:spacing w:line="240" w:lineRule="auto"/>
              <w:jc w:val="both"/>
              <w:rPr>
                <w:sz w:val="18"/>
                <w:szCs w:val="18"/>
                <w:lang w:val="en-US"/>
              </w:rPr>
            </w:pPr>
            <w:r w:rsidRPr="007E3798">
              <w:rPr>
                <w:rFonts w:ascii="Arial" w:hAnsi="Arial" w:cs="Arial"/>
                <w:sz w:val="18"/>
                <w:szCs w:val="18"/>
                <w:lang w:val="en-US"/>
              </w:rPr>
              <w:t>Period of deferment:</w:t>
            </w:r>
          </w:p>
        </w:tc>
      </w:tr>
      <w:tr w:rsidRPr="00AC64C1" w:rsidR="00B13211" w:rsidTr="02E16368" w14:paraId="5B2441BE" w14:textId="77777777">
        <w:tc>
          <w:tcPr>
            <w:tcW w:w="838" w:type="dxa"/>
            <w:tcMar>
              <w:top w:w="28" w:type="dxa"/>
              <w:bottom w:w="28" w:type="dxa"/>
            </w:tcMar>
          </w:tcPr>
          <w:p w:rsidRPr="00AC64C1" w:rsidR="00B13211" w:rsidP="00B13211" w:rsidRDefault="00B13211" w14:paraId="27EA3393" w14:textId="77777777">
            <w:pPr>
              <w:pStyle w:val="ListParagraph"/>
              <w:spacing w:line="240" w:lineRule="auto"/>
              <w:ind w:left="357"/>
              <w:rPr>
                <w:rFonts w:ascii="Arial" w:hAnsi="Arial" w:cs="Arial"/>
                <w:sz w:val="18"/>
                <w:szCs w:val="18"/>
              </w:rPr>
            </w:pPr>
          </w:p>
        </w:tc>
        <w:tc>
          <w:tcPr>
            <w:tcW w:w="1373" w:type="dxa"/>
            <w:gridSpan w:val="3"/>
            <w:tcMar>
              <w:top w:w="28" w:type="dxa"/>
              <w:bottom w:w="28" w:type="dxa"/>
            </w:tcMar>
            <w:vAlign w:val="center"/>
          </w:tcPr>
          <w:p w:rsidRPr="00B13211" w:rsidR="00B13211" w:rsidP="00B13211" w:rsidRDefault="00B13211" w14:paraId="4F67BD1A" w14:textId="2622B28D">
            <w:pPr>
              <w:spacing w:line="240" w:lineRule="auto"/>
              <w:jc w:val="center"/>
              <w:rPr>
                <w:rFonts w:ascii="Arial" w:hAnsi="Arial" w:eastAsia="Calibri" w:cs="Arial"/>
                <w:sz w:val="16"/>
                <w:szCs w:val="16"/>
              </w:rPr>
            </w:pPr>
            <w:r w:rsidRPr="00B13211">
              <w:rPr>
                <w:rFonts w:ascii="Arial" w:hAnsi="Arial" w:eastAsia="Calibri" w:cs="Arial"/>
                <w:b/>
                <w:bCs/>
                <w:sz w:val="16"/>
                <w:szCs w:val="16"/>
              </w:rPr>
              <w:t>Pirkimo tipas pagal vertę</w:t>
            </w:r>
          </w:p>
        </w:tc>
        <w:tc>
          <w:tcPr>
            <w:tcW w:w="1401" w:type="dxa"/>
            <w:gridSpan w:val="5"/>
            <w:tcMar/>
            <w:vAlign w:val="center"/>
          </w:tcPr>
          <w:p w:rsidRPr="00B13211" w:rsidR="00B13211" w:rsidP="00B13211" w:rsidRDefault="00B13211" w14:paraId="59CE5D1E" w14:textId="1C2883A5">
            <w:pPr>
              <w:spacing w:line="240" w:lineRule="auto"/>
              <w:jc w:val="center"/>
              <w:rPr>
                <w:rFonts w:ascii="Arial" w:hAnsi="Arial" w:eastAsia="Calibri" w:cs="Arial"/>
                <w:sz w:val="16"/>
                <w:szCs w:val="16"/>
              </w:rPr>
            </w:pPr>
            <w:r w:rsidRPr="00B13211">
              <w:rPr>
                <w:rFonts w:ascii="Arial" w:hAnsi="Arial" w:eastAsia="Calibri" w:cs="Arial"/>
                <w:b/>
                <w:bCs/>
                <w:sz w:val="16"/>
                <w:szCs w:val="16"/>
              </w:rPr>
              <w:t>Atidėjimo terminas</w:t>
            </w:r>
          </w:p>
        </w:tc>
        <w:tc>
          <w:tcPr>
            <w:tcW w:w="4217" w:type="dxa"/>
            <w:gridSpan w:val="11"/>
            <w:tcMar/>
            <w:vAlign w:val="center"/>
          </w:tcPr>
          <w:p w:rsidRPr="00B13211" w:rsidR="00B13211" w:rsidP="00B13211" w:rsidRDefault="00B13211" w14:paraId="5EC94F70" w14:textId="594F222A">
            <w:pPr>
              <w:spacing w:line="240" w:lineRule="auto"/>
              <w:jc w:val="center"/>
              <w:rPr>
                <w:rFonts w:ascii="Arial" w:hAnsi="Arial" w:eastAsia="Calibri" w:cs="Arial"/>
                <w:sz w:val="16"/>
                <w:szCs w:val="16"/>
              </w:rPr>
            </w:pPr>
            <w:r w:rsidRPr="00B13211">
              <w:rPr>
                <w:rFonts w:ascii="Arial" w:hAnsi="Arial" w:eastAsia="Calibri" w:cs="Arial"/>
                <w:b/>
                <w:bCs/>
                <w:sz w:val="16"/>
                <w:szCs w:val="16"/>
              </w:rPr>
              <w:t>Atidėjimo termino netaikymo pagrindai</w:t>
            </w:r>
          </w:p>
        </w:tc>
        <w:tc>
          <w:tcPr>
            <w:tcW w:w="1110" w:type="dxa"/>
            <w:gridSpan w:val="2"/>
            <w:tcMar>
              <w:top w:w="28" w:type="dxa"/>
              <w:bottom w:w="28" w:type="dxa"/>
            </w:tcMar>
          </w:tcPr>
          <w:p w:rsidRPr="00056325" w:rsidR="00B13211" w:rsidP="00B13211" w:rsidRDefault="00B13211" w14:paraId="29C7957C" w14:textId="6E102FF0">
            <w:pPr>
              <w:spacing w:line="240" w:lineRule="auto"/>
              <w:jc w:val="center"/>
              <w:rPr>
                <w:sz w:val="16"/>
                <w:szCs w:val="16"/>
                <w:lang w:val="en-US"/>
              </w:rPr>
            </w:pPr>
            <w:r w:rsidRPr="00056325">
              <w:rPr>
                <w:rFonts w:ascii="Arial" w:hAnsi="Arial" w:cs="Arial"/>
                <w:b/>
                <w:bCs/>
                <w:sz w:val="16"/>
                <w:szCs w:val="16"/>
                <w:lang w:val="en-US"/>
              </w:rPr>
              <w:t>Type of procurement by value</w:t>
            </w:r>
          </w:p>
        </w:tc>
        <w:tc>
          <w:tcPr>
            <w:tcW w:w="1262" w:type="dxa"/>
            <w:gridSpan w:val="7"/>
            <w:tcMar/>
          </w:tcPr>
          <w:p w:rsidRPr="00056325" w:rsidR="00B13211" w:rsidP="00B13211" w:rsidRDefault="00B13211" w14:paraId="68BE8DF0" w14:textId="7E0C09A3">
            <w:pPr>
              <w:spacing w:line="240" w:lineRule="auto"/>
              <w:jc w:val="center"/>
              <w:rPr>
                <w:sz w:val="16"/>
                <w:szCs w:val="16"/>
                <w:lang w:val="en-US"/>
              </w:rPr>
            </w:pPr>
            <w:r w:rsidRPr="00056325">
              <w:rPr>
                <w:rFonts w:ascii="Arial" w:hAnsi="Arial" w:cs="Arial"/>
                <w:b/>
                <w:bCs/>
                <w:sz w:val="16"/>
                <w:szCs w:val="16"/>
                <w:lang w:val="en-US"/>
              </w:rPr>
              <w:t>Period of deferment</w:t>
            </w:r>
          </w:p>
        </w:tc>
        <w:tc>
          <w:tcPr>
            <w:tcW w:w="4828" w:type="dxa"/>
            <w:gridSpan w:val="12"/>
            <w:tcMar/>
          </w:tcPr>
          <w:p w:rsidRPr="00056325" w:rsidR="00B13211" w:rsidP="00B13211" w:rsidRDefault="00B13211" w14:paraId="6BF96F00" w14:textId="2EDAB15F">
            <w:pPr>
              <w:spacing w:line="240" w:lineRule="auto"/>
              <w:jc w:val="center"/>
              <w:rPr>
                <w:sz w:val="16"/>
                <w:szCs w:val="16"/>
                <w:lang w:val="en-US"/>
              </w:rPr>
            </w:pPr>
            <w:r w:rsidRPr="00056325">
              <w:rPr>
                <w:rFonts w:ascii="Arial" w:hAnsi="Arial" w:cs="Arial"/>
                <w:b/>
                <w:bCs/>
                <w:sz w:val="16"/>
                <w:szCs w:val="16"/>
                <w:lang w:val="en-US"/>
              </w:rPr>
              <w:t>information on the application of the period of deferment</w:t>
            </w:r>
          </w:p>
        </w:tc>
      </w:tr>
      <w:tr w:rsidRPr="00AC64C1" w:rsidR="00BF0A98" w:rsidTr="02E16368" w14:paraId="7005C540" w14:textId="77777777">
        <w:tc>
          <w:tcPr>
            <w:tcW w:w="838" w:type="dxa"/>
            <w:tcMar>
              <w:top w:w="28" w:type="dxa"/>
              <w:bottom w:w="28" w:type="dxa"/>
            </w:tcMar>
          </w:tcPr>
          <w:p w:rsidRPr="00AC64C1" w:rsidR="00BF0A98" w:rsidP="00483B29" w:rsidRDefault="00BF0A98" w14:paraId="39072A73" w14:textId="77777777">
            <w:pPr>
              <w:pStyle w:val="ListParagraph"/>
              <w:spacing w:line="240" w:lineRule="auto"/>
              <w:ind w:left="357"/>
              <w:rPr>
                <w:rFonts w:ascii="Arial" w:hAnsi="Arial" w:cs="Arial"/>
                <w:sz w:val="18"/>
                <w:szCs w:val="18"/>
              </w:rPr>
            </w:pPr>
          </w:p>
        </w:tc>
        <w:tc>
          <w:tcPr>
            <w:tcW w:w="1373" w:type="dxa"/>
            <w:gridSpan w:val="3"/>
            <w:tcMar>
              <w:top w:w="28" w:type="dxa"/>
              <w:bottom w:w="28" w:type="dxa"/>
            </w:tcMar>
          </w:tcPr>
          <w:p w:rsidRPr="00483B29" w:rsidR="00BF0A98" w:rsidP="00483B29" w:rsidRDefault="00BF0A98" w14:paraId="62F43FA3" w14:textId="52FD57F8">
            <w:pPr>
              <w:spacing w:line="240" w:lineRule="auto"/>
              <w:jc w:val="both"/>
              <w:rPr>
                <w:rFonts w:ascii="Arial" w:hAnsi="Arial" w:eastAsia="Calibri" w:cs="Arial"/>
                <w:sz w:val="16"/>
                <w:szCs w:val="16"/>
              </w:rPr>
            </w:pPr>
            <w:r w:rsidRPr="00483B29">
              <w:rPr>
                <w:rFonts w:ascii="Arial" w:hAnsi="Arial" w:eastAsia="Calibri" w:cs="Arial"/>
                <w:sz w:val="16"/>
                <w:szCs w:val="16"/>
              </w:rPr>
              <w:t xml:space="preserve">Tarptautinis pirkimas </w:t>
            </w:r>
          </w:p>
        </w:tc>
        <w:tc>
          <w:tcPr>
            <w:tcW w:w="1401" w:type="dxa"/>
            <w:gridSpan w:val="5"/>
            <w:tcMar/>
          </w:tcPr>
          <w:p w:rsidRPr="00483B29" w:rsidR="00BF0A98" w:rsidP="00483B29" w:rsidRDefault="00BF0A98" w14:paraId="4F3A4374" w14:textId="5C24ABD2">
            <w:pPr>
              <w:spacing w:line="240" w:lineRule="auto"/>
              <w:jc w:val="both"/>
              <w:rPr>
                <w:rFonts w:ascii="Arial" w:hAnsi="Arial" w:eastAsia="Calibri" w:cs="Arial"/>
                <w:sz w:val="16"/>
                <w:szCs w:val="16"/>
              </w:rPr>
            </w:pPr>
            <w:r w:rsidRPr="00483B29">
              <w:rPr>
                <w:rFonts w:ascii="Arial" w:hAnsi="Arial" w:eastAsia="Calibri" w:cs="Arial"/>
                <w:sz w:val="16"/>
                <w:szCs w:val="16"/>
              </w:rPr>
              <w:t>10 (dešimt) dienų</w:t>
            </w:r>
          </w:p>
        </w:tc>
        <w:tc>
          <w:tcPr>
            <w:tcW w:w="4217" w:type="dxa"/>
            <w:gridSpan w:val="11"/>
            <w:vMerge w:val="restart"/>
            <w:tcMar/>
          </w:tcPr>
          <w:p w:rsidRPr="00BF0A98" w:rsidR="00BF0A98" w:rsidP="00BF0A98" w:rsidRDefault="00BF0A98" w14:paraId="197EDC4B" w14:textId="77777777">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themeColor="text1"/>
                <w:sz w:val="16"/>
                <w:szCs w:val="16"/>
                <w:lang w:eastAsia="lt-LT"/>
              </w:rPr>
              <w:t>Tiekėjas, su kuriuo sudaroma sutartis, yra vienintelis suinteresuotas dalyvis ir nėra kitų suinteresuotų kandidatų.</w:t>
            </w:r>
          </w:p>
          <w:p w:rsidRPr="00BF0A98" w:rsidR="00BF0A98" w:rsidP="00BF0A98" w:rsidRDefault="00BF0A98" w14:paraId="32D5EB8F" w14:textId="77777777">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sz w:val="16"/>
                <w:szCs w:val="16"/>
                <w:lang w:eastAsia="lt-LT"/>
              </w:rPr>
              <w:t>Sutartis sudaroma dinaminės pirkimų sistemos pagrindu.</w:t>
            </w:r>
          </w:p>
          <w:p w:rsidRPr="00BF0A98" w:rsidR="00BF0A98" w:rsidP="00BF0A98" w:rsidRDefault="00BF0A98" w14:paraId="53BA9D45" w14:textId="77777777">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themeColor="text1"/>
                <w:sz w:val="16"/>
                <w:szCs w:val="16"/>
                <w:lang w:eastAsia="lt-LT"/>
              </w:rPr>
              <w:t>Sutartis sudaroma preliminariosios sutarties pagrindu. Jeigu pirkimas vykdomas pagal PĮ, šis punktas taikomas, jeigu vykdomas supaprastintas pirkimas.</w:t>
            </w:r>
          </w:p>
          <w:p w:rsidRPr="00BF0A98" w:rsidR="00BF0A98" w:rsidP="00BF0A98" w:rsidRDefault="00BF0A98" w14:paraId="093AA0EC" w14:textId="6A147FF6">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eastAsia="Calibri" w:cs="Arial"/>
                <w:sz w:val="16"/>
                <w:szCs w:val="16"/>
              </w:rPr>
            </w:pPr>
            <w:r w:rsidRPr="00BF0A98">
              <w:rPr>
                <w:rFonts w:ascii="Arial" w:hAnsi="Arial" w:cs="Arial"/>
                <w:color w:val="000000" w:themeColor="text1"/>
                <w:sz w:val="16"/>
                <w:szCs w:val="16"/>
                <w:lang w:eastAsia="lt-LT"/>
              </w:rPr>
              <w:t xml:space="preserve"> Sutartis sudaroma žodžiu.</w:t>
            </w:r>
          </w:p>
        </w:tc>
        <w:tc>
          <w:tcPr>
            <w:tcW w:w="1110" w:type="dxa"/>
            <w:gridSpan w:val="2"/>
            <w:tcMar>
              <w:top w:w="28" w:type="dxa"/>
              <w:bottom w:w="28" w:type="dxa"/>
            </w:tcMar>
          </w:tcPr>
          <w:p w:rsidRPr="00056325" w:rsidR="00BF0A98" w:rsidP="00483B29" w:rsidRDefault="00BF0A98" w14:paraId="293C20CD" w14:textId="16D3466E">
            <w:pPr>
              <w:spacing w:line="240" w:lineRule="auto"/>
              <w:rPr>
                <w:sz w:val="16"/>
                <w:szCs w:val="16"/>
                <w:lang w:val="en-US"/>
              </w:rPr>
            </w:pPr>
            <w:r w:rsidRPr="00056325">
              <w:rPr>
                <w:rFonts w:ascii="Arial" w:hAnsi="Arial" w:cs="Arial"/>
                <w:sz w:val="16"/>
                <w:szCs w:val="16"/>
                <w:lang w:val="en-US"/>
              </w:rPr>
              <w:t xml:space="preserve">International procurement </w:t>
            </w:r>
          </w:p>
        </w:tc>
        <w:tc>
          <w:tcPr>
            <w:tcW w:w="1262" w:type="dxa"/>
            <w:gridSpan w:val="7"/>
            <w:tcMar/>
          </w:tcPr>
          <w:p w:rsidRPr="00056325" w:rsidR="00BF0A98" w:rsidP="00483B29" w:rsidRDefault="00BF0A98" w14:paraId="02C3329E" w14:textId="4241B74A">
            <w:pPr>
              <w:spacing w:line="240" w:lineRule="auto"/>
              <w:rPr>
                <w:sz w:val="16"/>
                <w:szCs w:val="16"/>
                <w:lang w:val="en-US"/>
              </w:rPr>
            </w:pPr>
            <w:r w:rsidRPr="00056325">
              <w:rPr>
                <w:rFonts w:ascii="Arial" w:hAnsi="Arial" w:cs="Arial"/>
                <w:sz w:val="16"/>
                <w:szCs w:val="16"/>
                <w:lang w:val="en-US"/>
              </w:rPr>
              <w:t>10 (ten) days</w:t>
            </w:r>
          </w:p>
        </w:tc>
        <w:tc>
          <w:tcPr>
            <w:tcW w:w="4828" w:type="dxa"/>
            <w:gridSpan w:val="12"/>
            <w:vMerge w:val="restart"/>
            <w:tcMar/>
          </w:tcPr>
          <w:p w:rsidRPr="00056325" w:rsidR="00BF0A98" w:rsidP="00BF0A98" w:rsidRDefault="00BF0A98" w14:paraId="6E2156BD" w14:textId="77777777">
            <w:pPr>
              <w:pStyle w:val="ListParagraph"/>
              <w:numPr>
                <w:ilvl w:val="0"/>
                <w:numId w:val="71"/>
              </w:numPr>
              <w:tabs>
                <w:tab w:val="left" w:pos="172"/>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r w:rsidRPr="00056325">
              <w:rPr>
                <w:rFonts w:ascii="Arial" w:hAnsi="Arial" w:cs="Arial"/>
                <w:color w:val="000000" w:themeColor="text1"/>
                <w:sz w:val="16"/>
                <w:szCs w:val="16"/>
                <w:lang w:val="en-US"/>
              </w:rPr>
              <w:t>The sole interested tenderer is the one to which the contract is to be awarded, and there are no interested candidates.</w:t>
            </w:r>
          </w:p>
          <w:p w:rsidRPr="00056325" w:rsidR="00BF0A98" w:rsidP="00BF0A98" w:rsidRDefault="00BF0A98" w14:paraId="10098E18" w14:textId="77777777">
            <w:pPr>
              <w:pStyle w:val="ListParagraph"/>
              <w:numPr>
                <w:ilvl w:val="0"/>
                <w:numId w:val="71"/>
              </w:numPr>
              <w:tabs>
                <w:tab w:val="left" w:pos="0"/>
                <w:tab w:val="left" w:pos="172"/>
                <w:tab w:val="left" w:pos="284"/>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bookmarkStart w:name="part_1561e97f04c741738391d0bad6511071" w:id="7"/>
            <w:bookmarkEnd w:id="7"/>
            <w:r w:rsidRPr="00056325">
              <w:rPr>
                <w:rFonts w:ascii="Arial" w:hAnsi="Arial" w:cs="Arial"/>
                <w:color w:val="000000"/>
                <w:sz w:val="16"/>
                <w:szCs w:val="16"/>
                <w:lang w:val="en-US"/>
              </w:rPr>
              <w:t>The contract shall be concluded on the basis of a dynamic purchasing system.</w:t>
            </w:r>
          </w:p>
          <w:p w:rsidRPr="00056325" w:rsidR="00BF0A98" w:rsidP="00BF0A98" w:rsidRDefault="00BF0A98" w14:paraId="599CE4E4" w14:textId="77777777">
            <w:pPr>
              <w:pStyle w:val="ListParagraph"/>
              <w:numPr>
                <w:ilvl w:val="0"/>
                <w:numId w:val="71"/>
              </w:numPr>
              <w:tabs>
                <w:tab w:val="left" w:pos="0"/>
                <w:tab w:val="left" w:pos="172"/>
                <w:tab w:val="left" w:pos="284"/>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r w:rsidRPr="00056325">
              <w:rPr>
                <w:rFonts w:ascii="Arial" w:hAnsi="Arial" w:cs="Arial"/>
                <w:color w:val="000000" w:themeColor="text1"/>
                <w:sz w:val="16"/>
                <w:szCs w:val="16"/>
                <w:lang w:val="en-US"/>
              </w:rPr>
              <w:t>The contract shall be concluded on the basis of the framework agreement. Where a procurement is conducted in accordance with the PL, this Clause applies in the case of conducting a simplified procurement.</w:t>
            </w:r>
          </w:p>
          <w:p w:rsidRPr="00056325" w:rsidR="00BF0A98" w:rsidP="00BF0A98" w:rsidRDefault="00BF0A98" w14:paraId="15797838" w14:textId="7305E52D">
            <w:pPr>
              <w:tabs>
                <w:tab w:val="left" w:pos="172"/>
              </w:tabs>
              <w:spacing w:line="240" w:lineRule="auto"/>
              <w:rPr>
                <w:sz w:val="16"/>
                <w:szCs w:val="16"/>
                <w:lang w:val="en-US"/>
              </w:rPr>
            </w:pPr>
            <w:bookmarkStart w:name="part_c2b789f30f7d488c8b7518e7ec1bab72" w:id="8"/>
            <w:bookmarkEnd w:id="8"/>
            <w:r w:rsidRPr="00056325">
              <w:rPr>
                <w:rFonts w:ascii="Arial" w:hAnsi="Arial" w:cs="Arial"/>
                <w:color w:val="000000" w:themeColor="text1"/>
                <w:sz w:val="16"/>
                <w:szCs w:val="16"/>
                <w:lang w:val="en-US"/>
              </w:rPr>
              <w:t>4. The contract is awarded orally.</w:t>
            </w:r>
          </w:p>
        </w:tc>
      </w:tr>
      <w:tr w:rsidRPr="00AC64C1" w:rsidR="00BF0A98" w:rsidTr="02E16368" w14:paraId="290B83B2" w14:textId="77777777">
        <w:tc>
          <w:tcPr>
            <w:tcW w:w="838" w:type="dxa"/>
            <w:tcMar>
              <w:top w:w="28" w:type="dxa"/>
              <w:bottom w:w="28" w:type="dxa"/>
            </w:tcMar>
          </w:tcPr>
          <w:p w:rsidRPr="00AC64C1" w:rsidR="00BF0A98" w:rsidP="00483B29" w:rsidRDefault="00BF0A98" w14:paraId="36E2D914" w14:textId="77777777">
            <w:pPr>
              <w:pStyle w:val="ListParagraph"/>
              <w:spacing w:line="240" w:lineRule="auto"/>
              <w:ind w:left="357"/>
              <w:rPr>
                <w:rFonts w:ascii="Arial" w:hAnsi="Arial" w:cs="Arial"/>
                <w:sz w:val="18"/>
                <w:szCs w:val="18"/>
              </w:rPr>
            </w:pPr>
          </w:p>
        </w:tc>
        <w:tc>
          <w:tcPr>
            <w:tcW w:w="1373" w:type="dxa"/>
            <w:gridSpan w:val="3"/>
            <w:tcMar>
              <w:top w:w="28" w:type="dxa"/>
              <w:bottom w:w="28" w:type="dxa"/>
            </w:tcMar>
          </w:tcPr>
          <w:p w:rsidRPr="00483B29" w:rsidR="00BF0A98" w:rsidP="00483B29" w:rsidRDefault="00BF0A98" w14:paraId="37AEB35A" w14:textId="05E07242">
            <w:pPr>
              <w:spacing w:line="240" w:lineRule="auto"/>
              <w:jc w:val="both"/>
              <w:rPr>
                <w:rFonts w:ascii="Arial" w:hAnsi="Arial" w:eastAsia="Calibri" w:cs="Arial"/>
                <w:sz w:val="16"/>
                <w:szCs w:val="16"/>
              </w:rPr>
            </w:pPr>
            <w:r w:rsidRPr="00483B29">
              <w:rPr>
                <w:rFonts w:ascii="Arial" w:hAnsi="Arial" w:eastAsia="Calibri" w:cs="Arial"/>
                <w:sz w:val="16"/>
                <w:szCs w:val="16"/>
              </w:rPr>
              <w:t xml:space="preserve">Supaprastintas pirkimas </w:t>
            </w:r>
          </w:p>
        </w:tc>
        <w:tc>
          <w:tcPr>
            <w:tcW w:w="1401" w:type="dxa"/>
            <w:gridSpan w:val="5"/>
            <w:tcMar/>
          </w:tcPr>
          <w:p w:rsidRPr="00483B29" w:rsidR="00BF0A98" w:rsidP="00483B29" w:rsidRDefault="00BF0A98" w14:paraId="44234A6D" w14:textId="0E8BEEB9">
            <w:pPr>
              <w:spacing w:line="240" w:lineRule="auto"/>
              <w:jc w:val="both"/>
              <w:rPr>
                <w:rFonts w:ascii="Arial" w:hAnsi="Arial" w:eastAsia="Calibri" w:cs="Arial"/>
                <w:sz w:val="16"/>
                <w:szCs w:val="16"/>
              </w:rPr>
            </w:pPr>
            <w:r w:rsidRPr="00483B29">
              <w:rPr>
                <w:rFonts w:ascii="Arial" w:hAnsi="Arial" w:eastAsia="Calibri" w:cs="Arial"/>
                <w:sz w:val="16"/>
                <w:szCs w:val="16"/>
              </w:rPr>
              <w:t>5 (penkios) darbo dienos</w:t>
            </w:r>
          </w:p>
        </w:tc>
        <w:tc>
          <w:tcPr>
            <w:tcW w:w="4217" w:type="dxa"/>
            <w:gridSpan w:val="11"/>
            <w:vMerge/>
            <w:tcMar/>
          </w:tcPr>
          <w:p w:rsidRPr="00AC64C1" w:rsidR="00BF0A98" w:rsidP="00483B29" w:rsidRDefault="00BF0A98" w14:paraId="18EB236C" w14:textId="77777777">
            <w:pPr>
              <w:spacing w:line="240" w:lineRule="auto"/>
              <w:jc w:val="both"/>
              <w:rPr>
                <w:rFonts w:ascii="Arial" w:hAnsi="Arial" w:eastAsia="Calibri" w:cs="Arial"/>
                <w:sz w:val="18"/>
                <w:szCs w:val="18"/>
              </w:rPr>
            </w:pPr>
          </w:p>
        </w:tc>
        <w:tc>
          <w:tcPr>
            <w:tcW w:w="1110" w:type="dxa"/>
            <w:gridSpan w:val="2"/>
            <w:tcMar>
              <w:top w:w="28" w:type="dxa"/>
              <w:bottom w:w="28" w:type="dxa"/>
            </w:tcMar>
          </w:tcPr>
          <w:p w:rsidRPr="00C96D9A" w:rsidR="00BF0A98" w:rsidP="00483B29" w:rsidRDefault="00BF0A98" w14:paraId="0FBAA853" w14:textId="4DA186A6">
            <w:pPr>
              <w:spacing w:line="240" w:lineRule="auto"/>
              <w:rPr>
                <w:rFonts w:ascii="Arial" w:hAnsi="Arial" w:cs="Arial"/>
                <w:sz w:val="16"/>
                <w:szCs w:val="16"/>
                <w:lang w:val="en-US"/>
              </w:rPr>
            </w:pPr>
            <w:r w:rsidRPr="00C96D9A">
              <w:rPr>
                <w:rFonts w:ascii="Arial" w:hAnsi="Arial" w:cs="Arial"/>
                <w:sz w:val="16"/>
                <w:szCs w:val="16"/>
                <w:lang w:val="en-US"/>
              </w:rPr>
              <w:t xml:space="preserve">Simplified procurement </w:t>
            </w:r>
          </w:p>
        </w:tc>
        <w:tc>
          <w:tcPr>
            <w:tcW w:w="1262" w:type="dxa"/>
            <w:gridSpan w:val="7"/>
            <w:tcMar/>
          </w:tcPr>
          <w:p w:rsidRPr="00C96D9A" w:rsidR="00BF0A98" w:rsidP="00483B29" w:rsidRDefault="00BF0A98" w14:paraId="06D83393" w14:textId="48B76F90">
            <w:pPr>
              <w:spacing w:line="240" w:lineRule="auto"/>
              <w:rPr>
                <w:rFonts w:ascii="Arial" w:hAnsi="Arial" w:cs="Arial"/>
                <w:sz w:val="16"/>
                <w:szCs w:val="16"/>
                <w:lang w:val="en-US"/>
              </w:rPr>
            </w:pPr>
            <w:r w:rsidRPr="00C96D9A">
              <w:rPr>
                <w:rFonts w:ascii="Arial" w:hAnsi="Arial" w:cs="Arial"/>
                <w:sz w:val="16"/>
                <w:szCs w:val="16"/>
                <w:lang w:val="en-US"/>
              </w:rPr>
              <w:t>5 (five) working days</w:t>
            </w:r>
          </w:p>
        </w:tc>
        <w:tc>
          <w:tcPr>
            <w:tcW w:w="4828" w:type="dxa"/>
            <w:gridSpan w:val="12"/>
            <w:vMerge/>
            <w:tcMar/>
          </w:tcPr>
          <w:p w:rsidRPr="00056325" w:rsidR="00BF0A98" w:rsidP="00483B29" w:rsidRDefault="00BF0A98" w14:paraId="2F3F4374" w14:textId="77777777">
            <w:pPr>
              <w:pStyle w:val="ListParagraph"/>
              <w:tabs>
                <w:tab w:val="left" w:pos="0"/>
                <w:tab w:val="left" w:pos="284"/>
                <w:tab w:val="left" w:pos="320"/>
              </w:tabs>
              <w:suppressAutoHyphens/>
              <w:autoSpaceDN w:val="0"/>
              <w:spacing w:line="22" w:lineRule="atLeast"/>
              <w:ind w:left="0"/>
              <w:contextualSpacing w:val="0"/>
              <w:jc w:val="both"/>
              <w:textAlignment w:val="baseline"/>
              <w:rPr>
                <w:rFonts w:ascii="Arial" w:hAnsi="Arial" w:cs="Arial"/>
                <w:color w:val="000000" w:themeColor="text1"/>
                <w:sz w:val="16"/>
                <w:szCs w:val="16"/>
                <w:lang w:val="en-US"/>
              </w:rPr>
            </w:pPr>
          </w:p>
        </w:tc>
      </w:tr>
      <w:tr w:rsidRPr="00AC64C1" w:rsidR="00565517" w:rsidTr="02E16368" w14:paraId="052AC3A9" w14:textId="77777777">
        <w:tc>
          <w:tcPr>
            <w:tcW w:w="838" w:type="dxa"/>
            <w:tcMar>
              <w:top w:w="28" w:type="dxa"/>
              <w:bottom w:w="28" w:type="dxa"/>
            </w:tcMar>
          </w:tcPr>
          <w:p w:rsidRPr="00896FE6" w:rsidR="00565517" w:rsidP="00565517" w:rsidRDefault="00565517" w14:paraId="18FB01D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896FE6" w:rsidR="00565517" w:rsidP="00565517" w:rsidRDefault="00565517" w14:paraId="7082A3EB" w14:textId="467277F9">
            <w:pPr>
              <w:tabs>
                <w:tab w:val="left" w:pos="567"/>
                <w:tab w:val="left" w:pos="710"/>
                <w:tab w:val="left" w:pos="1418"/>
                <w:tab w:val="left" w:pos="1560"/>
              </w:tabs>
              <w:suppressAutoHyphens/>
              <w:autoSpaceDN w:val="0"/>
              <w:spacing w:line="240" w:lineRule="auto"/>
              <w:jc w:val="both"/>
              <w:textAlignment w:val="baseline"/>
              <w:rPr>
                <w:rFonts w:ascii="Arial" w:hAnsi="Arial" w:eastAsia="Calibri" w:cs="Arial"/>
                <w:sz w:val="18"/>
                <w:szCs w:val="18"/>
              </w:rPr>
            </w:pPr>
            <w:r w:rsidRPr="00896FE6">
              <w:rPr>
                <w:rFonts w:ascii="Arial" w:hAnsi="Arial" w:eastAsia="Calibri" w:cs="Arial"/>
                <w:sz w:val="18"/>
                <w:szCs w:val="18"/>
              </w:rPr>
              <w:t>Sutarties sudarymui Lietuvos Respublikos tarptautinių sankcijų įstatymo (toliau – Tarptautinių sankcijų įstatymas) ir kitų tarptautinių teisės aktų nustatyta tvarka taikomos šios nuostatos:</w:t>
            </w:r>
          </w:p>
        </w:tc>
        <w:tc>
          <w:tcPr>
            <w:tcW w:w="7200" w:type="dxa"/>
            <w:gridSpan w:val="21"/>
            <w:tcMar>
              <w:top w:w="28" w:type="dxa"/>
              <w:bottom w:w="28" w:type="dxa"/>
            </w:tcMar>
          </w:tcPr>
          <w:p w:rsidRPr="00565517" w:rsidR="00565517" w:rsidP="00565517" w:rsidRDefault="00565517" w14:paraId="5ED75027" w14:textId="27647C64">
            <w:pPr>
              <w:spacing w:line="240" w:lineRule="auto"/>
              <w:jc w:val="both"/>
              <w:rPr>
                <w:sz w:val="18"/>
                <w:szCs w:val="18"/>
                <w:lang w:val="en-US"/>
              </w:rPr>
            </w:pPr>
            <w:r w:rsidRPr="00565517">
              <w:rPr>
                <w:rFonts w:ascii="Arial" w:hAnsi="Arial" w:cs="Arial"/>
                <w:sz w:val="18"/>
                <w:szCs w:val="18"/>
                <w:lang w:val="en-US"/>
              </w:rPr>
              <w:t>In accordance with the procedure established by the Law on International Sanctions of the Republic of Lithuania (hereinafter: the ‘Law on International Sanctions’) and other international laws, the award of a contract is subject to the following provisions:</w:t>
            </w:r>
          </w:p>
        </w:tc>
      </w:tr>
      <w:tr w:rsidRPr="00AC64C1" w:rsidR="00565517" w:rsidTr="02E16368" w14:paraId="0F5E0274" w14:textId="77777777">
        <w:tc>
          <w:tcPr>
            <w:tcW w:w="838" w:type="dxa"/>
            <w:tcMar>
              <w:top w:w="28" w:type="dxa"/>
              <w:bottom w:w="28" w:type="dxa"/>
            </w:tcMar>
          </w:tcPr>
          <w:p w:rsidRPr="00AC64C1" w:rsidR="00565517" w:rsidP="00565517" w:rsidRDefault="00565517" w14:paraId="54A0D58D"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5B4CFA" w:rsidR="00565517" w:rsidP="00565517" w:rsidRDefault="00565517" w14:paraId="392D740A" w14:textId="14D95A7B">
            <w:pPr>
              <w:spacing w:line="240" w:lineRule="auto"/>
              <w:jc w:val="both"/>
              <w:rPr>
                <w:rFonts w:ascii="Arial" w:hAnsi="Arial" w:eastAsia="Calibri" w:cs="Arial"/>
                <w:sz w:val="18"/>
                <w:szCs w:val="18"/>
              </w:rPr>
            </w:pPr>
            <w:r w:rsidRPr="005B4CFA">
              <w:rPr>
                <w:rFonts w:ascii="Arial" w:hAnsi="Arial" w:eastAsia="Calibri" w:cs="Arial"/>
                <w:sz w:val="18"/>
                <w:szCs w:val="18"/>
              </w:rPr>
              <w:t xml:space="preserve">Nustačius galimą laimėtoją,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eastAsia="Calibri" w:cs="Arial"/>
                <w:sz w:val="18"/>
                <w:szCs w:val="18"/>
              </w:rPr>
              <w:t xml:space="preserve">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7200" w:type="dxa"/>
            <w:gridSpan w:val="21"/>
            <w:tcMar>
              <w:top w:w="28" w:type="dxa"/>
              <w:bottom w:w="28" w:type="dxa"/>
            </w:tcMar>
          </w:tcPr>
          <w:p w:rsidRPr="00565517" w:rsidR="00565517" w:rsidP="00565517" w:rsidRDefault="00565517" w14:paraId="1FC97A1A" w14:textId="5504CCA9">
            <w:pPr>
              <w:spacing w:line="240" w:lineRule="auto"/>
              <w:jc w:val="both"/>
              <w:rPr>
                <w:sz w:val="18"/>
                <w:szCs w:val="18"/>
                <w:lang w:val="en-US"/>
              </w:rPr>
            </w:pPr>
            <w:r w:rsidRPr="00565517">
              <w:rPr>
                <w:rFonts w:ascii="Arial" w:hAnsi="Arial" w:cs="Arial"/>
                <w:sz w:val="18"/>
                <w:szCs w:val="18"/>
                <w:lang w:val="en-US"/>
              </w:rPr>
              <w:t xml:space="preserve">After identification of the potential winner,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shall initiate a procedure to establish whether the intended contract will be in compliance with binding international sanctions implemented by the Republic of Lithuania (at least one of the applicable sanctions) as defined in the Law on International Sanctions and other international laws, European and Lithuanian legislation.  </w:t>
            </w:r>
          </w:p>
        </w:tc>
      </w:tr>
      <w:tr w:rsidRPr="00AC64C1" w:rsidR="00565517" w:rsidTr="02E16368" w14:paraId="0A4E373D" w14:textId="77777777">
        <w:tc>
          <w:tcPr>
            <w:tcW w:w="838" w:type="dxa"/>
            <w:tcMar>
              <w:top w:w="28" w:type="dxa"/>
              <w:bottom w:w="28" w:type="dxa"/>
            </w:tcMar>
          </w:tcPr>
          <w:p w:rsidRPr="00AC64C1" w:rsidR="00565517" w:rsidP="00565517" w:rsidRDefault="00565517" w14:paraId="2490C8CD"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5B4CFA" w:rsidR="00565517" w:rsidP="00565517" w:rsidRDefault="00565517" w14:paraId="61741DD6" w14:textId="7170F054">
            <w:pPr>
              <w:spacing w:line="240" w:lineRule="auto"/>
              <w:jc w:val="both"/>
              <w:rPr>
                <w:rFonts w:ascii="Arial" w:hAnsi="Arial" w:eastAsia="Calibri" w:cs="Arial"/>
                <w:sz w:val="18"/>
                <w:szCs w:val="18"/>
              </w:rPr>
            </w:pPr>
            <w:r w:rsidRPr="005B4CFA">
              <w:rPr>
                <w:rFonts w:ascii="Arial" w:hAnsi="Arial" w:eastAsia="Calibri"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eastAsia="Calibri" w:cs="Arial"/>
                <w:sz w:val="18"/>
                <w:szCs w:val="18"/>
              </w:rPr>
              <w:t>kreipiasi į kitą Tiekėją, kuris gali būti pripažintas laimėtoju.</w:t>
            </w:r>
          </w:p>
        </w:tc>
        <w:tc>
          <w:tcPr>
            <w:tcW w:w="7200" w:type="dxa"/>
            <w:gridSpan w:val="21"/>
            <w:tcMar>
              <w:top w:w="28" w:type="dxa"/>
              <w:bottom w:w="28" w:type="dxa"/>
            </w:tcMar>
          </w:tcPr>
          <w:p w:rsidRPr="00565517" w:rsidR="00565517" w:rsidP="00565517" w:rsidRDefault="00565517" w14:paraId="3EA991E1" w14:textId="342C6269">
            <w:pPr>
              <w:spacing w:line="240" w:lineRule="auto"/>
              <w:jc w:val="both"/>
              <w:rPr>
                <w:sz w:val="18"/>
                <w:szCs w:val="18"/>
                <w:lang w:val="en-US"/>
              </w:rPr>
            </w:pPr>
            <w:r w:rsidRPr="00565517">
              <w:rPr>
                <w:rFonts w:ascii="Arial" w:hAnsi="Arial" w:cs="Arial"/>
                <w:sz w:val="18"/>
                <w:szCs w:val="18"/>
                <w:lang w:val="en-US"/>
              </w:rPr>
              <w:t xml:space="preserve">Where it is established that the intended contract will not be in compliance with binding international sanctions implemented by the Republic of Lithuania (at least one of the applicable sanctions) as defined in the Law on International Sanctions and other international laws, European and Lithuanian legislation, the contract cannot be awarded to the potential winner. In this case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shall apply to another Supplier who may be determined as a winner.</w:t>
            </w:r>
          </w:p>
        </w:tc>
      </w:tr>
      <w:tr w:rsidRPr="00AC64C1" w:rsidR="00565517" w:rsidTr="02E16368" w14:paraId="78535F3B" w14:textId="77777777">
        <w:tc>
          <w:tcPr>
            <w:tcW w:w="838" w:type="dxa"/>
            <w:tcMar>
              <w:top w:w="28" w:type="dxa"/>
              <w:bottom w:w="28" w:type="dxa"/>
            </w:tcMar>
          </w:tcPr>
          <w:p w:rsidRPr="00AC64C1" w:rsidR="00565517" w:rsidP="00565517" w:rsidRDefault="00565517" w14:paraId="75A9D21C"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5B4CFA" w:rsidR="00565517" w:rsidP="00565517" w:rsidRDefault="00565517" w14:paraId="0EEE69CC" w14:textId="14C0C9F1">
            <w:pPr>
              <w:spacing w:line="240" w:lineRule="auto"/>
              <w:jc w:val="both"/>
              <w:rPr>
                <w:rFonts w:ascii="Arial" w:hAnsi="Arial" w:eastAsia="Calibri" w:cs="Arial"/>
                <w:sz w:val="18"/>
                <w:szCs w:val="18"/>
              </w:rPr>
            </w:pPr>
            <w:r w:rsidRPr="005B4CFA">
              <w:rPr>
                <w:rFonts w:ascii="Arial" w:hAnsi="Arial" w:eastAsia="Calibri" w:cs="Arial"/>
                <w:sz w:val="18"/>
                <w:szCs w:val="18"/>
              </w:rPr>
              <w:t>Sutarties sudarymui taikomos nuostatos pagal NSUSOAĮ bei SD:</w:t>
            </w:r>
          </w:p>
        </w:tc>
        <w:tc>
          <w:tcPr>
            <w:tcW w:w="7200" w:type="dxa"/>
            <w:gridSpan w:val="21"/>
            <w:tcMar>
              <w:top w:w="28" w:type="dxa"/>
              <w:bottom w:w="28" w:type="dxa"/>
            </w:tcMar>
          </w:tcPr>
          <w:p w:rsidRPr="00565517" w:rsidR="00565517" w:rsidP="00565517" w:rsidRDefault="00565517" w14:paraId="6B5D60B1" w14:textId="25C82904">
            <w:pPr>
              <w:spacing w:line="240" w:lineRule="auto"/>
              <w:jc w:val="both"/>
              <w:rPr>
                <w:sz w:val="18"/>
                <w:szCs w:val="18"/>
                <w:lang w:val="en-US"/>
              </w:rPr>
            </w:pPr>
            <w:r w:rsidRPr="00565517">
              <w:rPr>
                <w:rFonts w:ascii="Arial" w:hAnsi="Arial" w:cs="Arial"/>
                <w:sz w:val="18"/>
                <w:szCs w:val="18"/>
                <w:lang w:val="en-US"/>
              </w:rPr>
              <w:t xml:space="preserve">the award of a contract is subject to the provisions in accordance with the </w:t>
            </w:r>
            <w:proofErr w:type="spellStart"/>
            <w:r w:rsidRPr="00565517">
              <w:rPr>
                <w:rFonts w:ascii="Arial" w:hAnsi="Arial" w:cs="Arial"/>
                <w:sz w:val="18"/>
                <w:szCs w:val="18"/>
                <w:lang w:val="en-US"/>
              </w:rPr>
              <w:t>LoPOIENS</w:t>
            </w:r>
            <w:proofErr w:type="spellEnd"/>
            <w:r w:rsidRPr="00565517">
              <w:rPr>
                <w:rFonts w:ascii="Arial" w:hAnsi="Arial" w:cs="Arial"/>
                <w:sz w:val="18"/>
                <w:szCs w:val="18"/>
                <w:lang w:val="en-US"/>
              </w:rPr>
              <w:t xml:space="preserve"> and the SP:</w:t>
            </w:r>
          </w:p>
        </w:tc>
      </w:tr>
      <w:tr w:rsidRPr="00AC64C1" w:rsidR="00565517" w:rsidTr="02E16368" w14:paraId="05365486" w14:textId="77777777">
        <w:tc>
          <w:tcPr>
            <w:tcW w:w="838" w:type="dxa"/>
            <w:tcMar>
              <w:top w:w="28" w:type="dxa"/>
              <w:bottom w:w="28" w:type="dxa"/>
            </w:tcMar>
          </w:tcPr>
          <w:p w:rsidRPr="00AC64C1" w:rsidR="00565517" w:rsidP="00565517" w:rsidRDefault="00565517" w14:paraId="3179613B"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5B4CFA" w:rsidR="00565517" w:rsidP="00565517" w:rsidRDefault="00565517" w14:paraId="1893E595" w14:textId="430FED1B">
            <w:pPr>
              <w:spacing w:line="240" w:lineRule="auto"/>
              <w:jc w:val="both"/>
              <w:rPr>
                <w:rFonts w:ascii="Arial" w:hAnsi="Arial" w:eastAsia="Calibri" w:cs="Arial"/>
                <w:sz w:val="18"/>
                <w:szCs w:val="18"/>
              </w:rPr>
            </w:pPr>
            <w:r w:rsidRPr="005B4CFA">
              <w:rPr>
                <w:rFonts w:ascii="Arial" w:hAnsi="Arial" w:eastAsia="Calibri" w:cs="Arial"/>
                <w:sz w:val="18"/>
                <w:szCs w:val="18"/>
              </w:rPr>
              <w:t xml:space="preserve">Vadovaujantis NSUSOAĮ, prieš sudarant sutartį,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eastAsia="Calibri" w:cs="Arial"/>
                <w:sz w:val="18"/>
                <w:szCs w:val="18"/>
              </w:rPr>
              <w:t xml:space="preserve">inicijuoja procedūrą, siekiant nustatyti ar numatoma sudaryti sutartis atitinka nacionalinio saugumo interesus ir, ar tokia sutartis gali būti sudaroma ir vykdoma. </w:t>
            </w:r>
          </w:p>
        </w:tc>
        <w:tc>
          <w:tcPr>
            <w:tcW w:w="7200" w:type="dxa"/>
            <w:gridSpan w:val="21"/>
            <w:tcMar>
              <w:top w:w="28" w:type="dxa"/>
              <w:bottom w:w="28" w:type="dxa"/>
            </w:tcMar>
          </w:tcPr>
          <w:p w:rsidRPr="00565517" w:rsidR="00565517" w:rsidP="00565517" w:rsidRDefault="00565517" w14:paraId="7CDB541A" w14:textId="0ADA5440">
            <w:pPr>
              <w:spacing w:line="240" w:lineRule="auto"/>
              <w:jc w:val="both"/>
              <w:rPr>
                <w:sz w:val="18"/>
                <w:szCs w:val="18"/>
                <w:lang w:val="en-US"/>
              </w:rPr>
            </w:pPr>
            <w:r w:rsidRPr="00565517">
              <w:rPr>
                <w:rFonts w:ascii="Arial" w:hAnsi="Arial" w:cs="Arial"/>
                <w:sz w:val="18"/>
                <w:szCs w:val="18"/>
                <w:lang w:val="en-US"/>
              </w:rPr>
              <w:t xml:space="preserve">Following the </w:t>
            </w:r>
            <w:proofErr w:type="spellStart"/>
            <w:r w:rsidRPr="00565517">
              <w:rPr>
                <w:rFonts w:ascii="Arial" w:hAnsi="Arial" w:cs="Arial"/>
                <w:sz w:val="18"/>
                <w:szCs w:val="18"/>
                <w:lang w:val="en-US"/>
              </w:rPr>
              <w:t>LoPOIENS</w:t>
            </w:r>
            <w:proofErr w:type="spellEnd"/>
            <w:r w:rsidRPr="00565517">
              <w:rPr>
                <w:rFonts w:ascii="Arial" w:hAnsi="Arial" w:cs="Arial"/>
                <w:sz w:val="18"/>
                <w:szCs w:val="18"/>
                <w:lang w:val="en-US"/>
              </w:rPr>
              <w:t xml:space="preserve">, before the award of the contract,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shall initiate a procedure to establish whether the intended contract is in conformity with national security interests and whether such the contract may be concluded and performed. </w:t>
            </w:r>
          </w:p>
        </w:tc>
      </w:tr>
      <w:tr w:rsidRPr="00AC64C1" w:rsidR="00565517" w:rsidTr="02E16368" w14:paraId="14216B5F" w14:textId="77777777">
        <w:tc>
          <w:tcPr>
            <w:tcW w:w="838" w:type="dxa"/>
            <w:tcMar>
              <w:top w:w="28" w:type="dxa"/>
              <w:bottom w:w="28" w:type="dxa"/>
            </w:tcMar>
          </w:tcPr>
          <w:p w:rsidRPr="00AC64C1" w:rsidR="00565517" w:rsidP="00565517" w:rsidRDefault="00565517" w14:paraId="10553B86"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5B4CFA" w:rsidR="00565517" w:rsidP="00565517" w:rsidRDefault="00565517" w14:paraId="30D948EA" w14:textId="5507F462">
            <w:pPr>
              <w:spacing w:line="240" w:lineRule="auto"/>
              <w:jc w:val="both"/>
              <w:rPr>
                <w:rFonts w:ascii="Arial" w:hAnsi="Arial" w:eastAsia="Calibri" w:cs="Arial"/>
                <w:sz w:val="18"/>
                <w:szCs w:val="18"/>
              </w:rPr>
            </w:pPr>
            <w:r w:rsidRPr="005B4CFA">
              <w:rPr>
                <w:rFonts w:ascii="Arial" w:hAnsi="Arial" w:eastAsia="Calibri"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7200" w:type="dxa"/>
            <w:gridSpan w:val="21"/>
            <w:tcMar>
              <w:top w:w="28" w:type="dxa"/>
              <w:bottom w:w="28" w:type="dxa"/>
            </w:tcMar>
          </w:tcPr>
          <w:p w:rsidRPr="00565517" w:rsidR="00565517" w:rsidP="00565517" w:rsidRDefault="00565517" w14:paraId="1ACF0C8E" w14:textId="74DECDE6">
            <w:pPr>
              <w:spacing w:line="240" w:lineRule="auto"/>
              <w:jc w:val="both"/>
              <w:rPr>
                <w:sz w:val="18"/>
                <w:szCs w:val="18"/>
                <w:lang w:val="en-US"/>
              </w:rPr>
            </w:pPr>
            <w:r w:rsidRPr="00565517">
              <w:rPr>
                <w:rFonts w:ascii="Arial" w:hAnsi="Arial" w:cs="Arial"/>
                <w:sz w:val="18"/>
                <w:szCs w:val="18"/>
                <w:lang w:val="en-US"/>
              </w:rPr>
              <w:t xml:space="preserve">Where the intended contract is contrary to the interests of national security, it may not be concluded until the reasons for threats to national security are eliminated if such reasons can be eliminated. </w:t>
            </w:r>
          </w:p>
        </w:tc>
      </w:tr>
      <w:tr w:rsidRPr="00AC64C1" w:rsidR="00565517" w:rsidTr="02E16368" w14:paraId="67D7CFC2" w14:textId="77777777">
        <w:tc>
          <w:tcPr>
            <w:tcW w:w="838" w:type="dxa"/>
            <w:tcMar>
              <w:top w:w="28" w:type="dxa"/>
              <w:bottom w:w="28" w:type="dxa"/>
            </w:tcMar>
          </w:tcPr>
          <w:p w:rsidRPr="00AC64C1" w:rsidR="00565517" w:rsidP="00565517" w:rsidRDefault="00565517" w14:paraId="6120CF6F"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5B4CFA" w:rsidR="00565517" w:rsidP="00565517" w:rsidRDefault="00565517" w14:paraId="42C2D0CE" w14:textId="7DBE148D">
            <w:pPr>
              <w:spacing w:line="240" w:lineRule="auto"/>
              <w:jc w:val="both"/>
              <w:rPr>
                <w:rFonts w:ascii="Arial" w:hAnsi="Arial" w:eastAsia="Calibri" w:cs="Arial"/>
                <w:sz w:val="18"/>
                <w:szCs w:val="18"/>
              </w:rPr>
            </w:pPr>
            <w:r w:rsidRPr="005B4CFA">
              <w:rPr>
                <w:rFonts w:ascii="Arial" w:hAnsi="Arial" w:eastAsia="Calibri" w:cs="Arial"/>
                <w:sz w:val="18"/>
                <w:szCs w:val="18"/>
              </w:rPr>
              <w:t>Sprendimą, ar ketinama sudaryti sutartis atitinka nacionalinio saugumo interesus, priima LRV</w:t>
            </w:r>
            <w:r w:rsidRPr="005B4CFA">
              <w:rPr>
                <w:rStyle w:val="FootnoteReference"/>
                <w:rFonts w:ascii="Arial" w:hAnsi="Arial" w:eastAsia="Calibri" w:cs="Arial"/>
                <w:sz w:val="18"/>
                <w:szCs w:val="18"/>
              </w:rPr>
              <w:footnoteReference w:id="43"/>
            </w:r>
            <w:r w:rsidRPr="005B4CFA">
              <w:rPr>
                <w:rFonts w:ascii="Arial" w:hAnsi="Arial" w:eastAsia="Calibri" w:cs="Arial"/>
                <w:sz w:val="18"/>
                <w:szCs w:val="18"/>
              </w:rPr>
              <w:t xml:space="preserve"> NSUSOAĮ nustatyta tvarka. Nacionaliniam saugumui užtikrinti svarbių objektų apsaugos koordinavimo komisija teikia išvadas ar rekomendacijas</w:t>
            </w:r>
            <w:r w:rsidRPr="005B4CFA">
              <w:rPr>
                <w:rFonts w:ascii="Arial" w:hAnsi="Arial" w:cs="Arial"/>
                <w:sz w:val="18"/>
                <w:szCs w:val="18"/>
              </w:rPr>
              <w:t xml:space="preserve"> </w:t>
            </w:r>
            <w:r w:rsidRPr="005B4CFA">
              <w:rPr>
                <w:rFonts w:ascii="Arial" w:hAnsi="Arial" w:eastAsia="Calibri" w:cs="Arial"/>
                <w:sz w:val="18"/>
                <w:szCs w:val="18"/>
              </w:rPr>
              <w:t>dėl kitų nacionalinio saugumo interesams užtikrinti būtinų priemonių, susijusių su nacionaliniam saugumui užtikrinti svarbių objektų apsauga.</w:t>
            </w:r>
          </w:p>
        </w:tc>
        <w:tc>
          <w:tcPr>
            <w:tcW w:w="7200" w:type="dxa"/>
            <w:gridSpan w:val="21"/>
            <w:tcMar>
              <w:top w:w="28" w:type="dxa"/>
              <w:bottom w:w="28" w:type="dxa"/>
            </w:tcMar>
          </w:tcPr>
          <w:p w:rsidRPr="00565517" w:rsidR="00565517" w:rsidP="00565517" w:rsidRDefault="00565517" w14:paraId="46D155DD" w14:textId="228DE8AB">
            <w:pPr>
              <w:spacing w:line="240" w:lineRule="auto"/>
              <w:jc w:val="both"/>
              <w:rPr>
                <w:sz w:val="18"/>
                <w:szCs w:val="18"/>
                <w:lang w:val="en-US"/>
              </w:rPr>
            </w:pPr>
            <w:r w:rsidRPr="00565517">
              <w:rPr>
                <w:rFonts w:ascii="Arial" w:hAnsi="Arial" w:cs="Arial"/>
                <w:sz w:val="18"/>
                <w:szCs w:val="18"/>
                <w:lang w:val="en-US"/>
              </w:rPr>
              <w:t>A decision whether the intended contract conforms with the national security interests shall be adopted by the GOV</w:t>
            </w:r>
            <w:r w:rsidRPr="00565517">
              <w:rPr>
                <w:rStyle w:val="FootnoteReference"/>
                <w:rFonts w:ascii="Arial" w:hAnsi="Arial" w:eastAsia="Calibri" w:cs="Arial"/>
                <w:sz w:val="18"/>
                <w:szCs w:val="18"/>
                <w:lang w:val="en-US"/>
              </w:rPr>
              <w:footnoteReference w:id="44"/>
            </w:r>
            <w:r w:rsidRPr="00565517">
              <w:rPr>
                <w:rFonts w:ascii="Arial" w:hAnsi="Arial" w:cs="Arial"/>
                <w:sz w:val="18"/>
                <w:szCs w:val="18"/>
                <w:lang w:val="en-US"/>
              </w:rPr>
              <w:t xml:space="preserve"> in accordance with the procedure established by the </w:t>
            </w:r>
            <w:proofErr w:type="spellStart"/>
            <w:r w:rsidRPr="00565517">
              <w:rPr>
                <w:rFonts w:ascii="Arial" w:hAnsi="Arial" w:cs="Arial"/>
                <w:sz w:val="18"/>
                <w:szCs w:val="18"/>
                <w:lang w:val="en-US"/>
              </w:rPr>
              <w:t>LoPOIENS</w:t>
            </w:r>
            <w:proofErr w:type="spellEnd"/>
            <w:r w:rsidRPr="00565517">
              <w:rPr>
                <w:rFonts w:ascii="Arial" w:hAnsi="Arial" w:cs="Arial"/>
                <w:sz w:val="18"/>
                <w:szCs w:val="18"/>
                <w:lang w:val="en-US"/>
              </w:rPr>
              <w:t>. The Commission for Coordination of Protection of Objects of Importance to Ensuring National Security submits conclusions and recommendations with respect to other measures necessary to ensure national security interests in relation to the protection of objects of importance to ensuring national security.</w:t>
            </w:r>
          </w:p>
        </w:tc>
      </w:tr>
      <w:tr w:rsidRPr="00AC64C1" w:rsidR="00565517" w:rsidTr="02E16368" w14:paraId="375F48B3" w14:textId="77777777">
        <w:tc>
          <w:tcPr>
            <w:tcW w:w="838" w:type="dxa"/>
            <w:tcMar>
              <w:top w:w="28" w:type="dxa"/>
              <w:bottom w:w="28" w:type="dxa"/>
            </w:tcMar>
          </w:tcPr>
          <w:p w:rsidRPr="00AC64C1" w:rsidR="00565517" w:rsidP="00565517" w:rsidRDefault="00565517" w14:paraId="5D4A2276"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5B4CFA" w:rsidR="00565517" w:rsidP="00565517" w:rsidRDefault="00565517" w14:paraId="0018F2AC" w14:textId="0145A58A">
            <w:pPr>
              <w:spacing w:line="240" w:lineRule="auto"/>
              <w:jc w:val="both"/>
              <w:rPr>
                <w:rFonts w:ascii="Arial" w:hAnsi="Arial" w:eastAsia="Calibri" w:cs="Arial"/>
                <w:sz w:val="18"/>
                <w:szCs w:val="18"/>
              </w:rPr>
            </w:pPr>
            <w:r w:rsidRPr="005B4CFA">
              <w:rPr>
                <w:rFonts w:ascii="Arial" w:hAnsi="Arial" w:eastAsia="Calibri" w:cs="Arial"/>
                <w:sz w:val="18"/>
                <w:szCs w:val="18"/>
              </w:rPr>
              <w:t xml:space="preserve">LRV priėmus sprendimą, jog ketinama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eastAsia="Calibri" w:cs="Arial"/>
                <w:sz w:val="18"/>
                <w:szCs w:val="18"/>
              </w:rPr>
              <w:t xml:space="preserve">ar Įgaliotojo sudaryti sutartis neatitinka nacionalinio saugumo interesų ar </w:t>
            </w:r>
            <w:bookmarkStart w:name="_Hlk94858157" w:id="9"/>
            <w:r w:rsidRPr="005B4CFA">
              <w:rPr>
                <w:rFonts w:ascii="Arial" w:hAnsi="Arial" w:eastAsia="Calibri" w:cs="Arial"/>
                <w:sz w:val="18"/>
                <w:szCs w:val="18"/>
              </w:rPr>
              <w:t>Nacionaliniam saugumui užtikrinti svarbių objektų apsaugos koordinavimo komisijai pateikus išvadas ar rekomendacijas</w:t>
            </w:r>
            <w:bookmarkEnd w:id="9"/>
            <w:r w:rsidRPr="005B4CFA">
              <w:rPr>
                <w:rFonts w:ascii="Arial" w:hAnsi="Arial" w:eastAsia="Calibri" w:cs="Arial"/>
                <w:sz w:val="18"/>
                <w:szCs w:val="18"/>
              </w:rPr>
              <w:t xml:space="preserve">, kaip nustatyta šių BNA 122.3 punkte, ši sutartis nėra sudaroma. Tokiu atveju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eastAsia="Calibri" w:cs="Arial"/>
                <w:sz w:val="18"/>
                <w:szCs w:val="18"/>
              </w:rPr>
              <w:t>kreipiasi į kitą Tiekėją, kuris gali būti pripažintas laimėtoju.</w:t>
            </w:r>
          </w:p>
        </w:tc>
        <w:tc>
          <w:tcPr>
            <w:tcW w:w="7200" w:type="dxa"/>
            <w:gridSpan w:val="21"/>
            <w:tcMar>
              <w:top w:w="28" w:type="dxa"/>
              <w:bottom w:w="28" w:type="dxa"/>
            </w:tcMar>
          </w:tcPr>
          <w:p w:rsidRPr="00565517" w:rsidR="00565517" w:rsidP="00565517" w:rsidRDefault="00565517" w14:paraId="58224FE1" w14:textId="271202E0">
            <w:pPr>
              <w:spacing w:line="240" w:lineRule="auto"/>
              <w:jc w:val="both"/>
              <w:rPr>
                <w:sz w:val="18"/>
                <w:szCs w:val="18"/>
                <w:lang w:val="en-US"/>
              </w:rPr>
            </w:pPr>
            <w:r w:rsidRPr="00565517">
              <w:rPr>
                <w:rFonts w:ascii="Arial" w:hAnsi="Arial" w:cs="Arial"/>
                <w:sz w:val="18"/>
                <w:szCs w:val="18"/>
                <w:lang w:val="en-US"/>
              </w:rPr>
              <w:t xml:space="preserve">Where the GOV adopts a decision that the contract intended to be awarded by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or the Principal does not conform to national security interests or where the Commission for Coordination of Protection of Objects of Importance to Ensuring National Security submits its conclusions and recommendations as defined in Clause 122.3 of the GPD, such contract is not concluded. In this case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shall apply to another Supplier who may be determined as a winner.</w:t>
            </w:r>
          </w:p>
        </w:tc>
      </w:tr>
      <w:tr w:rsidRPr="00AC64C1" w:rsidR="00565517" w:rsidTr="02E16368" w14:paraId="2B0221BA" w14:textId="77777777">
        <w:tc>
          <w:tcPr>
            <w:tcW w:w="838" w:type="dxa"/>
            <w:tcMar>
              <w:top w:w="28" w:type="dxa"/>
              <w:bottom w:w="28" w:type="dxa"/>
            </w:tcMar>
          </w:tcPr>
          <w:p w:rsidRPr="00AC64C1" w:rsidR="00565517" w:rsidP="00565517" w:rsidRDefault="00565517" w14:paraId="5D74D9F6"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5B4CFA" w:rsidR="00565517" w:rsidP="00565517" w:rsidRDefault="00565517" w14:paraId="66DA9186" w14:textId="67EC577A">
            <w:pPr>
              <w:spacing w:line="240" w:lineRule="auto"/>
              <w:jc w:val="both"/>
              <w:rPr>
                <w:rFonts w:ascii="Arial" w:hAnsi="Arial" w:eastAsia="Calibri" w:cs="Arial"/>
                <w:sz w:val="18"/>
                <w:szCs w:val="18"/>
              </w:rPr>
            </w:pPr>
            <w:r w:rsidRPr="005B4CFA">
              <w:rPr>
                <w:rFonts w:ascii="Arial" w:hAnsi="Arial" w:cs="Arial"/>
                <w:sz w:val="18"/>
                <w:szCs w:val="18"/>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cs="Arial"/>
                <w:sz w:val="18"/>
                <w:szCs w:val="18"/>
              </w:rPr>
              <w:t xml:space="preserve">prašydamas patvirtinti minėtų aplinkybių nebuvimą ir privalo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cs="Arial"/>
                <w:sz w:val="18"/>
                <w:szCs w:val="18"/>
              </w:rPr>
              <w:t>prašymu ar savo iniciatyva pateikti informaciją bei pagrįstus įrodymus apie minėtų aplinkybių egzistavimo (ne)buvimą (jeigu taikoma).</w:t>
            </w:r>
          </w:p>
        </w:tc>
        <w:tc>
          <w:tcPr>
            <w:tcW w:w="7200" w:type="dxa"/>
            <w:gridSpan w:val="21"/>
            <w:tcMar>
              <w:top w:w="28" w:type="dxa"/>
              <w:bottom w:w="28" w:type="dxa"/>
            </w:tcMar>
          </w:tcPr>
          <w:p w:rsidRPr="00565517" w:rsidR="00565517" w:rsidP="00565517" w:rsidRDefault="00565517" w14:paraId="6A0DB5BE" w14:textId="79051361">
            <w:pPr>
              <w:spacing w:line="240" w:lineRule="auto"/>
              <w:jc w:val="both"/>
              <w:rPr>
                <w:sz w:val="18"/>
                <w:szCs w:val="18"/>
                <w:lang w:val="en-US"/>
              </w:rPr>
            </w:pPr>
            <w:r w:rsidRPr="00565517">
              <w:rPr>
                <w:rFonts w:ascii="Arial" w:hAnsi="Arial" w:cs="Arial"/>
                <w:sz w:val="18"/>
                <w:szCs w:val="18"/>
                <w:lang w:val="en-US"/>
              </w:rPr>
              <w:t xml:space="preserve">The contract may be awarded only if there are no objective and reasonable grounds due to which the contract cannot be awarded (e.g., a conflict of interests, restrictions on audit service providers in the provision of services other than auditing of financial statements, as provided for in Article 5 of Regulation (EU) No 537/2014 of the European Parliament and of the Council of 16 April 2014 on specific statutory audit requirements for public-interest entities, repealing Commission Decision 2005/909/EC, Article 4 of the Law on Audit of Financial Statements of the Republic of Lithuania, etc.). The Supplier has the right to apply to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for confirmation of the absence of the said circumstances and must provide information and substantiated evidence on the (non-)existence of the said circumstances at the request of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or on its own initiative (if applicable).</w:t>
            </w:r>
          </w:p>
        </w:tc>
      </w:tr>
      <w:tr w:rsidRPr="00AC64C1" w:rsidR="00565517" w:rsidTr="02E16368" w14:paraId="7F601476" w14:textId="77777777">
        <w:tc>
          <w:tcPr>
            <w:tcW w:w="838" w:type="dxa"/>
            <w:tcMar>
              <w:top w:w="28" w:type="dxa"/>
              <w:bottom w:w="28" w:type="dxa"/>
            </w:tcMar>
          </w:tcPr>
          <w:p w:rsidRPr="00AC64C1" w:rsidR="00565517" w:rsidP="00565517" w:rsidRDefault="00565517" w14:paraId="0BD49F0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5B4CFA" w:rsidR="00565517" w:rsidP="00565517" w:rsidRDefault="00565517" w14:paraId="76E5D42A" w14:textId="70E4E24F">
            <w:pPr>
              <w:spacing w:line="240" w:lineRule="auto"/>
              <w:jc w:val="both"/>
              <w:rPr>
                <w:rFonts w:ascii="Arial" w:hAnsi="Arial" w:eastAsia="Calibri" w:cs="Arial"/>
                <w:sz w:val="18"/>
                <w:szCs w:val="18"/>
              </w:rPr>
            </w:pPr>
            <w:r w:rsidRPr="005B4CFA">
              <w:rPr>
                <w:rFonts w:ascii="Arial" w:hAnsi="Arial" w:cs="Arial"/>
                <w:sz w:val="18"/>
                <w:szCs w:val="18"/>
              </w:rPr>
              <w:t xml:space="preserve">Jeigu vykdant Sutartį kita Šalis tvarkys asmens duomenis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cs="Arial"/>
                <w:sz w:val="18"/>
                <w:szCs w:val="18"/>
              </w:rPr>
              <w:t>vardu kaip duomenų tvarkytojas, po Sutarties pasirašymo nedelsiant turi būti sudaromas duomenų tvarkymo susitarimas, kurio tekstas viešai publikuojamas AB „Lietuvos geležinkeliai“ interneto svetainėje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tc>
        <w:tc>
          <w:tcPr>
            <w:tcW w:w="7200" w:type="dxa"/>
            <w:gridSpan w:val="21"/>
            <w:tcMar>
              <w:top w:w="28" w:type="dxa"/>
              <w:bottom w:w="28" w:type="dxa"/>
            </w:tcMar>
          </w:tcPr>
          <w:p w:rsidRPr="00565517" w:rsidR="00565517" w:rsidP="00565517" w:rsidRDefault="00565517" w14:paraId="6A093C6D" w14:textId="52C55F6E">
            <w:pPr>
              <w:spacing w:line="240" w:lineRule="auto"/>
              <w:jc w:val="both"/>
              <w:rPr>
                <w:sz w:val="18"/>
                <w:szCs w:val="18"/>
                <w:lang w:val="en-US"/>
              </w:rPr>
            </w:pPr>
            <w:r w:rsidRPr="00565517">
              <w:rPr>
                <w:rFonts w:ascii="Arial" w:hAnsi="Arial" w:cs="Arial"/>
                <w:sz w:val="18"/>
                <w:szCs w:val="18"/>
                <w:lang w:val="en-US"/>
              </w:rPr>
              <w:t xml:space="preserve">If in the course of performing the Contract the other Party processes personal data on behalf of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as a data processor, a data processing agreement must be concluded immediately upon signing the Contract, the content whereof must be made publicly available on AB Lietuvos </w:t>
            </w:r>
            <w:proofErr w:type="spellStart"/>
            <w:r w:rsidRPr="00565517">
              <w:rPr>
                <w:rFonts w:ascii="Arial" w:hAnsi="Arial" w:cs="Arial"/>
                <w:sz w:val="18"/>
                <w:szCs w:val="18"/>
                <w:lang w:val="en-US"/>
              </w:rPr>
              <w:t>Geležinkeliai</w:t>
            </w:r>
            <w:proofErr w:type="spellEnd"/>
            <w:r w:rsidRPr="00565517">
              <w:rPr>
                <w:rFonts w:ascii="Arial" w:hAnsi="Arial" w:cs="Arial"/>
                <w:sz w:val="18"/>
                <w:szCs w:val="18"/>
                <w:lang w:val="en-US"/>
              </w:rPr>
              <w:t xml:space="preserve"> website or, if the need to process personal data becomes apparent after the signature of the Contract, the data processing agreement shall be signed by the Parties immediately, but not later than before the start of personal data processing. By the data processing agreement, the Parties may not amend the Procurement Conditions, including the provisions contained in the Contract, and/or change the economic balance in </w:t>
            </w:r>
            <w:proofErr w:type="spellStart"/>
            <w:r w:rsidRPr="00565517">
              <w:rPr>
                <w:rFonts w:ascii="Arial" w:hAnsi="Arial" w:cs="Arial"/>
                <w:sz w:val="18"/>
                <w:szCs w:val="18"/>
                <w:lang w:val="en-US"/>
              </w:rPr>
              <w:t>favour</w:t>
            </w:r>
            <w:proofErr w:type="spellEnd"/>
            <w:r w:rsidRPr="00565517">
              <w:rPr>
                <w:rFonts w:ascii="Arial" w:hAnsi="Arial" w:cs="Arial"/>
                <w:sz w:val="18"/>
                <w:szCs w:val="18"/>
                <w:lang w:val="en-US"/>
              </w:rPr>
              <w:t xml:space="preserve"> of the Supplier.</w:t>
            </w:r>
          </w:p>
        </w:tc>
      </w:tr>
      <w:tr w:rsidRPr="00AC64C1" w:rsidR="00565517" w:rsidTr="02E16368" w14:paraId="07B3A262" w14:textId="77777777">
        <w:tc>
          <w:tcPr>
            <w:tcW w:w="838" w:type="dxa"/>
            <w:tcMar>
              <w:top w:w="28" w:type="dxa"/>
              <w:bottom w:w="28" w:type="dxa"/>
            </w:tcMar>
          </w:tcPr>
          <w:p w:rsidRPr="00AC64C1" w:rsidR="00565517" w:rsidP="00565517" w:rsidRDefault="00565517" w14:paraId="23FDDE2B"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5B4CFA" w:rsidR="00565517" w:rsidP="00565517" w:rsidRDefault="00565517" w14:paraId="5D40CF4B" w14:textId="17CAE0F2">
            <w:pPr>
              <w:spacing w:line="240" w:lineRule="auto"/>
              <w:jc w:val="both"/>
              <w:rPr>
                <w:rFonts w:ascii="Arial" w:hAnsi="Arial" w:eastAsia="Calibri" w:cs="Arial"/>
                <w:sz w:val="18"/>
                <w:szCs w:val="18"/>
              </w:rPr>
            </w:pPr>
            <w:r w:rsidRPr="005B4CFA">
              <w:rPr>
                <w:rFonts w:ascii="Arial" w:hAnsi="Arial" w:cs="Arial"/>
                <w:sz w:val="18"/>
                <w:szCs w:val="18"/>
              </w:rPr>
              <w:t xml:space="preserve">Jeigu vykdant Sutartį </w:t>
            </w:r>
            <w:r w:rsidRPr="005B4CFA">
              <w:rPr>
                <w:rFonts w:ascii="Arial" w:hAnsi="Arial" w:eastAsia="Calibri" w:cs="Arial"/>
                <w:color w:val="000000" w:themeColor="text1"/>
                <w:sz w:val="18"/>
                <w:szCs w:val="18"/>
              </w:rPr>
              <w:t>KC</w:t>
            </w:r>
            <w:r w:rsidRPr="005B4CFA">
              <w:rPr>
                <w:rFonts w:ascii="Arial" w:hAnsi="Arial" w:eastAsia="Calibri" w:cs="Arial"/>
                <w:b/>
                <w:bCs/>
                <w:color w:val="000000" w:themeColor="text1"/>
                <w:sz w:val="18"/>
                <w:szCs w:val="18"/>
              </w:rPr>
              <w:t xml:space="preserve"> </w:t>
            </w:r>
            <w:r w:rsidRPr="005B4CFA">
              <w:rPr>
                <w:rFonts w:ascii="Arial" w:hAnsi="Arial" w:cs="Arial"/>
                <w:sz w:val="18"/>
                <w:szCs w:val="18"/>
              </w:rPr>
              <w:t>kitai Šaliai, kaip savarankiškam, duomenų valdytojui, perduos asmens duomenis,  po Sutarties pasirašymo nedelsiant bus pasirašomas duomenų perdavimo susitarimas, kurio tekstas viešai publikuojamas AB „Lietuvos geležinkeliai“ interneto svetainėje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tc>
        <w:tc>
          <w:tcPr>
            <w:tcW w:w="7200" w:type="dxa"/>
            <w:gridSpan w:val="21"/>
            <w:tcMar>
              <w:top w:w="28" w:type="dxa"/>
              <w:bottom w:w="28" w:type="dxa"/>
            </w:tcMar>
          </w:tcPr>
          <w:p w:rsidRPr="00565517" w:rsidR="00565517" w:rsidP="00565517" w:rsidRDefault="00565517" w14:paraId="1A5D4884" w14:textId="78EAEE14">
            <w:pPr>
              <w:spacing w:line="240" w:lineRule="auto"/>
              <w:jc w:val="both"/>
              <w:rPr>
                <w:sz w:val="18"/>
                <w:szCs w:val="18"/>
                <w:lang w:val="en-US"/>
              </w:rPr>
            </w:pPr>
            <w:r w:rsidRPr="00565517">
              <w:rPr>
                <w:rFonts w:ascii="Arial" w:hAnsi="Arial" w:cs="Arial"/>
                <w:sz w:val="18"/>
                <w:szCs w:val="18"/>
                <w:lang w:val="en-US"/>
              </w:rPr>
              <w:t xml:space="preserve">If in the course of performing the Contract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transfers personal data to the other Party as an independent , data controller, a data transfer agreement will be signed immediately after the signature of the Contract, the content whereof must be made publicly available on AB Lietuvos </w:t>
            </w:r>
            <w:proofErr w:type="spellStart"/>
            <w:r w:rsidRPr="00565517">
              <w:rPr>
                <w:rFonts w:ascii="Arial" w:hAnsi="Arial" w:cs="Arial"/>
                <w:sz w:val="18"/>
                <w:szCs w:val="18"/>
                <w:lang w:val="en-US"/>
              </w:rPr>
              <w:t>Geležinkeliai</w:t>
            </w:r>
            <w:proofErr w:type="spellEnd"/>
            <w:r w:rsidRPr="00565517">
              <w:rPr>
                <w:rFonts w:ascii="Arial" w:hAnsi="Arial" w:cs="Arial"/>
                <w:sz w:val="18"/>
                <w:szCs w:val="18"/>
                <w:lang w:val="en-US"/>
              </w:rPr>
              <w:t xml:space="preserve"> website, or if the need to transfer personal data arises after the signature of the Contract the additional agreement on data transfer shall be signed by the Parties immediately, but not later than before the start of personal data transfer. By the agreement, the Parties may not amend the Procurement conditions, including the provisions contained in the Contract, and/or change the economic balance in </w:t>
            </w:r>
            <w:proofErr w:type="spellStart"/>
            <w:r w:rsidRPr="00565517">
              <w:rPr>
                <w:rFonts w:ascii="Arial" w:hAnsi="Arial" w:cs="Arial"/>
                <w:sz w:val="18"/>
                <w:szCs w:val="18"/>
                <w:lang w:val="en-US"/>
              </w:rPr>
              <w:t>favour</w:t>
            </w:r>
            <w:proofErr w:type="spellEnd"/>
            <w:r w:rsidRPr="00565517">
              <w:rPr>
                <w:rFonts w:ascii="Arial" w:hAnsi="Arial" w:cs="Arial"/>
                <w:sz w:val="18"/>
                <w:szCs w:val="18"/>
                <w:lang w:val="en-US"/>
              </w:rPr>
              <w:t xml:space="preserve"> of the Supplier.</w:t>
            </w:r>
          </w:p>
        </w:tc>
      </w:tr>
      <w:tr w:rsidRPr="00AC64C1" w:rsidR="00565517" w:rsidTr="02E16368" w14:paraId="48B23656" w14:textId="77777777">
        <w:tc>
          <w:tcPr>
            <w:tcW w:w="838" w:type="dxa"/>
            <w:tcMar>
              <w:top w:w="28" w:type="dxa"/>
              <w:bottom w:w="28" w:type="dxa"/>
            </w:tcMar>
          </w:tcPr>
          <w:p w:rsidRPr="00AC64C1" w:rsidR="00565517" w:rsidP="00565517" w:rsidRDefault="00565517" w14:paraId="11694672"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5B4CFA" w:rsidR="00565517" w:rsidP="00565517" w:rsidRDefault="00565517" w14:paraId="0EC049C6" w14:textId="5D245B49">
            <w:pPr>
              <w:spacing w:line="240" w:lineRule="auto"/>
              <w:jc w:val="both"/>
              <w:rPr>
                <w:rFonts w:ascii="Arial" w:hAnsi="Arial" w:eastAsia="Calibri" w:cs="Arial"/>
                <w:sz w:val="18"/>
                <w:szCs w:val="18"/>
              </w:rPr>
            </w:pPr>
            <w:r w:rsidRPr="005B4CFA">
              <w:rPr>
                <w:rFonts w:ascii="Arial" w:hAnsi="Arial" w:cs="Arial"/>
                <w:sz w:val="18"/>
                <w:szCs w:val="18"/>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w:t>
            </w:r>
          </w:p>
        </w:tc>
        <w:tc>
          <w:tcPr>
            <w:tcW w:w="7200" w:type="dxa"/>
            <w:gridSpan w:val="21"/>
            <w:tcMar>
              <w:top w:w="28" w:type="dxa"/>
              <w:bottom w:w="28" w:type="dxa"/>
            </w:tcMar>
          </w:tcPr>
          <w:p w:rsidRPr="00565517" w:rsidR="00565517" w:rsidP="00565517" w:rsidRDefault="00565517" w14:paraId="01DAF9EA" w14:textId="67BC5D6A">
            <w:pPr>
              <w:spacing w:line="240" w:lineRule="auto"/>
              <w:jc w:val="both"/>
              <w:rPr>
                <w:sz w:val="18"/>
                <w:szCs w:val="18"/>
                <w:lang w:val="en-US"/>
              </w:rPr>
            </w:pPr>
            <w:r w:rsidRPr="00565517">
              <w:rPr>
                <w:rFonts w:ascii="Arial" w:hAnsi="Arial" w:cs="Arial"/>
                <w:sz w:val="18"/>
                <w:szCs w:val="18"/>
                <w:lang w:val="en-US"/>
              </w:rPr>
              <w:t xml:space="preserve">If confidential information (sensitive information for internal use, commercial (industrial) secret, other confidential information) is be transferred to the Supplier in the course of the procurement or performance of the Contract, a confidentiality agreement shall be signed with the Supplier prior to the transfer of such information, the text of which is given the Annex to the SP. </w:t>
            </w:r>
          </w:p>
        </w:tc>
      </w:tr>
      <w:tr w:rsidRPr="00AC64C1" w:rsidR="007E3798" w:rsidTr="02E16368" w14:paraId="6489879B" w14:textId="77777777">
        <w:tc>
          <w:tcPr>
            <w:tcW w:w="838" w:type="dxa"/>
            <w:tcMar>
              <w:top w:w="28" w:type="dxa"/>
              <w:bottom w:w="28" w:type="dxa"/>
            </w:tcMar>
          </w:tcPr>
          <w:p w:rsidRPr="00AC64C1" w:rsidR="00DB5579" w:rsidP="00565517" w:rsidRDefault="00DB5579" w14:paraId="77DB6126" w14:textId="77777777">
            <w:pPr>
              <w:pStyle w:val="ListParagraph"/>
              <w:spacing w:line="240" w:lineRule="auto"/>
              <w:ind w:left="357"/>
              <w:rPr>
                <w:rFonts w:ascii="Arial" w:hAnsi="Arial" w:cs="Arial"/>
                <w:sz w:val="18"/>
                <w:szCs w:val="18"/>
              </w:rPr>
            </w:pPr>
          </w:p>
        </w:tc>
        <w:tc>
          <w:tcPr>
            <w:tcW w:w="6991" w:type="dxa"/>
            <w:gridSpan w:val="19"/>
            <w:tcMar>
              <w:top w:w="28" w:type="dxa"/>
              <w:bottom w:w="28" w:type="dxa"/>
            </w:tcMar>
          </w:tcPr>
          <w:p w:rsidRPr="00877654" w:rsidR="00DB5579" w:rsidP="00877654" w:rsidRDefault="00877654" w14:paraId="362AF2D4" w14:textId="221357DC">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877654">
              <w:rPr>
                <w:rFonts w:ascii="Arial" w:hAnsi="Arial" w:cs="Arial"/>
                <w:b/>
                <w:bCs/>
                <w:sz w:val="18"/>
                <w:szCs w:val="18"/>
              </w:rPr>
              <w:t>PRETENZIJŲ, IEŠKINIŲ TEIKIMAS IR NAGRINĖJIMAS</w:t>
            </w:r>
          </w:p>
        </w:tc>
        <w:tc>
          <w:tcPr>
            <w:tcW w:w="7200" w:type="dxa"/>
            <w:gridSpan w:val="21"/>
            <w:tcMar>
              <w:top w:w="28" w:type="dxa"/>
              <w:bottom w:w="28" w:type="dxa"/>
            </w:tcMar>
          </w:tcPr>
          <w:p w:rsidRPr="00691272" w:rsidR="00DB5579" w:rsidP="00877654" w:rsidRDefault="00691272" w14:paraId="28B28AF4" w14:textId="1C50FE5A">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877654">
              <w:rPr>
                <w:rFonts w:ascii="Arial" w:hAnsi="Arial" w:cs="Arial"/>
                <w:b/>
                <w:bCs/>
                <w:sz w:val="18"/>
                <w:szCs w:val="18"/>
                <w:lang w:val="en-US"/>
              </w:rPr>
              <w:t>LODGING AND EXAMINING OF CLAIMS, BRINGING OF LAWSUITS</w:t>
            </w:r>
          </w:p>
        </w:tc>
      </w:tr>
      <w:tr w:rsidRPr="00AC64C1" w:rsidR="00706B84" w:rsidTr="02E16368" w14:paraId="322ECD22" w14:textId="77777777">
        <w:tc>
          <w:tcPr>
            <w:tcW w:w="838" w:type="dxa"/>
            <w:tcMar>
              <w:top w:w="28" w:type="dxa"/>
              <w:bottom w:w="28" w:type="dxa"/>
            </w:tcMar>
          </w:tcPr>
          <w:p w:rsidRPr="00AC64C1" w:rsidR="00706B84" w:rsidP="00706B84" w:rsidRDefault="00706B84" w14:paraId="0B2444C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7E2D6A" w:rsidR="00706B84" w:rsidP="00706B84" w:rsidRDefault="00706B84" w14:paraId="096EC58F" w14:textId="1348A797">
            <w:pPr>
              <w:spacing w:line="240" w:lineRule="auto"/>
              <w:jc w:val="both"/>
              <w:rPr>
                <w:rFonts w:ascii="Arial" w:hAnsi="Arial" w:eastAsia="Calibri" w:cs="Arial"/>
                <w:sz w:val="18"/>
                <w:szCs w:val="18"/>
              </w:rPr>
            </w:pPr>
            <w:r w:rsidRPr="007E2D6A">
              <w:rPr>
                <w:rFonts w:ascii="Arial" w:hAnsi="Arial" w:eastAsia="Calibri" w:cs="Arial"/>
                <w:sz w:val="18"/>
                <w:szCs w:val="18"/>
              </w:rPr>
              <w:t>Tiekėjas turi teisę pateikti pretenziją iki pirkimo sutarties sudarymo.</w:t>
            </w:r>
          </w:p>
        </w:tc>
        <w:tc>
          <w:tcPr>
            <w:tcW w:w="7200" w:type="dxa"/>
            <w:gridSpan w:val="21"/>
            <w:tcMar>
              <w:top w:w="28" w:type="dxa"/>
              <w:bottom w:w="28" w:type="dxa"/>
            </w:tcMar>
          </w:tcPr>
          <w:p w:rsidRPr="00706B84" w:rsidR="00706B84" w:rsidP="00706B84" w:rsidRDefault="00706B84" w14:paraId="799DB4D2" w14:textId="1F972984">
            <w:pPr>
              <w:spacing w:line="240" w:lineRule="auto"/>
              <w:jc w:val="both"/>
              <w:rPr>
                <w:sz w:val="18"/>
                <w:szCs w:val="18"/>
                <w:lang w:val="en-US"/>
              </w:rPr>
            </w:pPr>
            <w:r w:rsidRPr="00706B84">
              <w:rPr>
                <w:rFonts w:ascii="Arial" w:hAnsi="Arial" w:cs="Arial"/>
                <w:sz w:val="18"/>
                <w:szCs w:val="18"/>
                <w:lang w:val="en-US"/>
              </w:rPr>
              <w:t>The Supplier is entitled to lodge a claim before the award of the procurement contract.</w:t>
            </w:r>
          </w:p>
        </w:tc>
      </w:tr>
      <w:tr w:rsidRPr="00AC64C1" w:rsidR="00706B84" w:rsidTr="02E16368" w14:paraId="49D92D67" w14:textId="77777777">
        <w:tc>
          <w:tcPr>
            <w:tcW w:w="838" w:type="dxa"/>
            <w:tcMar>
              <w:top w:w="28" w:type="dxa"/>
              <w:bottom w:w="28" w:type="dxa"/>
            </w:tcMar>
          </w:tcPr>
          <w:p w:rsidRPr="00AC64C1" w:rsidR="00706B84" w:rsidP="00706B84" w:rsidRDefault="00706B84" w14:paraId="48805A1B"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7E2D6A" w:rsidR="00706B84" w:rsidP="00706B84" w:rsidRDefault="00706B84" w14:paraId="7F0DA5F5" w14:textId="655205B3">
            <w:pPr>
              <w:spacing w:line="240" w:lineRule="auto"/>
              <w:jc w:val="both"/>
              <w:rPr>
                <w:rFonts w:ascii="Arial" w:hAnsi="Arial" w:eastAsia="Calibri" w:cs="Arial"/>
                <w:sz w:val="18"/>
                <w:szCs w:val="18"/>
              </w:rPr>
            </w:pPr>
            <w:r w:rsidRPr="007E2D6A">
              <w:rPr>
                <w:rFonts w:ascii="Arial" w:hAnsi="Arial" w:eastAsia="Calibri" w:cs="Arial"/>
                <w:color w:val="000000" w:themeColor="text1"/>
                <w:sz w:val="18"/>
                <w:szCs w:val="18"/>
              </w:rPr>
              <w:t>KC</w:t>
            </w:r>
            <w:r w:rsidRPr="007E2D6A">
              <w:rPr>
                <w:rFonts w:ascii="Arial" w:hAnsi="Arial" w:eastAsia="Calibri" w:cs="Arial"/>
                <w:b/>
                <w:bCs/>
                <w:color w:val="000000" w:themeColor="text1"/>
                <w:sz w:val="18"/>
                <w:szCs w:val="18"/>
              </w:rPr>
              <w:t xml:space="preserve"> </w:t>
            </w:r>
            <w:r w:rsidRPr="007E2D6A">
              <w:rPr>
                <w:rFonts w:ascii="Arial" w:hAnsi="Arial" w:eastAsia="Calibri" w:cs="Arial"/>
                <w:sz w:val="18"/>
                <w:szCs w:val="18"/>
              </w:rPr>
              <w:t>neprivalo nagrinėti Tiekėjo pretenzijos, kuri pateikta:</w:t>
            </w:r>
          </w:p>
        </w:tc>
        <w:tc>
          <w:tcPr>
            <w:tcW w:w="7200" w:type="dxa"/>
            <w:gridSpan w:val="21"/>
            <w:tcMar>
              <w:top w:w="28" w:type="dxa"/>
              <w:bottom w:w="28" w:type="dxa"/>
            </w:tcMar>
          </w:tcPr>
          <w:p w:rsidRPr="00706B84" w:rsidR="00706B84" w:rsidP="00706B84" w:rsidRDefault="00706B84" w14:paraId="49A49446" w14:textId="0520696D">
            <w:pPr>
              <w:spacing w:line="240" w:lineRule="auto"/>
              <w:jc w:val="both"/>
              <w:rPr>
                <w:sz w:val="18"/>
                <w:szCs w:val="18"/>
                <w:lang w:val="en-US"/>
              </w:rPr>
            </w:pPr>
            <w:r w:rsidRPr="00706B84">
              <w:rPr>
                <w:rFonts w:ascii="Arial" w:hAnsi="Arial" w:cs="Arial"/>
                <w:color w:val="000000" w:themeColor="text1"/>
                <w:sz w:val="18"/>
                <w:szCs w:val="18"/>
                <w:lang w:val="en-US"/>
              </w:rPr>
              <w:t xml:space="preserve">KC </w:t>
            </w:r>
            <w:r w:rsidRPr="00706B84">
              <w:rPr>
                <w:rFonts w:ascii="Arial" w:hAnsi="Arial" w:cs="Arial"/>
                <w:sz w:val="18"/>
                <w:szCs w:val="18"/>
                <w:lang w:val="en-US"/>
              </w:rPr>
              <w:t>is not obliged to examine the Supplier’s claim which has been filed:</w:t>
            </w:r>
          </w:p>
        </w:tc>
      </w:tr>
      <w:tr w:rsidRPr="00AC64C1" w:rsidR="00706B84" w:rsidTr="02E16368" w14:paraId="0BB7EC55" w14:textId="77777777">
        <w:tc>
          <w:tcPr>
            <w:tcW w:w="838" w:type="dxa"/>
            <w:tcMar>
              <w:top w:w="28" w:type="dxa"/>
              <w:bottom w:w="28" w:type="dxa"/>
            </w:tcMar>
          </w:tcPr>
          <w:p w:rsidRPr="00AC64C1" w:rsidR="00706B84" w:rsidP="00706B84" w:rsidRDefault="00706B84" w14:paraId="2BAF9871"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7E2D6A" w:rsidR="00706B84" w:rsidP="00706B84" w:rsidRDefault="00706B84" w14:paraId="0A780098" w14:textId="16B18690">
            <w:pPr>
              <w:spacing w:line="240" w:lineRule="auto"/>
              <w:jc w:val="both"/>
              <w:rPr>
                <w:rFonts w:ascii="Arial" w:hAnsi="Arial" w:eastAsia="Calibri" w:cs="Arial"/>
                <w:sz w:val="18"/>
                <w:szCs w:val="18"/>
              </w:rPr>
            </w:pPr>
            <w:r w:rsidRPr="007E2D6A">
              <w:rPr>
                <w:rFonts w:ascii="Arial" w:hAnsi="Arial" w:eastAsia="Calibri" w:cs="Arial"/>
                <w:sz w:val="18"/>
                <w:szCs w:val="18"/>
              </w:rPr>
              <w:t>praleidus šiame skyriuje nurodytus terminus;</w:t>
            </w:r>
          </w:p>
        </w:tc>
        <w:tc>
          <w:tcPr>
            <w:tcW w:w="7200" w:type="dxa"/>
            <w:gridSpan w:val="21"/>
            <w:tcMar>
              <w:top w:w="28" w:type="dxa"/>
              <w:bottom w:w="28" w:type="dxa"/>
            </w:tcMar>
          </w:tcPr>
          <w:p w:rsidRPr="00706B84" w:rsidR="00706B84" w:rsidP="00706B84" w:rsidRDefault="00706B84" w14:paraId="38BB7D05" w14:textId="47791E1D">
            <w:pPr>
              <w:spacing w:line="240" w:lineRule="auto"/>
              <w:jc w:val="both"/>
              <w:rPr>
                <w:sz w:val="18"/>
                <w:szCs w:val="18"/>
                <w:lang w:val="en-US"/>
              </w:rPr>
            </w:pPr>
            <w:r w:rsidRPr="00706B84">
              <w:rPr>
                <w:rFonts w:ascii="Arial" w:hAnsi="Arial" w:cs="Arial"/>
                <w:sz w:val="18"/>
                <w:szCs w:val="18"/>
                <w:lang w:val="en-US"/>
              </w:rPr>
              <w:t>after the expiry of the time limits set in this Chapter;</w:t>
            </w:r>
          </w:p>
        </w:tc>
      </w:tr>
      <w:tr w:rsidRPr="00AC64C1" w:rsidR="00706B84" w:rsidTr="02E16368" w14:paraId="6C655DE4" w14:textId="77777777">
        <w:tc>
          <w:tcPr>
            <w:tcW w:w="838" w:type="dxa"/>
            <w:tcMar>
              <w:top w:w="28" w:type="dxa"/>
              <w:bottom w:w="28" w:type="dxa"/>
            </w:tcMar>
          </w:tcPr>
          <w:p w:rsidRPr="00AC64C1" w:rsidR="00706B84" w:rsidP="00706B84" w:rsidRDefault="00706B84" w14:paraId="29F21F3E"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7E2D6A" w:rsidR="00706B84" w:rsidP="00706B84" w:rsidRDefault="00706B84" w14:paraId="48A5675D" w14:textId="3383F052">
            <w:pPr>
              <w:spacing w:line="240" w:lineRule="auto"/>
              <w:jc w:val="both"/>
              <w:rPr>
                <w:rFonts w:ascii="Arial" w:hAnsi="Arial" w:eastAsia="Calibri" w:cs="Arial"/>
                <w:sz w:val="18"/>
                <w:szCs w:val="18"/>
              </w:rPr>
            </w:pPr>
            <w:r w:rsidRPr="007E2D6A">
              <w:rPr>
                <w:rFonts w:ascii="Arial" w:hAnsi="Arial" w:eastAsia="Calibri" w:cs="Arial"/>
                <w:sz w:val="18"/>
                <w:szCs w:val="18"/>
              </w:rPr>
              <w:t>sudarius pirkimo sutartį;</w:t>
            </w:r>
          </w:p>
        </w:tc>
        <w:tc>
          <w:tcPr>
            <w:tcW w:w="7200" w:type="dxa"/>
            <w:gridSpan w:val="21"/>
            <w:tcMar>
              <w:top w:w="28" w:type="dxa"/>
              <w:bottom w:w="28" w:type="dxa"/>
            </w:tcMar>
          </w:tcPr>
          <w:p w:rsidRPr="00706B84" w:rsidR="00706B84" w:rsidP="00706B84" w:rsidRDefault="00706B84" w14:paraId="0C7B2C76" w14:textId="0C851C20">
            <w:pPr>
              <w:spacing w:line="240" w:lineRule="auto"/>
              <w:jc w:val="both"/>
              <w:rPr>
                <w:sz w:val="18"/>
                <w:szCs w:val="18"/>
                <w:lang w:val="en-US"/>
              </w:rPr>
            </w:pPr>
            <w:r w:rsidRPr="00706B84">
              <w:rPr>
                <w:rFonts w:ascii="Arial" w:hAnsi="Arial" w:cs="Arial"/>
                <w:sz w:val="18"/>
                <w:szCs w:val="18"/>
                <w:lang w:val="en-US"/>
              </w:rPr>
              <w:t>after the date of award of the contract;</w:t>
            </w:r>
          </w:p>
        </w:tc>
      </w:tr>
      <w:tr w:rsidRPr="00AC64C1" w:rsidR="00706B84" w:rsidTr="02E16368" w14:paraId="7746B053" w14:textId="77777777">
        <w:tc>
          <w:tcPr>
            <w:tcW w:w="838" w:type="dxa"/>
            <w:tcMar>
              <w:top w:w="28" w:type="dxa"/>
              <w:bottom w:w="28" w:type="dxa"/>
            </w:tcMar>
          </w:tcPr>
          <w:p w:rsidRPr="00AC64C1" w:rsidR="00706B84" w:rsidP="00706B84" w:rsidRDefault="00706B84" w14:paraId="07CFE86C" w14:textId="77777777">
            <w:pPr>
              <w:pStyle w:val="ListParagraph"/>
              <w:numPr>
                <w:ilvl w:val="1"/>
                <w:numId w:val="2"/>
              </w:numPr>
              <w:spacing w:line="240" w:lineRule="auto"/>
              <w:ind w:left="431" w:hanging="431"/>
              <w:rPr>
                <w:rFonts w:ascii="Arial" w:hAnsi="Arial" w:cs="Arial"/>
                <w:sz w:val="18"/>
                <w:szCs w:val="18"/>
              </w:rPr>
            </w:pPr>
          </w:p>
        </w:tc>
        <w:tc>
          <w:tcPr>
            <w:tcW w:w="6991" w:type="dxa"/>
            <w:gridSpan w:val="19"/>
            <w:tcMar>
              <w:top w:w="28" w:type="dxa"/>
              <w:bottom w:w="28" w:type="dxa"/>
            </w:tcMar>
          </w:tcPr>
          <w:p w:rsidRPr="007E2D6A" w:rsidR="00706B84" w:rsidP="00706B84" w:rsidRDefault="00706B84" w14:paraId="4E141CA0" w14:textId="67A7417E">
            <w:pPr>
              <w:spacing w:line="240" w:lineRule="auto"/>
              <w:jc w:val="both"/>
              <w:rPr>
                <w:rFonts w:ascii="Arial" w:hAnsi="Arial" w:eastAsia="Calibri" w:cs="Arial"/>
                <w:sz w:val="18"/>
                <w:szCs w:val="18"/>
              </w:rPr>
            </w:pPr>
            <w:r w:rsidRPr="007E2D6A">
              <w:rPr>
                <w:rFonts w:ascii="Arial" w:hAnsi="Arial" w:eastAsia="Calibri" w:cs="Arial"/>
                <w:sz w:val="18"/>
                <w:szCs w:val="18"/>
              </w:rPr>
              <w:t xml:space="preserve">pakartotinai dėl to paties </w:t>
            </w:r>
            <w:r w:rsidRPr="007E2D6A">
              <w:rPr>
                <w:rFonts w:ascii="Arial" w:hAnsi="Arial" w:eastAsia="Calibri" w:cs="Arial"/>
                <w:color w:val="000000" w:themeColor="text1"/>
                <w:sz w:val="18"/>
                <w:szCs w:val="18"/>
              </w:rPr>
              <w:t>KC</w:t>
            </w:r>
            <w:r w:rsidRPr="007E2D6A">
              <w:rPr>
                <w:rFonts w:ascii="Arial" w:hAnsi="Arial" w:eastAsia="Calibri" w:cs="Arial"/>
                <w:b/>
                <w:bCs/>
                <w:color w:val="000000" w:themeColor="text1"/>
                <w:sz w:val="18"/>
                <w:szCs w:val="18"/>
              </w:rPr>
              <w:t xml:space="preserve"> </w:t>
            </w:r>
            <w:r w:rsidRPr="007E2D6A">
              <w:rPr>
                <w:rFonts w:ascii="Arial" w:hAnsi="Arial" w:eastAsia="Calibri" w:cs="Arial"/>
                <w:sz w:val="18"/>
                <w:szCs w:val="18"/>
              </w:rPr>
              <w:t>priimto sprendimo arba atlikto veiksmo.</w:t>
            </w:r>
          </w:p>
        </w:tc>
        <w:tc>
          <w:tcPr>
            <w:tcW w:w="7200" w:type="dxa"/>
            <w:gridSpan w:val="21"/>
            <w:tcMar>
              <w:top w:w="28" w:type="dxa"/>
              <w:bottom w:w="28" w:type="dxa"/>
            </w:tcMar>
          </w:tcPr>
          <w:p w:rsidRPr="00706B84" w:rsidR="00706B84" w:rsidP="00706B84" w:rsidRDefault="00706B84" w14:paraId="749AF219" w14:textId="6994A614">
            <w:pPr>
              <w:spacing w:line="240" w:lineRule="auto"/>
              <w:jc w:val="both"/>
              <w:rPr>
                <w:sz w:val="18"/>
                <w:szCs w:val="18"/>
                <w:lang w:val="en-US"/>
              </w:rPr>
            </w:pPr>
            <w:r w:rsidRPr="00706B84">
              <w:rPr>
                <w:rFonts w:ascii="Arial" w:hAnsi="Arial" w:cs="Arial"/>
                <w:sz w:val="18"/>
                <w:szCs w:val="18"/>
                <w:lang w:val="en-US"/>
              </w:rPr>
              <w:t xml:space="preserve">repeatedly concerning the same decision or action taken by </w:t>
            </w:r>
            <w:r w:rsidRPr="00706B84">
              <w:rPr>
                <w:rFonts w:ascii="Arial" w:hAnsi="Arial" w:cs="Arial"/>
                <w:color w:val="000000" w:themeColor="text1"/>
                <w:sz w:val="18"/>
                <w:szCs w:val="18"/>
                <w:lang w:val="en-US"/>
              </w:rPr>
              <w:t>KC</w:t>
            </w:r>
            <w:r w:rsidRPr="00706B84">
              <w:rPr>
                <w:rFonts w:ascii="Arial" w:hAnsi="Arial" w:cs="Arial"/>
                <w:sz w:val="18"/>
                <w:szCs w:val="18"/>
                <w:lang w:val="en-US"/>
              </w:rPr>
              <w:t>.</w:t>
            </w:r>
          </w:p>
        </w:tc>
      </w:tr>
      <w:tr w:rsidRPr="00AC64C1" w:rsidR="00706B84" w:rsidTr="02E16368" w14:paraId="67784809" w14:textId="77777777">
        <w:tc>
          <w:tcPr>
            <w:tcW w:w="838" w:type="dxa"/>
            <w:tcMar>
              <w:top w:w="28" w:type="dxa"/>
              <w:bottom w:w="28" w:type="dxa"/>
            </w:tcMar>
          </w:tcPr>
          <w:p w:rsidRPr="00AC64C1" w:rsidR="00706B84" w:rsidP="00706B84" w:rsidRDefault="00706B84" w14:paraId="1D227CB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7E2D6A" w:rsidR="00706B84" w:rsidP="00706B84" w:rsidRDefault="00706B84" w14:paraId="4F1659B5" w14:textId="16887876">
            <w:pPr>
              <w:spacing w:line="240" w:lineRule="auto"/>
              <w:jc w:val="both"/>
              <w:rPr>
                <w:rFonts w:ascii="Arial" w:hAnsi="Arial" w:eastAsia="Calibri" w:cs="Arial"/>
                <w:sz w:val="18"/>
                <w:szCs w:val="18"/>
              </w:rPr>
            </w:pPr>
            <w:r w:rsidRPr="007E2D6A">
              <w:rPr>
                <w:rFonts w:ascii="Arial" w:hAnsi="Arial" w:eastAsia="Calibri" w:cs="Arial"/>
                <w:color w:val="000000" w:themeColor="text1"/>
                <w:sz w:val="18"/>
                <w:szCs w:val="18"/>
              </w:rPr>
              <w:t>KC</w:t>
            </w:r>
            <w:r w:rsidRPr="007E2D6A">
              <w:rPr>
                <w:rFonts w:ascii="Arial" w:hAnsi="Arial" w:eastAsia="Calibri" w:cs="Arial"/>
                <w:b/>
                <w:bCs/>
                <w:color w:val="000000" w:themeColor="text1"/>
                <w:sz w:val="18"/>
                <w:szCs w:val="18"/>
              </w:rPr>
              <w:t xml:space="preserve"> </w:t>
            </w:r>
            <w:r w:rsidRPr="007E2D6A">
              <w:rPr>
                <w:rFonts w:ascii="Arial" w:hAnsi="Arial" w:eastAsia="Calibri" w:cs="Arial"/>
                <w:sz w:val="18"/>
                <w:szCs w:val="18"/>
              </w:rPr>
              <w:t xml:space="preserve">pretenzijas nagrinėja VPĮ / PĮ nustatyta tvarka. </w:t>
            </w:r>
          </w:p>
        </w:tc>
        <w:tc>
          <w:tcPr>
            <w:tcW w:w="7200" w:type="dxa"/>
            <w:gridSpan w:val="21"/>
            <w:tcMar>
              <w:top w:w="28" w:type="dxa"/>
              <w:bottom w:w="28" w:type="dxa"/>
            </w:tcMar>
          </w:tcPr>
          <w:p w:rsidRPr="00706B84" w:rsidR="00706B84" w:rsidP="00706B84" w:rsidRDefault="00706B84" w14:paraId="277C5291" w14:textId="06B43EC9">
            <w:pPr>
              <w:spacing w:line="240" w:lineRule="auto"/>
              <w:jc w:val="both"/>
              <w:rPr>
                <w:sz w:val="18"/>
                <w:szCs w:val="18"/>
                <w:lang w:val="en-US"/>
              </w:rPr>
            </w:pPr>
            <w:r w:rsidRPr="00706B84">
              <w:rPr>
                <w:rFonts w:ascii="Arial" w:hAnsi="Arial" w:cs="Arial"/>
                <w:color w:val="000000" w:themeColor="text1"/>
                <w:sz w:val="18"/>
                <w:szCs w:val="18"/>
                <w:lang w:val="en-US"/>
              </w:rPr>
              <w:t xml:space="preserve">KC </w:t>
            </w:r>
            <w:r w:rsidRPr="00706B84">
              <w:rPr>
                <w:rFonts w:ascii="Arial" w:hAnsi="Arial" w:cs="Arial"/>
                <w:sz w:val="18"/>
                <w:szCs w:val="18"/>
                <w:lang w:val="en-US"/>
              </w:rPr>
              <w:t xml:space="preserve">examines claims in accordance with the procedure set out in the PPL / the PL. </w:t>
            </w:r>
          </w:p>
        </w:tc>
      </w:tr>
      <w:tr w:rsidRPr="00AC64C1" w:rsidR="00706B84" w:rsidTr="02E16368" w14:paraId="6B9C0560" w14:textId="77777777">
        <w:tc>
          <w:tcPr>
            <w:tcW w:w="838" w:type="dxa"/>
            <w:tcMar>
              <w:top w:w="28" w:type="dxa"/>
              <w:bottom w:w="28" w:type="dxa"/>
            </w:tcMar>
          </w:tcPr>
          <w:p w:rsidRPr="00AC64C1" w:rsidR="00706B84" w:rsidP="00706B84" w:rsidRDefault="00706B84" w14:paraId="35A431C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7E2D6A" w:rsidR="00706B84" w:rsidP="00706B84" w:rsidRDefault="00706B84" w14:paraId="7715FD46" w14:textId="0C81F9BF">
            <w:pPr>
              <w:spacing w:line="240" w:lineRule="auto"/>
              <w:jc w:val="both"/>
              <w:rPr>
                <w:rFonts w:ascii="Arial" w:hAnsi="Arial" w:eastAsia="Calibri" w:cs="Arial"/>
                <w:sz w:val="18"/>
                <w:szCs w:val="18"/>
              </w:rPr>
            </w:pPr>
            <w:r w:rsidRPr="007E2D6A">
              <w:rPr>
                <w:rFonts w:ascii="Arial" w:hAnsi="Arial" w:eastAsia="Calibri" w:cs="Arial"/>
                <w:sz w:val="18"/>
                <w:szCs w:val="18"/>
              </w:rPr>
              <w:t xml:space="preserve">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 </w:t>
            </w:r>
          </w:p>
        </w:tc>
        <w:tc>
          <w:tcPr>
            <w:tcW w:w="7200" w:type="dxa"/>
            <w:gridSpan w:val="21"/>
            <w:tcMar>
              <w:top w:w="28" w:type="dxa"/>
              <w:bottom w:w="28" w:type="dxa"/>
            </w:tcMar>
          </w:tcPr>
          <w:p w:rsidRPr="00706B84" w:rsidR="00706B84" w:rsidP="00706B84" w:rsidRDefault="00706B84" w14:paraId="21A254CD" w14:textId="4BD95F9D">
            <w:pPr>
              <w:spacing w:line="240" w:lineRule="auto"/>
              <w:jc w:val="both"/>
              <w:rPr>
                <w:sz w:val="18"/>
                <w:szCs w:val="18"/>
                <w:lang w:val="en-US"/>
              </w:rPr>
            </w:pPr>
            <w:r w:rsidRPr="00706B84">
              <w:rPr>
                <w:rFonts w:ascii="Arial" w:hAnsi="Arial" w:cs="Arial"/>
                <w:sz w:val="18"/>
                <w:szCs w:val="18"/>
                <w:lang w:val="en-US"/>
              </w:rPr>
              <w:t xml:space="preserve">Claims are examined and an answer is sent to the Supplier within 6 (six) working days from the date of receipt of the claim. A notice of taking a reasoned decision shall be sent to the Supplier, interested candidates and interested tenderers (in the same way in which the claim has been received). </w:t>
            </w:r>
          </w:p>
        </w:tc>
      </w:tr>
      <w:tr w:rsidRPr="00AC64C1" w:rsidR="00706B84" w:rsidTr="02E16368" w14:paraId="1362A9C1" w14:textId="77777777">
        <w:tc>
          <w:tcPr>
            <w:tcW w:w="838" w:type="dxa"/>
            <w:vMerge w:val="restart"/>
            <w:tcMar>
              <w:top w:w="28" w:type="dxa"/>
              <w:bottom w:w="28" w:type="dxa"/>
            </w:tcMar>
          </w:tcPr>
          <w:p w:rsidRPr="00AC64C1" w:rsidR="00706B84" w:rsidP="00706B84" w:rsidRDefault="00706B84" w14:paraId="5FBE94C4"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7E2D6A" w:rsidR="00706B84" w:rsidP="00706B84" w:rsidRDefault="00706B84" w14:paraId="2D5E0BF4" w14:textId="7156D4AC">
            <w:pPr>
              <w:spacing w:line="240" w:lineRule="auto"/>
              <w:jc w:val="both"/>
              <w:rPr>
                <w:rFonts w:ascii="Arial" w:hAnsi="Arial" w:eastAsia="Calibri" w:cs="Arial"/>
                <w:sz w:val="18"/>
                <w:szCs w:val="18"/>
              </w:rPr>
            </w:pPr>
            <w:r w:rsidRPr="007E2D6A">
              <w:rPr>
                <w:rFonts w:ascii="Arial" w:hAnsi="Arial" w:eastAsia="Calibri" w:cs="Arial"/>
                <w:sz w:val="18"/>
                <w:szCs w:val="18"/>
              </w:rPr>
              <w:t>Pretenzijų pateikimo terminai ir būdai:</w:t>
            </w:r>
          </w:p>
        </w:tc>
        <w:tc>
          <w:tcPr>
            <w:tcW w:w="7200" w:type="dxa"/>
            <w:gridSpan w:val="21"/>
            <w:tcMar>
              <w:top w:w="28" w:type="dxa"/>
              <w:bottom w:w="28" w:type="dxa"/>
            </w:tcMar>
          </w:tcPr>
          <w:p w:rsidRPr="00706B84" w:rsidR="00706B84" w:rsidP="00706B84" w:rsidRDefault="00706B84" w14:paraId="0BFD66F0" w14:textId="25C1DD50">
            <w:pPr>
              <w:spacing w:line="240" w:lineRule="auto"/>
              <w:jc w:val="both"/>
              <w:rPr>
                <w:sz w:val="18"/>
                <w:szCs w:val="18"/>
                <w:lang w:val="en-US"/>
              </w:rPr>
            </w:pPr>
            <w:r w:rsidRPr="00706B84">
              <w:rPr>
                <w:rFonts w:ascii="Arial" w:hAnsi="Arial" w:cs="Arial"/>
                <w:sz w:val="18"/>
                <w:szCs w:val="18"/>
                <w:lang w:val="en-US"/>
              </w:rPr>
              <w:t>Time limits and ways of lodging claims:</w:t>
            </w:r>
          </w:p>
        </w:tc>
      </w:tr>
      <w:tr w:rsidRPr="00AC64C1" w:rsidR="00EC219D" w:rsidTr="02E16368" w14:paraId="5481C9EE" w14:textId="77777777">
        <w:tc>
          <w:tcPr>
            <w:tcW w:w="838" w:type="dxa"/>
            <w:vMerge/>
            <w:tcMar>
              <w:top w:w="28" w:type="dxa"/>
              <w:bottom w:w="28" w:type="dxa"/>
            </w:tcMar>
          </w:tcPr>
          <w:p w:rsidRPr="00AC64C1" w:rsidR="00EC219D" w:rsidP="004953A5" w:rsidRDefault="00EC219D" w14:paraId="74BE4AF9"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vAlign w:val="center"/>
          </w:tcPr>
          <w:p w:rsidRPr="0002445D" w:rsidR="00EC219D" w:rsidP="004953A5" w:rsidRDefault="00EC219D" w14:paraId="3877C743" w14:textId="57BEF366">
            <w:pPr>
              <w:spacing w:line="240" w:lineRule="auto"/>
              <w:jc w:val="center"/>
              <w:rPr>
                <w:rFonts w:ascii="Arial" w:hAnsi="Arial" w:eastAsia="Calibri" w:cs="Arial"/>
                <w:sz w:val="16"/>
                <w:szCs w:val="16"/>
              </w:rPr>
            </w:pPr>
            <w:r w:rsidRPr="0002445D">
              <w:rPr>
                <w:rFonts w:ascii="Arial" w:hAnsi="Arial" w:cs="Arial"/>
                <w:b/>
                <w:bCs/>
                <w:sz w:val="16"/>
                <w:szCs w:val="16"/>
              </w:rPr>
              <w:t>Pirkimo tipas pagal vertę</w:t>
            </w:r>
          </w:p>
        </w:tc>
        <w:tc>
          <w:tcPr>
            <w:tcW w:w="1022" w:type="dxa"/>
            <w:gridSpan w:val="5"/>
            <w:tcMar/>
            <w:vAlign w:val="center"/>
          </w:tcPr>
          <w:p w:rsidRPr="0002445D" w:rsidR="00EC219D" w:rsidP="004953A5" w:rsidRDefault="00EC219D" w14:paraId="66243938" w14:textId="538C6BD7">
            <w:pPr>
              <w:spacing w:line="240" w:lineRule="auto"/>
              <w:jc w:val="center"/>
              <w:rPr>
                <w:rFonts w:ascii="Arial" w:hAnsi="Arial" w:eastAsia="Calibri" w:cs="Arial"/>
                <w:sz w:val="16"/>
                <w:szCs w:val="16"/>
              </w:rPr>
            </w:pPr>
            <w:r w:rsidRPr="0002445D">
              <w:rPr>
                <w:rFonts w:ascii="Arial" w:hAnsi="Arial" w:cs="Arial"/>
                <w:b/>
                <w:bCs/>
                <w:sz w:val="16"/>
                <w:szCs w:val="16"/>
              </w:rPr>
              <w:t>Terminas</w:t>
            </w:r>
          </w:p>
        </w:tc>
        <w:tc>
          <w:tcPr>
            <w:tcW w:w="2713" w:type="dxa"/>
            <w:gridSpan w:val="8"/>
            <w:tcMar/>
            <w:vAlign w:val="center"/>
          </w:tcPr>
          <w:p w:rsidRPr="0002445D" w:rsidR="00EC219D" w:rsidP="004953A5" w:rsidRDefault="00EC219D" w14:paraId="16B3F80E" w14:textId="4D120480">
            <w:pPr>
              <w:spacing w:line="240" w:lineRule="auto"/>
              <w:jc w:val="center"/>
              <w:rPr>
                <w:rFonts w:ascii="Arial" w:hAnsi="Arial" w:eastAsia="Calibri" w:cs="Arial"/>
                <w:sz w:val="16"/>
                <w:szCs w:val="16"/>
              </w:rPr>
            </w:pPr>
            <w:r w:rsidRPr="0002445D">
              <w:rPr>
                <w:rFonts w:ascii="Arial" w:hAnsi="Arial" w:cs="Arial"/>
                <w:b/>
                <w:bCs/>
                <w:sz w:val="16"/>
                <w:szCs w:val="16"/>
              </w:rPr>
              <w:t>Termino skaičiavimas prasideda</w:t>
            </w:r>
          </w:p>
        </w:tc>
        <w:tc>
          <w:tcPr>
            <w:tcW w:w="2025" w:type="dxa"/>
            <w:gridSpan w:val="4"/>
            <w:tcMar/>
            <w:vAlign w:val="center"/>
          </w:tcPr>
          <w:p w:rsidRPr="0002445D" w:rsidR="00EC219D" w:rsidP="004953A5" w:rsidRDefault="00EC219D" w14:paraId="434F26AC" w14:textId="474383D5">
            <w:pPr>
              <w:spacing w:line="240" w:lineRule="auto"/>
              <w:jc w:val="center"/>
              <w:rPr>
                <w:rFonts w:ascii="Arial" w:hAnsi="Arial" w:eastAsia="Calibri" w:cs="Arial"/>
                <w:sz w:val="16"/>
                <w:szCs w:val="16"/>
              </w:rPr>
            </w:pPr>
            <w:r w:rsidRPr="0002445D">
              <w:rPr>
                <w:rFonts w:ascii="Arial" w:hAnsi="Arial" w:cs="Arial"/>
                <w:b/>
                <w:bCs/>
                <w:sz w:val="16"/>
                <w:szCs w:val="16"/>
              </w:rPr>
              <w:t>Pretenzijos pateikimo būdai</w:t>
            </w:r>
          </w:p>
        </w:tc>
        <w:tc>
          <w:tcPr>
            <w:tcW w:w="1110" w:type="dxa"/>
            <w:gridSpan w:val="2"/>
            <w:tcMar>
              <w:top w:w="28" w:type="dxa"/>
              <w:bottom w:w="28" w:type="dxa"/>
            </w:tcMar>
            <w:vAlign w:val="center"/>
          </w:tcPr>
          <w:p w:rsidRPr="00EC219D" w:rsidR="00EC219D" w:rsidP="004953A5" w:rsidRDefault="00EC219D" w14:paraId="0473E588" w14:textId="08FE9B73">
            <w:pPr>
              <w:spacing w:line="240" w:lineRule="auto"/>
              <w:jc w:val="center"/>
              <w:rPr>
                <w:rFonts w:ascii="Arial" w:hAnsi="Arial" w:cs="Arial"/>
                <w:b/>
                <w:bCs/>
                <w:sz w:val="16"/>
                <w:szCs w:val="16"/>
                <w:lang w:val="en-US"/>
              </w:rPr>
            </w:pPr>
            <w:r w:rsidRPr="00EC219D">
              <w:rPr>
                <w:rFonts w:ascii="Arial" w:hAnsi="Arial" w:cs="Arial"/>
                <w:b/>
                <w:bCs/>
                <w:sz w:val="16"/>
                <w:szCs w:val="16"/>
                <w:lang w:val="en-US"/>
              </w:rPr>
              <w:t>Type of procurement by value</w:t>
            </w:r>
          </w:p>
        </w:tc>
        <w:tc>
          <w:tcPr>
            <w:tcW w:w="1109" w:type="dxa"/>
            <w:gridSpan w:val="6"/>
            <w:tcMar/>
            <w:vAlign w:val="center"/>
          </w:tcPr>
          <w:p w:rsidRPr="00EC219D" w:rsidR="00EC219D" w:rsidP="004953A5" w:rsidRDefault="00EC219D" w14:paraId="6D393F96" w14:textId="69478281">
            <w:pPr>
              <w:spacing w:line="240" w:lineRule="auto"/>
              <w:jc w:val="center"/>
              <w:rPr>
                <w:rFonts w:ascii="Arial" w:hAnsi="Arial" w:cs="Arial"/>
                <w:b/>
                <w:bCs/>
                <w:sz w:val="16"/>
                <w:szCs w:val="16"/>
                <w:lang w:val="en-US"/>
              </w:rPr>
            </w:pPr>
            <w:r w:rsidRPr="00EC219D">
              <w:rPr>
                <w:rFonts w:ascii="Arial" w:hAnsi="Arial" w:cs="Arial"/>
                <w:b/>
                <w:bCs/>
                <w:sz w:val="16"/>
                <w:szCs w:val="16"/>
                <w:lang w:val="en-US"/>
              </w:rPr>
              <w:t>Time limit</w:t>
            </w:r>
          </w:p>
        </w:tc>
        <w:tc>
          <w:tcPr>
            <w:tcW w:w="3575" w:type="dxa"/>
            <w:gridSpan w:val="11"/>
            <w:tcMar/>
            <w:vAlign w:val="center"/>
          </w:tcPr>
          <w:p w:rsidRPr="00EC219D" w:rsidR="00EC219D" w:rsidP="004953A5" w:rsidRDefault="00EC219D" w14:paraId="48494BA3" w14:textId="77666F85">
            <w:pPr>
              <w:spacing w:line="240" w:lineRule="auto"/>
              <w:jc w:val="center"/>
              <w:rPr>
                <w:rFonts w:ascii="Arial" w:hAnsi="Arial" w:cs="Arial"/>
                <w:b/>
                <w:bCs/>
                <w:sz w:val="16"/>
                <w:szCs w:val="16"/>
                <w:lang w:val="en-US"/>
              </w:rPr>
            </w:pPr>
            <w:r w:rsidRPr="00EC219D">
              <w:rPr>
                <w:rFonts w:ascii="Arial" w:hAnsi="Arial" w:cs="Arial"/>
                <w:b/>
                <w:bCs/>
                <w:sz w:val="16"/>
                <w:szCs w:val="16"/>
                <w:lang w:val="en-US"/>
              </w:rPr>
              <w:t>Calculation of the time limit begins</w:t>
            </w:r>
          </w:p>
        </w:tc>
        <w:tc>
          <w:tcPr>
            <w:tcW w:w="1406" w:type="dxa"/>
            <w:gridSpan w:val="2"/>
            <w:tcMar/>
            <w:vAlign w:val="center"/>
          </w:tcPr>
          <w:p w:rsidRPr="00706B84" w:rsidR="00EC219D" w:rsidP="004953A5" w:rsidRDefault="00EC219D" w14:paraId="4E8B63D5" w14:textId="3A082519">
            <w:pPr>
              <w:spacing w:line="240" w:lineRule="auto"/>
              <w:jc w:val="center"/>
              <w:rPr>
                <w:rFonts w:ascii="Arial" w:hAnsi="Arial" w:cs="Arial"/>
                <w:b/>
                <w:bCs/>
                <w:sz w:val="16"/>
                <w:szCs w:val="16"/>
                <w:lang w:val="en-US"/>
              </w:rPr>
            </w:pPr>
            <w:r w:rsidRPr="00706B84">
              <w:rPr>
                <w:rFonts w:ascii="Arial" w:hAnsi="Arial" w:cs="Arial"/>
                <w:b/>
                <w:bCs/>
                <w:sz w:val="16"/>
                <w:szCs w:val="16"/>
                <w:lang w:val="en-US"/>
              </w:rPr>
              <w:t>Ways of lodging a claim</w:t>
            </w:r>
          </w:p>
        </w:tc>
      </w:tr>
      <w:tr w:rsidRPr="00AC64C1" w:rsidR="00706B84" w:rsidTr="02E16368" w14:paraId="7E760999" w14:textId="77777777">
        <w:tc>
          <w:tcPr>
            <w:tcW w:w="838" w:type="dxa"/>
            <w:vMerge/>
            <w:tcMar>
              <w:top w:w="28" w:type="dxa"/>
              <w:bottom w:w="28" w:type="dxa"/>
            </w:tcMar>
          </w:tcPr>
          <w:p w:rsidRPr="00AC64C1" w:rsidR="00706B84" w:rsidP="0016314F" w:rsidRDefault="00706B84" w14:paraId="0EF86DCE" w14:textId="77777777">
            <w:pPr>
              <w:pStyle w:val="ListParagraph"/>
              <w:spacing w:line="240" w:lineRule="auto"/>
              <w:ind w:left="357"/>
              <w:rPr>
                <w:rFonts w:ascii="Arial" w:hAnsi="Arial" w:cs="Arial"/>
                <w:sz w:val="18"/>
                <w:szCs w:val="18"/>
              </w:rPr>
            </w:pPr>
          </w:p>
        </w:tc>
        <w:tc>
          <w:tcPr>
            <w:tcW w:w="1231" w:type="dxa"/>
            <w:gridSpan w:val="2"/>
            <w:vMerge w:val="restart"/>
            <w:tcMar>
              <w:top w:w="28" w:type="dxa"/>
              <w:bottom w:w="28" w:type="dxa"/>
            </w:tcMar>
          </w:tcPr>
          <w:p w:rsidRPr="009C0DE1" w:rsidR="00706B84" w:rsidP="0016314F" w:rsidRDefault="00706B84" w14:paraId="405E4ADE" w14:textId="77777777">
            <w:pPr>
              <w:tabs>
                <w:tab w:val="left" w:pos="567"/>
              </w:tabs>
              <w:jc w:val="center"/>
              <w:rPr>
                <w:rFonts w:ascii="Arial" w:hAnsi="Arial" w:cs="Arial"/>
                <w:sz w:val="16"/>
                <w:szCs w:val="16"/>
              </w:rPr>
            </w:pPr>
            <w:r w:rsidRPr="009C0DE1">
              <w:rPr>
                <w:rFonts w:ascii="Arial" w:hAnsi="Arial" w:cs="Arial"/>
                <w:sz w:val="16"/>
                <w:szCs w:val="16"/>
              </w:rPr>
              <w:t>Tarptautinis pirkimas</w:t>
            </w:r>
          </w:p>
          <w:p w:rsidRPr="009C0DE1" w:rsidR="00706B84" w:rsidP="0016314F" w:rsidRDefault="00706B84" w14:paraId="6B992457" w14:textId="77777777">
            <w:pPr>
              <w:spacing w:line="240" w:lineRule="auto"/>
              <w:jc w:val="center"/>
              <w:rPr>
                <w:rFonts w:ascii="Arial" w:hAnsi="Arial" w:eastAsia="Calibri" w:cs="Arial"/>
                <w:sz w:val="16"/>
                <w:szCs w:val="16"/>
              </w:rPr>
            </w:pPr>
          </w:p>
        </w:tc>
        <w:tc>
          <w:tcPr>
            <w:tcW w:w="1022" w:type="dxa"/>
            <w:gridSpan w:val="5"/>
            <w:tcMar/>
          </w:tcPr>
          <w:p w:rsidRPr="008D7C10" w:rsidR="00706B84" w:rsidP="0016314F" w:rsidRDefault="00706B84" w14:paraId="6D1419C2" w14:textId="79540C1A">
            <w:pPr>
              <w:spacing w:line="240" w:lineRule="auto"/>
              <w:rPr>
                <w:rFonts w:ascii="Arial" w:hAnsi="Arial" w:eastAsia="Calibri" w:cs="Arial"/>
                <w:sz w:val="16"/>
                <w:szCs w:val="16"/>
              </w:rPr>
            </w:pPr>
            <w:r w:rsidRPr="008D7C10">
              <w:rPr>
                <w:rFonts w:ascii="Arial" w:hAnsi="Arial" w:cs="Arial"/>
                <w:sz w:val="16"/>
                <w:szCs w:val="16"/>
              </w:rPr>
              <w:t>per 10 (dešimt)  dienų</w:t>
            </w:r>
          </w:p>
        </w:tc>
        <w:tc>
          <w:tcPr>
            <w:tcW w:w="2713" w:type="dxa"/>
            <w:gridSpan w:val="8"/>
            <w:tcMar/>
          </w:tcPr>
          <w:p w:rsidRPr="00967C8C" w:rsidR="00706B84" w:rsidP="0016314F" w:rsidRDefault="00706B84" w14:paraId="30F581C2" w14:textId="77777777">
            <w:pPr>
              <w:pStyle w:val="ListParagraph"/>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967C8C">
              <w:rPr>
                <w:rFonts w:ascii="Arial" w:hAnsi="Arial" w:cs="Arial"/>
                <w:sz w:val="16"/>
                <w:szCs w:val="16"/>
              </w:rPr>
              <w:t xml:space="preserve">Nuo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sz w:val="16"/>
                <w:szCs w:val="16"/>
              </w:rPr>
              <w:t>priimtą sprendimą išsiuntimo Tiekėjams dienos.</w:t>
            </w:r>
          </w:p>
          <w:p w:rsidRPr="00967C8C" w:rsidR="00706B84" w:rsidP="0016314F" w:rsidRDefault="00706B84" w14:paraId="372D26EE" w14:textId="557FB78F">
            <w:pPr>
              <w:pStyle w:val="ListParagraph"/>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hAnsi="Arial" w:eastAsia="Calibri" w:cs="Arial"/>
                <w:sz w:val="16"/>
                <w:szCs w:val="16"/>
              </w:rPr>
            </w:pPr>
            <w:r w:rsidRPr="00967C8C">
              <w:rPr>
                <w:rFonts w:ascii="Arial" w:hAnsi="Arial" w:cs="Arial"/>
                <w:sz w:val="16"/>
                <w:szCs w:val="16"/>
              </w:rPr>
              <w:t xml:space="preserve">Nuo paskelbimo apie </w:t>
            </w:r>
            <w:r w:rsidRPr="00967C8C">
              <w:rPr>
                <w:rFonts w:ascii="Arial" w:hAnsi="Arial" w:cs="Arial"/>
                <w:bCs/>
                <w:color w:val="000000"/>
                <w:sz w:val="16"/>
                <w:szCs w:val="16"/>
              </w:rPr>
              <w:t xml:space="preserve">KC </w:t>
            </w:r>
            <w:r w:rsidRPr="00967C8C">
              <w:rPr>
                <w:rFonts w:ascii="Arial" w:hAnsi="Arial" w:cs="Arial"/>
                <w:sz w:val="16"/>
                <w:szCs w:val="16"/>
              </w:rPr>
              <w:t>priimtą sprendimą dienos.</w:t>
            </w:r>
          </w:p>
        </w:tc>
        <w:tc>
          <w:tcPr>
            <w:tcW w:w="2025" w:type="dxa"/>
            <w:gridSpan w:val="4"/>
            <w:vMerge w:val="restart"/>
            <w:tcMar/>
          </w:tcPr>
          <w:p w:rsidRPr="00AC64C1" w:rsidR="00706B84" w:rsidP="0016314F" w:rsidRDefault="00706B84" w14:paraId="5A3B5140" w14:textId="58D1ABF1">
            <w:pPr>
              <w:spacing w:line="240" w:lineRule="auto"/>
              <w:rPr>
                <w:rFonts w:ascii="Arial" w:hAnsi="Arial" w:eastAsia="Calibri" w:cs="Arial"/>
                <w:sz w:val="18"/>
                <w:szCs w:val="18"/>
              </w:rPr>
            </w:pPr>
            <w:r w:rsidRPr="004342EF">
              <w:rPr>
                <w:rFonts w:ascii="Arial" w:hAnsi="Arial" w:eastAsia="Calibri" w:cs="Arial"/>
                <w:sz w:val="16"/>
                <w:szCs w:val="16"/>
              </w:rPr>
              <w:t>elektroninėmis priemonėmis (pvz.: CVP IS, el. paštu).</w:t>
            </w:r>
          </w:p>
        </w:tc>
        <w:tc>
          <w:tcPr>
            <w:tcW w:w="1110" w:type="dxa"/>
            <w:gridSpan w:val="2"/>
            <w:vMerge w:val="restart"/>
            <w:tcMar>
              <w:top w:w="28" w:type="dxa"/>
              <w:bottom w:w="28" w:type="dxa"/>
            </w:tcMar>
          </w:tcPr>
          <w:p w:rsidRPr="00C32E8F" w:rsidR="00706B84" w:rsidP="00292440" w:rsidRDefault="00706B84" w14:paraId="7E5158E6" w14:textId="77777777">
            <w:pPr>
              <w:tabs>
                <w:tab w:val="left" w:pos="0"/>
                <w:tab w:val="left" w:pos="284"/>
              </w:tabs>
              <w:jc w:val="center"/>
              <w:rPr>
                <w:rFonts w:ascii="Arial" w:hAnsi="Arial" w:cs="Arial"/>
                <w:sz w:val="16"/>
                <w:szCs w:val="16"/>
                <w:lang w:val="en-US"/>
              </w:rPr>
            </w:pPr>
            <w:r w:rsidRPr="00C32E8F">
              <w:rPr>
                <w:rFonts w:ascii="Arial" w:hAnsi="Arial" w:cs="Arial"/>
                <w:sz w:val="16"/>
                <w:szCs w:val="16"/>
                <w:lang w:val="en-US"/>
              </w:rPr>
              <w:t>International procurement</w:t>
            </w:r>
          </w:p>
          <w:p w:rsidRPr="00C32E8F" w:rsidR="00706B84" w:rsidP="00292440" w:rsidRDefault="00706B84" w14:paraId="30A8E775" w14:textId="77777777">
            <w:pPr>
              <w:spacing w:line="240" w:lineRule="auto"/>
              <w:jc w:val="center"/>
              <w:rPr>
                <w:sz w:val="16"/>
                <w:szCs w:val="16"/>
                <w:lang w:val="en-US"/>
              </w:rPr>
            </w:pPr>
          </w:p>
        </w:tc>
        <w:tc>
          <w:tcPr>
            <w:tcW w:w="1109" w:type="dxa"/>
            <w:gridSpan w:val="6"/>
            <w:tcMar/>
          </w:tcPr>
          <w:p w:rsidRPr="00B24FCA" w:rsidR="00706B84" w:rsidP="0016314F" w:rsidRDefault="00706B84" w14:paraId="5AC439DC" w14:textId="71B58E51">
            <w:pPr>
              <w:spacing w:line="240" w:lineRule="auto"/>
              <w:rPr>
                <w:sz w:val="16"/>
                <w:szCs w:val="16"/>
                <w:lang w:val="en-US"/>
              </w:rPr>
            </w:pPr>
            <w:r w:rsidRPr="00B24FCA">
              <w:rPr>
                <w:rFonts w:ascii="Arial" w:hAnsi="Arial" w:cs="Arial"/>
                <w:sz w:val="16"/>
                <w:szCs w:val="16"/>
                <w:lang w:val="en-US"/>
              </w:rPr>
              <w:t>Within 10 (ten) days</w:t>
            </w:r>
          </w:p>
        </w:tc>
        <w:tc>
          <w:tcPr>
            <w:tcW w:w="3575" w:type="dxa"/>
            <w:gridSpan w:val="11"/>
            <w:tcMar/>
          </w:tcPr>
          <w:p w:rsidRPr="00EC219D" w:rsidR="00706B84" w:rsidP="0016314F" w:rsidRDefault="00706B84" w14:paraId="15858CF8" w14:textId="77777777">
            <w:pPr>
              <w:pStyle w:val="ListParagraph"/>
              <w:numPr>
                <w:ilvl w:val="0"/>
                <w:numId w:val="74"/>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EC219D">
              <w:rPr>
                <w:rFonts w:ascii="Arial" w:hAnsi="Arial" w:cs="Arial"/>
                <w:sz w:val="16"/>
                <w:szCs w:val="16"/>
                <w:lang w:val="en-US"/>
              </w:rPr>
              <w:t xml:space="preserve">From the date on which a notice of </w:t>
            </w:r>
            <w:r w:rsidRPr="00EC219D">
              <w:rPr>
                <w:rFonts w:ascii="Arial" w:hAnsi="Arial" w:cs="Arial"/>
                <w:color w:val="000000" w:themeColor="text1"/>
                <w:sz w:val="16"/>
                <w:szCs w:val="16"/>
                <w:lang w:val="en-US"/>
              </w:rPr>
              <w:t xml:space="preserve">KC </w:t>
            </w:r>
            <w:r w:rsidRPr="00EC219D">
              <w:rPr>
                <w:rFonts w:ascii="Arial" w:hAnsi="Arial" w:cs="Arial"/>
                <w:sz w:val="16"/>
                <w:szCs w:val="16"/>
                <w:lang w:val="en-US"/>
              </w:rPr>
              <w:t xml:space="preserve">about the decision taken by </w:t>
            </w:r>
            <w:r w:rsidRPr="00EC219D">
              <w:rPr>
                <w:rFonts w:ascii="Arial" w:hAnsi="Arial" w:cs="Arial"/>
                <w:color w:val="000000" w:themeColor="text1"/>
                <w:sz w:val="16"/>
                <w:szCs w:val="16"/>
                <w:lang w:val="en-US"/>
              </w:rPr>
              <w:t xml:space="preserve">KC </w:t>
            </w:r>
            <w:r w:rsidRPr="00EC219D">
              <w:rPr>
                <w:rFonts w:ascii="Arial" w:hAnsi="Arial" w:cs="Arial"/>
                <w:sz w:val="16"/>
                <w:szCs w:val="16"/>
                <w:lang w:val="en-US"/>
              </w:rPr>
              <w:t>is sent to Suppliers.</w:t>
            </w:r>
          </w:p>
          <w:p w:rsidRPr="00EC219D" w:rsidR="00706B84" w:rsidP="0016314F" w:rsidRDefault="00706B84" w14:paraId="34EC9C44" w14:textId="3F7DCF26">
            <w:pPr>
              <w:pStyle w:val="ListParagraph"/>
              <w:numPr>
                <w:ilvl w:val="0"/>
                <w:numId w:val="74"/>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EC219D">
              <w:rPr>
                <w:rFonts w:ascii="Arial" w:hAnsi="Arial" w:cs="Arial"/>
                <w:sz w:val="16"/>
                <w:szCs w:val="16"/>
                <w:lang w:val="en-US"/>
              </w:rPr>
              <w:t xml:space="preserve">From the date of on which the decision taken by </w:t>
            </w:r>
            <w:r w:rsidRPr="00EC219D">
              <w:rPr>
                <w:rFonts w:ascii="Arial" w:hAnsi="Arial" w:cs="Arial"/>
                <w:color w:val="000000" w:themeColor="text1"/>
                <w:sz w:val="16"/>
                <w:szCs w:val="16"/>
                <w:lang w:val="en-US"/>
              </w:rPr>
              <w:t>KC</w:t>
            </w:r>
            <w:r w:rsidRPr="00EC219D">
              <w:rPr>
                <w:rFonts w:ascii="Arial" w:hAnsi="Arial" w:cs="Arial"/>
                <w:sz w:val="16"/>
                <w:szCs w:val="16"/>
                <w:lang w:val="en-US"/>
              </w:rPr>
              <w:t xml:space="preserve"> is published.</w:t>
            </w:r>
          </w:p>
        </w:tc>
        <w:tc>
          <w:tcPr>
            <w:tcW w:w="1406" w:type="dxa"/>
            <w:gridSpan w:val="2"/>
            <w:vMerge w:val="restart"/>
            <w:tcMar/>
          </w:tcPr>
          <w:p w:rsidRPr="00EC219D" w:rsidR="00706B84" w:rsidP="0016314F" w:rsidRDefault="00706B84" w14:paraId="7433B364" w14:textId="6D8159B7">
            <w:pPr>
              <w:spacing w:line="240" w:lineRule="auto"/>
              <w:rPr>
                <w:rFonts w:ascii="Arial" w:hAnsi="Arial" w:cs="Arial"/>
                <w:sz w:val="16"/>
                <w:szCs w:val="16"/>
                <w:lang w:val="en-US"/>
              </w:rPr>
            </w:pPr>
            <w:r w:rsidRPr="00EC219D">
              <w:rPr>
                <w:rFonts w:ascii="Arial" w:hAnsi="Arial" w:cs="Arial"/>
                <w:sz w:val="16"/>
                <w:szCs w:val="16"/>
                <w:lang w:val="en-US"/>
              </w:rPr>
              <w:t>By electronic means (e.g., CPP IS, email).</w:t>
            </w:r>
          </w:p>
        </w:tc>
      </w:tr>
      <w:tr w:rsidRPr="00AC64C1" w:rsidR="00706B84" w:rsidTr="02E16368" w14:paraId="633D8C02" w14:textId="77777777">
        <w:tc>
          <w:tcPr>
            <w:tcW w:w="838" w:type="dxa"/>
            <w:vMerge/>
            <w:tcMar>
              <w:top w:w="28" w:type="dxa"/>
              <w:bottom w:w="28" w:type="dxa"/>
            </w:tcMar>
          </w:tcPr>
          <w:p w:rsidRPr="00AC64C1" w:rsidR="00706B84" w:rsidP="0016314F" w:rsidRDefault="00706B84" w14:paraId="787D1F50" w14:textId="77777777">
            <w:pPr>
              <w:pStyle w:val="ListParagraph"/>
              <w:spacing w:line="240" w:lineRule="auto"/>
              <w:ind w:left="357"/>
              <w:rPr>
                <w:rFonts w:ascii="Arial" w:hAnsi="Arial" w:cs="Arial"/>
                <w:sz w:val="18"/>
                <w:szCs w:val="18"/>
              </w:rPr>
            </w:pPr>
          </w:p>
        </w:tc>
        <w:tc>
          <w:tcPr>
            <w:tcW w:w="1231" w:type="dxa"/>
            <w:gridSpan w:val="2"/>
            <w:vMerge/>
            <w:tcMar>
              <w:top w:w="28" w:type="dxa"/>
              <w:bottom w:w="28" w:type="dxa"/>
            </w:tcMar>
          </w:tcPr>
          <w:p w:rsidRPr="009C0DE1" w:rsidR="00706B84" w:rsidP="0016314F" w:rsidRDefault="00706B84" w14:paraId="73273699" w14:textId="77777777">
            <w:pPr>
              <w:spacing w:line="240" w:lineRule="auto"/>
              <w:jc w:val="center"/>
              <w:rPr>
                <w:rFonts w:ascii="Arial" w:hAnsi="Arial" w:eastAsia="Calibri" w:cs="Arial"/>
                <w:sz w:val="16"/>
                <w:szCs w:val="16"/>
              </w:rPr>
            </w:pPr>
          </w:p>
        </w:tc>
        <w:tc>
          <w:tcPr>
            <w:tcW w:w="1022" w:type="dxa"/>
            <w:gridSpan w:val="5"/>
            <w:tcMar/>
          </w:tcPr>
          <w:p w:rsidRPr="008D7C10" w:rsidR="00706B84" w:rsidP="0016314F" w:rsidRDefault="00706B84" w14:paraId="42667335" w14:textId="286128B3">
            <w:pPr>
              <w:spacing w:line="240" w:lineRule="auto"/>
              <w:rPr>
                <w:rFonts w:ascii="Arial" w:hAnsi="Arial" w:eastAsia="Calibri" w:cs="Arial"/>
                <w:sz w:val="16"/>
                <w:szCs w:val="16"/>
              </w:rPr>
            </w:pPr>
            <w:r w:rsidRPr="008D7C10">
              <w:rPr>
                <w:rFonts w:ascii="Arial" w:hAnsi="Arial" w:cs="Arial"/>
                <w:sz w:val="16"/>
                <w:szCs w:val="16"/>
              </w:rPr>
              <w:t xml:space="preserve">per 15 (penkiolika) dienų </w:t>
            </w:r>
          </w:p>
        </w:tc>
        <w:tc>
          <w:tcPr>
            <w:tcW w:w="2713" w:type="dxa"/>
            <w:gridSpan w:val="8"/>
            <w:tcMar/>
          </w:tcPr>
          <w:p w:rsidRPr="00967C8C" w:rsidR="00706B84" w:rsidP="00356F95" w:rsidRDefault="00706B84" w14:paraId="6F5E9A2F" w14:textId="1FB1CFC1">
            <w:pPr>
              <w:pStyle w:val="ListParagraph"/>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hAnsi="Arial" w:eastAsia="Calibri" w:cs="Arial"/>
                <w:sz w:val="16"/>
                <w:szCs w:val="16"/>
              </w:rPr>
            </w:pPr>
            <w:r w:rsidRPr="00967C8C">
              <w:rPr>
                <w:rFonts w:ascii="Arial" w:hAnsi="Arial" w:cs="Arial"/>
                <w:sz w:val="16"/>
                <w:szCs w:val="16"/>
              </w:rPr>
              <w:t xml:space="preserve">Nuo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sz w:val="16"/>
                <w:szCs w:val="16"/>
              </w:rPr>
              <w:t>priimtą sprendimą išsiuntimo Tiekėjams dienos</w:t>
            </w:r>
            <w:r w:rsidRPr="00967C8C">
              <w:rPr>
                <w:rFonts w:ascii="Arial" w:hAnsi="Arial" w:cs="Arial"/>
                <w:color w:val="000000"/>
                <w:sz w:val="16"/>
                <w:szCs w:val="16"/>
              </w:rPr>
              <w:t xml:space="preserve">, </w:t>
            </w:r>
            <w:r w:rsidRPr="00967C8C">
              <w:rPr>
                <w:rFonts w:ascii="Arial" w:hAnsi="Arial" w:cs="Arial"/>
                <w:sz w:val="16"/>
                <w:szCs w:val="16"/>
              </w:rPr>
              <w:t xml:space="preserve">kai šis pranešimas siunčiamas </w:t>
            </w:r>
            <w:r w:rsidRPr="00967C8C">
              <w:rPr>
                <w:rFonts w:ascii="Arial" w:hAnsi="Arial" w:cs="Arial"/>
                <w:b/>
                <w:bCs/>
                <w:sz w:val="16"/>
                <w:szCs w:val="16"/>
              </w:rPr>
              <w:t>ne elektroninėmis priemonėmis</w:t>
            </w:r>
            <w:r w:rsidRPr="00967C8C">
              <w:rPr>
                <w:rFonts w:ascii="Arial" w:hAnsi="Arial" w:cs="Arial"/>
                <w:sz w:val="16"/>
                <w:szCs w:val="16"/>
              </w:rPr>
              <w:t>.</w:t>
            </w:r>
          </w:p>
        </w:tc>
        <w:tc>
          <w:tcPr>
            <w:tcW w:w="2025" w:type="dxa"/>
            <w:gridSpan w:val="4"/>
            <w:vMerge/>
            <w:tcMar/>
          </w:tcPr>
          <w:p w:rsidRPr="00AC64C1" w:rsidR="00706B84" w:rsidP="0016314F" w:rsidRDefault="00706B84" w14:paraId="1B4DE66D" w14:textId="77777777">
            <w:pPr>
              <w:spacing w:line="240" w:lineRule="auto"/>
              <w:jc w:val="both"/>
              <w:rPr>
                <w:rFonts w:ascii="Arial" w:hAnsi="Arial" w:eastAsia="Calibri" w:cs="Arial"/>
                <w:sz w:val="18"/>
                <w:szCs w:val="18"/>
              </w:rPr>
            </w:pPr>
          </w:p>
        </w:tc>
        <w:tc>
          <w:tcPr>
            <w:tcW w:w="1110" w:type="dxa"/>
            <w:gridSpan w:val="2"/>
            <w:vMerge/>
            <w:tcMar>
              <w:top w:w="28" w:type="dxa"/>
              <w:bottom w:w="28" w:type="dxa"/>
            </w:tcMar>
          </w:tcPr>
          <w:p w:rsidRPr="00C32E8F" w:rsidR="00706B84" w:rsidP="00292440" w:rsidRDefault="00706B84" w14:paraId="168DA610" w14:textId="77777777">
            <w:pPr>
              <w:spacing w:line="240" w:lineRule="auto"/>
              <w:jc w:val="center"/>
              <w:rPr>
                <w:sz w:val="16"/>
                <w:szCs w:val="16"/>
                <w:lang w:val="en-US"/>
              </w:rPr>
            </w:pPr>
          </w:p>
        </w:tc>
        <w:tc>
          <w:tcPr>
            <w:tcW w:w="1109" w:type="dxa"/>
            <w:gridSpan w:val="6"/>
            <w:tcMar/>
          </w:tcPr>
          <w:p w:rsidRPr="00B24FCA" w:rsidR="00706B84" w:rsidP="0016314F" w:rsidRDefault="00706B84" w14:paraId="53286BB5" w14:textId="5D21AC4A">
            <w:pPr>
              <w:spacing w:line="240" w:lineRule="auto"/>
              <w:rPr>
                <w:sz w:val="16"/>
                <w:szCs w:val="16"/>
                <w:lang w:val="en-US"/>
              </w:rPr>
            </w:pPr>
            <w:r w:rsidRPr="00B24FCA">
              <w:rPr>
                <w:rFonts w:ascii="Arial" w:hAnsi="Arial" w:cs="Arial"/>
                <w:sz w:val="16"/>
                <w:szCs w:val="16"/>
                <w:lang w:val="en-US"/>
              </w:rPr>
              <w:t xml:space="preserve">Within 15 (fifteen) days </w:t>
            </w:r>
          </w:p>
        </w:tc>
        <w:tc>
          <w:tcPr>
            <w:tcW w:w="3575" w:type="dxa"/>
            <w:gridSpan w:val="11"/>
            <w:tcMar/>
          </w:tcPr>
          <w:p w:rsidRPr="0016314F" w:rsidR="00706B84" w:rsidP="0016314F" w:rsidRDefault="00706B84" w14:paraId="50B8EBEC" w14:textId="5880C277">
            <w:pPr>
              <w:pStyle w:val="ListParagraph"/>
              <w:numPr>
                <w:ilvl w:val="0"/>
                <w:numId w:val="74"/>
              </w:numPr>
              <w:tabs>
                <w:tab w:val="left" w:pos="180"/>
              </w:tabs>
              <w:suppressAutoHyphens/>
              <w:autoSpaceDN w:val="0"/>
              <w:spacing w:line="240" w:lineRule="auto"/>
              <w:ind w:left="0" w:firstLine="0"/>
              <w:contextualSpacing w:val="0"/>
              <w:jc w:val="both"/>
              <w:textAlignment w:val="baseline"/>
              <w:rPr>
                <w:sz w:val="16"/>
                <w:szCs w:val="16"/>
                <w:lang w:val="en-US"/>
              </w:rPr>
            </w:pPr>
            <w:r w:rsidRPr="0016314F">
              <w:rPr>
                <w:rFonts w:ascii="Arial" w:hAnsi="Arial" w:cs="Arial"/>
                <w:sz w:val="16"/>
                <w:szCs w:val="16"/>
                <w:lang w:val="en-US"/>
              </w:rPr>
              <w:t xml:space="preserve">From the date on which a written notice of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about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is sent to Suppliers, when this notice is sent by </w:t>
            </w:r>
            <w:r w:rsidRPr="0016314F">
              <w:rPr>
                <w:rFonts w:ascii="Arial" w:hAnsi="Arial" w:cs="Arial"/>
                <w:b/>
                <w:bCs/>
                <w:sz w:val="16"/>
                <w:szCs w:val="16"/>
                <w:lang w:val="en-US"/>
              </w:rPr>
              <w:t>other than electronic means</w:t>
            </w:r>
            <w:r w:rsidRPr="0016314F">
              <w:rPr>
                <w:rFonts w:ascii="Arial" w:hAnsi="Arial" w:cs="Arial"/>
                <w:sz w:val="16"/>
                <w:szCs w:val="16"/>
                <w:lang w:val="en-US"/>
              </w:rPr>
              <w:t>.</w:t>
            </w:r>
          </w:p>
        </w:tc>
        <w:tc>
          <w:tcPr>
            <w:tcW w:w="1406" w:type="dxa"/>
            <w:gridSpan w:val="2"/>
            <w:vMerge/>
            <w:tcMar/>
          </w:tcPr>
          <w:p w:rsidRPr="00B71B5A" w:rsidR="00706B84" w:rsidP="0016314F" w:rsidRDefault="00706B84" w14:paraId="613FAF86" w14:textId="77777777">
            <w:pPr>
              <w:spacing w:line="240" w:lineRule="auto"/>
              <w:rPr>
                <w:sz w:val="18"/>
                <w:szCs w:val="18"/>
                <w:lang w:val="en-US"/>
              </w:rPr>
            </w:pPr>
          </w:p>
        </w:tc>
      </w:tr>
      <w:tr w:rsidRPr="00AC64C1" w:rsidR="00706B84" w:rsidTr="02E16368" w14:paraId="495DFC76" w14:textId="77777777">
        <w:tc>
          <w:tcPr>
            <w:tcW w:w="838" w:type="dxa"/>
            <w:vMerge/>
            <w:tcMar>
              <w:top w:w="28" w:type="dxa"/>
              <w:bottom w:w="28" w:type="dxa"/>
            </w:tcMar>
          </w:tcPr>
          <w:p w:rsidRPr="00AC64C1" w:rsidR="00706B84" w:rsidP="0016314F" w:rsidRDefault="00706B84" w14:paraId="46A9D8C4" w14:textId="77777777">
            <w:pPr>
              <w:pStyle w:val="ListParagraph"/>
              <w:spacing w:line="240" w:lineRule="auto"/>
              <w:ind w:left="357"/>
              <w:rPr>
                <w:rFonts w:ascii="Arial" w:hAnsi="Arial" w:cs="Arial"/>
                <w:sz w:val="18"/>
                <w:szCs w:val="18"/>
              </w:rPr>
            </w:pPr>
          </w:p>
        </w:tc>
        <w:tc>
          <w:tcPr>
            <w:tcW w:w="1231" w:type="dxa"/>
            <w:gridSpan w:val="2"/>
            <w:tcMar>
              <w:top w:w="28" w:type="dxa"/>
              <w:bottom w:w="28" w:type="dxa"/>
            </w:tcMar>
          </w:tcPr>
          <w:p w:rsidRPr="009C0DE1" w:rsidR="00706B84" w:rsidP="0016314F" w:rsidRDefault="00706B84" w14:paraId="7CEDB935" w14:textId="7C6AFD90">
            <w:pPr>
              <w:spacing w:line="240" w:lineRule="auto"/>
              <w:jc w:val="center"/>
              <w:rPr>
                <w:rFonts w:ascii="Arial" w:hAnsi="Arial" w:eastAsia="Calibri" w:cs="Arial"/>
                <w:sz w:val="16"/>
                <w:szCs w:val="16"/>
              </w:rPr>
            </w:pPr>
            <w:r w:rsidRPr="009C0DE1">
              <w:rPr>
                <w:rFonts w:ascii="Arial" w:hAnsi="Arial" w:cs="Arial"/>
                <w:sz w:val="16"/>
                <w:szCs w:val="16"/>
              </w:rPr>
              <w:t>Supaprastintas pirkimas</w:t>
            </w:r>
          </w:p>
        </w:tc>
        <w:tc>
          <w:tcPr>
            <w:tcW w:w="1022" w:type="dxa"/>
            <w:gridSpan w:val="5"/>
            <w:tcMar/>
          </w:tcPr>
          <w:p w:rsidRPr="008D7C10" w:rsidR="00706B84" w:rsidP="0016314F" w:rsidRDefault="00706B84" w14:paraId="32631A31" w14:textId="77777777">
            <w:pPr>
              <w:tabs>
                <w:tab w:val="left" w:pos="567"/>
              </w:tabs>
              <w:rPr>
                <w:rFonts w:ascii="Arial" w:hAnsi="Arial" w:cs="Arial"/>
                <w:sz w:val="16"/>
                <w:szCs w:val="16"/>
              </w:rPr>
            </w:pPr>
            <w:r w:rsidRPr="008D7C10">
              <w:rPr>
                <w:rFonts w:ascii="Arial" w:hAnsi="Arial" w:cs="Arial"/>
                <w:sz w:val="16"/>
                <w:szCs w:val="16"/>
              </w:rPr>
              <w:t xml:space="preserve">per 5 (penkias) </w:t>
            </w:r>
          </w:p>
          <w:p w:rsidRPr="008D7C10" w:rsidR="00706B84" w:rsidP="0016314F" w:rsidRDefault="00706B84" w14:paraId="1EF0A85D" w14:textId="77777777">
            <w:pPr>
              <w:tabs>
                <w:tab w:val="left" w:pos="567"/>
              </w:tabs>
              <w:rPr>
                <w:rFonts w:ascii="Arial" w:hAnsi="Arial" w:cs="Arial"/>
                <w:sz w:val="16"/>
                <w:szCs w:val="16"/>
              </w:rPr>
            </w:pPr>
            <w:r w:rsidRPr="008D7C10">
              <w:rPr>
                <w:rFonts w:ascii="Arial" w:hAnsi="Arial" w:cs="Arial"/>
                <w:sz w:val="16"/>
                <w:szCs w:val="16"/>
              </w:rPr>
              <w:t>darbo dienas</w:t>
            </w:r>
          </w:p>
          <w:p w:rsidRPr="008D7C10" w:rsidR="00706B84" w:rsidP="0016314F" w:rsidRDefault="00706B84" w14:paraId="46E71692" w14:textId="77777777">
            <w:pPr>
              <w:spacing w:line="240" w:lineRule="auto"/>
              <w:rPr>
                <w:rFonts w:ascii="Arial" w:hAnsi="Arial" w:eastAsia="Calibri" w:cs="Arial"/>
                <w:sz w:val="16"/>
                <w:szCs w:val="16"/>
              </w:rPr>
            </w:pPr>
          </w:p>
        </w:tc>
        <w:tc>
          <w:tcPr>
            <w:tcW w:w="2713" w:type="dxa"/>
            <w:gridSpan w:val="8"/>
            <w:tcMar/>
          </w:tcPr>
          <w:p w:rsidRPr="00967C8C" w:rsidR="00706B84" w:rsidP="0016314F" w:rsidRDefault="00706B84" w14:paraId="037BDAAF" w14:textId="77777777">
            <w:pPr>
              <w:pStyle w:val="ListParagraph"/>
              <w:numPr>
                <w:ilvl w:val="0"/>
                <w:numId w:val="73"/>
              </w:numPr>
              <w:tabs>
                <w:tab w:val="left" w:pos="316"/>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967C8C">
              <w:rPr>
                <w:rFonts w:ascii="Arial" w:hAnsi="Arial" w:cs="Arial"/>
                <w:sz w:val="16"/>
                <w:szCs w:val="16"/>
              </w:rPr>
              <w:t xml:space="preserve">Nuo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sz w:val="16"/>
                <w:szCs w:val="16"/>
              </w:rPr>
              <w:t>priimtą sprendimą išsiuntimo Tiekėjams dienos.</w:t>
            </w:r>
          </w:p>
          <w:p w:rsidRPr="00967C8C" w:rsidR="00706B84" w:rsidP="0016314F" w:rsidRDefault="00706B84" w14:paraId="2A59C3AB" w14:textId="41812E8F">
            <w:pPr>
              <w:pStyle w:val="ListParagraph"/>
              <w:numPr>
                <w:ilvl w:val="0"/>
                <w:numId w:val="73"/>
              </w:numPr>
              <w:tabs>
                <w:tab w:val="left" w:pos="316"/>
                <w:tab w:val="left" w:pos="567"/>
              </w:tabs>
              <w:suppressAutoHyphens/>
              <w:autoSpaceDN w:val="0"/>
              <w:spacing w:line="240" w:lineRule="auto"/>
              <w:ind w:left="0" w:firstLine="0"/>
              <w:contextualSpacing w:val="0"/>
              <w:jc w:val="both"/>
              <w:textAlignment w:val="baseline"/>
              <w:rPr>
                <w:rFonts w:ascii="Arial" w:hAnsi="Arial" w:eastAsia="Calibri" w:cs="Arial"/>
                <w:sz w:val="16"/>
                <w:szCs w:val="16"/>
              </w:rPr>
            </w:pPr>
            <w:r w:rsidRPr="00967C8C">
              <w:rPr>
                <w:rFonts w:ascii="Arial" w:hAnsi="Arial" w:cs="Arial" w:eastAsiaTheme="minorEastAsia"/>
                <w:sz w:val="16"/>
                <w:szCs w:val="16"/>
              </w:rPr>
              <w:t xml:space="preserve">Nuo paskelbimo apie </w:t>
            </w:r>
            <w:r w:rsidRPr="00967C8C">
              <w:rPr>
                <w:rFonts w:ascii="Arial" w:hAnsi="Arial" w:eastAsia="Calibri" w:cs="Arial"/>
                <w:color w:val="000000" w:themeColor="text1"/>
                <w:sz w:val="16"/>
                <w:szCs w:val="16"/>
              </w:rPr>
              <w:t>KC</w:t>
            </w:r>
            <w:r w:rsidRPr="00967C8C">
              <w:rPr>
                <w:rFonts w:ascii="Arial" w:hAnsi="Arial" w:eastAsia="Calibri" w:cs="Arial"/>
                <w:b/>
                <w:bCs/>
                <w:color w:val="000000" w:themeColor="text1"/>
                <w:sz w:val="16"/>
                <w:szCs w:val="16"/>
              </w:rPr>
              <w:t xml:space="preserve"> </w:t>
            </w:r>
            <w:r w:rsidRPr="00967C8C">
              <w:rPr>
                <w:rFonts w:ascii="Arial" w:hAnsi="Arial" w:cs="Arial" w:eastAsiaTheme="minorEastAsia"/>
                <w:sz w:val="16"/>
                <w:szCs w:val="16"/>
              </w:rPr>
              <w:t>priimtą sprendimą dienos.</w:t>
            </w:r>
          </w:p>
        </w:tc>
        <w:tc>
          <w:tcPr>
            <w:tcW w:w="2025" w:type="dxa"/>
            <w:gridSpan w:val="4"/>
            <w:vMerge/>
            <w:tcMar/>
          </w:tcPr>
          <w:p w:rsidRPr="00AC64C1" w:rsidR="00706B84" w:rsidP="0016314F" w:rsidRDefault="00706B84" w14:paraId="50B44EC9" w14:textId="77777777">
            <w:pPr>
              <w:spacing w:line="240" w:lineRule="auto"/>
              <w:jc w:val="both"/>
              <w:rPr>
                <w:rFonts w:ascii="Arial" w:hAnsi="Arial" w:eastAsia="Calibri" w:cs="Arial"/>
                <w:sz w:val="18"/>
                <w:szCs w:val="18"/>
              </w:rPr>
            </w:pPr>
          </w:p>
        </w:tc>
        <w:tc>
          <w:tcPr>
            <w:tcW w:w="1110" w:type="dxa"/>
            <w:gridSpan w:val="2"/>
            <w:tcMar>
              <w:top w:w="28" w:type="dxa"/>
              <w:bottom w:w="28" w:type="dxa"/>
            </w:tcMar>
          </w:tcPr>
          <w:p w:rsidRPr="00C32E8F" w:rsidR="00706B84" w:rsidP="00292440" w:rsidRDefault="00706B84" w14:paraId="303F62CA" w14:textId="11CC6C17">
            <w:pPr>
              <w:spacing w:line="240" w:lineRule="auto"/>
              <w:jc w:val="center"/>
              <w:rPr>
                <w:sz w:val="16"/>
                <w:szCs w:val="16"/>
                <w:lang w:val="en-US"/>
              </w:rPr>
            </w:pPr>
            <w:r w:rsidRPr="00C32E8F">
              <w:rPr>
                <w:rFonts w:ascii="Arial" w:hAnsi="Arial" w:cs="Arial"/>
                <w:sz w:val="16"/>
                <w:szCs w:val="16"/>
                <w:lang w:val="en-US"/>
              </w:rPr>
              <w:t>Simplified procurement</w:t>
            </w:r>
          </w:p>
        </w:tc>
        <w:tc>
          <w:tcPr>
            <w:tcW w:w="1109" w:type="dxa"/>
            <w:gridSpan w:val="6"/>
            <w:tcMar/>
          </w:tcPr>
          <w:p w:rsidRPr="00EC219D" w:rsidR="00706B84" w:rsidP="00EC219D" w:rsidRDefault="00706B84" w14:paraId="0ABDBD32" w14:textId="4CD88E60">
            <w:pPr>
              <w:tabs>
                <w:tab w:val="left" w:pos="0"/>
                <w:tab w:val="left" w:pos="284"/>
              </w:tabs>
              <w:rPr>
                <w:rFonts w:ascii="Arial" w:hAnsi="Arial" w:cs="Arial"/>
                <w:sz w:val="16"/>
                <w:szCs w:val="16"/>
                <w:lang w:val="en-US"/>
              </w:rPr>
            </w:pPr>
            <w:r w:rsidRPr="00B24FCA">
              <w:rPr>
                <w:rFonts w:ascii="Arial" w:hAnsi="Arial" w:cs="Arial"/>
                <w:sz w:val="16"/>
                <w:szCs w:val="16"/>
                <w:lang w:val="en-US"/>
              </w:rPr>
              <w:t xml:space="preserve">Within 5 (five) working days </w:t>
            </w:r>
          </w:p>
        </w:tc>
        <w:tc>
          <w:tcPr>
            <w:tcW w:w="3575" w:type="dxa"/>
            <w:gridSpan w:val="11"/>
            <w:tcMar/>
          </w:tcPr>
          <w:p w:rsidRPr="0016314F" w:rsidR="00706B84" w:rsidP="00356F95" w:rsidRDefault="00706B84" w14:paraId="5EB12B04" w14:textId="77777777">
            <w:pPr>
              <w:pStyle w:val="ListParagraph"/>
              <w:numPr>
                <w:ilvl w:val="0"/>
                <w:numId w:val="75"/>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16314F">
              <w:rPr>
                <w:rFonts w:ascii="Arial" w:hAnsi="Arial" w:cs="Arial"/>
                <w:sz w:val="16"/>
                <w:szCs w:val="16"/>
                <w:lang w:val="en-US"/>
              </w:rPr>
              <w:t xml:space="preserve">From the date on which a notice of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about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is sent to Suppliers.</w:t>
            </w:r>
          </w:p>
          <w:p w:rsidRPr="0016314F" w:rsidR="00706B84" w:rsidP="00356F95" w:rsidRDefault="00706B84" w14:paraId="2C0FEA87" w14:textId="4DCC25D9">
            <w:pPr>
              <w:pStyle w:val="ListParagraph"/>
              <w:numPr>
                <w:ilvl w:val="0"/>
                <w:numId w:val="75"/>
              </w:numPr>
              <w:tabs>
                <w:tab w:val="left" w:pos="180"/>
              </w:tabs>
              <w:suppressAutoHyphens/>
              <w:autoSpaceDN w:val="0"/>
              <w:spacing w:line="240" w:lineRule="auto"/>
              <w:ind w:left="0" w:firstLine="0"/>
              <w:contextualSpacing w:val="0"/>
              <w:jc w:val="both"/>
              <w:textAlignment w:val="baseline"/>
              <w:rPr>
                <w:sz w:val="16"/>
                <w:szCs w:val="16"/>
                <w:lang w:val="en-US"/>
              </w:rPr>
            </w:pPr>
            <w:r w:rsidRPr="0016314F">
              <w:rPr>
                <w:rFonts w:ascii="Arial" w:hAnsi="Arial" w:cs="Arial"/>
                <w:sz w:val="16"/>
                <w:szCs w:val="16"/>
                <w:lang w:val="en-US"/>
              </w:rPr>
              <w:t xml:space="preserve">From the date of on which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is published.</w:t>
            </w:r>
          </w:p>
        </w:tc>
        <w:tc>
          <w:tcPr>
            <w:tcW w:w="1406" w:type="dxa"/>
            <w:gridSpan w:val="2"/>
            <w:vMerge/>
            <w:tcMar/>
          </w:tcPr>
          <w:p w:rsidRPr="00B71B5A" w:rsidR="00706B84" w:rsidP="0016314F" w:rsidRDefault="00706B84" w14:paraId="79A4FBD4" w14:textId="77777777">
            <w:pPr>
              <w:spacing w:line="240" w:lineRule="auto"/>
              <w:rPr>
                <w:sz w:val="18"/>
                <w:szCs w:val="18"/>
                <w:lang w:val="en-US"/>
              </w:rPr>
            </w:pPr>
          </w:p>
        </w:tc>
      </w:tr>
      <w:tr w:rsidRPr="00AC64C1" w:rsidR="00CE72AC" w:rsidTr="02E16368" w14:paraId="6A6E3694" w14:textId="77777777">
        <w:tc>
          <w:tcPr>
            <w:tcW w:w="838" w:type="dxa"/>
            <w:tcMar>
              <w:top w:w="28" w:type="dxa"/>
              <w:bottom w:w="28" w:type="dxa"/>
            </w:tcMar>
          </w:tcPr>
          <w:p w:rsidRPr="00AC64C1" w:rsidR="00CE72AC" w:rsidP="00CE72AC" w:rsidRDefault="00CE72AC" w14:paraId="70F374F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CE72AC" w:rsidR="00CE72AC" w:rsidP="00CE72AC" w:rsidRDefault="00CE72AC" w14:paraId="46DA28E0" w14:textId="06978B2F">
            <w:pPr>
              <w:spacing w:line="240" w:lineRule="auto"/>
              <w:jc w:val="both"/>
              <w:rPr>
                <w:rFonts w:ascii="Arial" w:hAnsi="Arial" w:eastAsia="Calibri" w:cs="Arial"/>
                <w:sz w:val="18"/>
                <w:szCs w:val="18"/>
              </w:rPr>
            </w:pPr>
            <w:r w:rsidRPr="00CE72AC">
              <w:rPr>
                <w:rFonts w:ascii="Arial" w:hAnsi="Arial" w:eastAsia="Calibri" w:cs="Arial"/>
                <w:sz w:val="18"/>
                <w:szCs w:val="18"/>
              </w:rPr>
              <w:t xml:space="preserve">Tiekėjas, nesutikęs su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eastAsia="Calibri" w:cs="Arial"/>
                <w:sz w:val="18"/>
                <w:szCs w:val="18"/>
              </w:rPr>
              <w:t xml:space="preserve">sprendimu arba jei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eastAsia="Calibri" w:cs="Arial"/>
                <w:sz w:val="18"/>
                <w:szCs w:val="18"/>
              </w:rPr>
              <w:t>per nustatytą terminą neišnagrinėjo jo pretenzijos, gali pateikti prašymą ar pareikšti ieškinį teismui VPĮ VII skyriuje arba PĮ VII skyriuje nustatyta tvarka.</w:t>
            </w:r>
            <w:r w:rsidRPr="00CE72AC">
              <w:rPr>
                <w:rStyle w:val="FootnoteReference"/>
                <w:rFonts w:ascii="Arial" w:hAnsi="Arial" w:eastAsia="Calibri" w:cs="Arial"/>
                <w:sz w:val="18"/>
                <w:szCs w:val="18"/>
              </w:rPr>
              <w:footnoteReference w:id="45"/>
            </w:r>
          </w:p>
        </w:tc>
        <w:tc>
          <w:tcPr>
            <w:tcW w:w="7200" w:type="dxa"/>
            <w:gridSpan w:val="21"/>
            <w:tcMar>
              <w:top w:w="28" w:type="dxa"/>
              <w:bottom w:w="28" w:type="dxa"/>
            </w:tcMar>
          </w:tcPr>
          <w:p w:rsidRPr="00FF3932" w:rsidR="00CE72AC" w:rsidP="00CE72AC" w:rsidRDefault="00CE72AC" w14:paraId="3A5F05CC" w14:textId="4E80AF12">
            <w:pPr>
              <w:spacing w:line="240" w:lineRule="auto"/>
              <w:jc w:val="both"/>
              <w:rPr>
                <w:sz w:val="18"/>
                <w:szCs w:val="18"/>
                <w:lang w:val="en-US"/>
              </w:rPr>
            </w:pPr>
            <w:r w:rsidRPr="00FF3932">
              <w:rPr>
                <w:rFonts w:ascii="Arial" w:hAnsi="Arial" w:cs="Arial"/>
                <w:sz w:val="18"/>
                <w:szCs w:val="18"/>
                <w:lang w:val="en-US"/>
              </w:rPr>
              <w:t xml:space="preserve">If the Supplier disagrees with the decision of </w:t>
            </w:r>
            <w:r w:rsidRPr="00FF3932">
              <w:rPr>
                <w:rFonts w:ascii="Arial" w:hAnsi="Arial" w:cs="Arial"/>
                <w:color w:val="000000" w:themeColor="text1"/>
                <w:sz w:val="18"/>
                <w:szCs w:val="18"/>
                <w:lang w:val="en-US"/>
              </w:rPr>
              <w:t xml:space="preserve">KC </w:t>
            </w:r>
            <w:r w:rsidRPr="00FF3932">
              <w:rPr>
                <w:rFonts w:ascii="Arial" w:hAnsi="Arial" w:cs="Arial"/>
                <w:sz w:val="18"/>
                <w:szCs w:val="18"/>
                <w:lang w:val="en-US"/>
              </w:rPr>
              <w:t xml:space="preserve">or if </w:t>
            </w:r>
            <w:r w:rsidRPr="00FF3932">
              <w:rPr>
                <w:rFonts w:ascii="Arial" w:hAnsi="Arial" w:cs="Arial"/>
                <w:color w:val="000000" w:themeColor="text1"/>
                <w:sz w:val="18"/>
                <w:szCs w:val="18"/>
                <w:lang w:val="en-US"/>
              </w:rPr>
              <w:t xml:space="preserve">KC </w:t>
            </w:r>
            <w:r w:rsidRPr="00FF3932">
              <w:rPr>
                <w:rFonts w:ascii="Arial" w:hAnsi="Arial" w:cs="Arial"/>
                <w:sz w:val="18"/>
                <w:szCs w:val="18"/>
                <w:lang w:val="en-US"/>
              </w:rPr>
              <w:t xml:space="preserve">has failed to examine its claim within the set time limit, it may make a request to or bring a lawsuit before a court according to the procedure established in </w:t>
            </w:r>
            <w:bookmarkStart w:name="_Hlk23408232" w:id="10"/>
            <w:r w:rsidRPr="00FF3932">
              <w:rPr>
                <w:rFonts w:ascii="Arial" w:hAnsi="Arial" w:cs="Arial"/>
                <w:sz w:val="18"/>
                <w:szCs w:val="18"/>
                <w:lang w:val="en-US"/>
              </w:rPr>
              <w:t>Chapter VII of the PPL</w:t>
            </w:r>
            <w:bookmarkEnd w:id="10"/>
            <w:r w:rsidRPr="00FF3932">
              <w:rPr>
                <w:rFonts w:ascii="Arial" w:hAnsi="Arial" w:cs="Arial"/>
                <w:sz w:val="18"/>
                <w:szCs w:val="18"/>
                <w:lang w:val="en-US"/>
              </w:rPr>
              <w:t xml:space="preserve"> or Chapter VII of the PL.</w:t>
            </w:r>
            <w:r w:rsidRPr="00FF3932">
              <w:rPr>
                <w:rStyle w:val="FootnoteReference"/>
                <w:rFonts w:ascii="Arial" w:hAnsi="Arial" w:eastAsia="Calibri" w:cs="Arial"/>
                <w:sz w:val="18"/>
                <w:szCs w:val="18"/>
                <w:lang w:val="en-US"/>
              </w:rPr>
              <w:footnoteReference w:id="46"/>
            </w:r>
          </w:p>
        </w:tc>
      </w:tr>
      <w:tr w:rsidRPr="00AC64C1" w:rsidR="00CE72AC" w:rsidTr="02E16368" w14:paraId="1215BFE1" w14:textId="77777777">
        <w:tc>
          <w:tcPr>
            <w:tcW w:w="838" w:type="dxa"/>
            <w:tcMar>
              <w:top w:w="28" w:type="dxa"/>
              <w:bottom w:w="28" w:type="dxa"/>
            </w:tcMar>
          </w:tcPr>
          <w:p w:rsidRPr="00AC64C1" w:rsidR="00CE72AC" w:rsidP="00CE72AC" w:rsidRDefault="00CE72AC" w14:paraId="0B5253B9"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CE72AC" w:rsidR="00CE72AC" w:rsidP="00CE72AC" w:rsidRDefault="00CE72AC" w14:paraId="70629EEB" w14:textId="66E1F9F2">
            <w:pPr>
              <w:spacing w:line="240" w:lineRule="auto"/>
              <w:jc w:val="both"/>
              <w:rPr>
                <w:rFonts w:ascii="Arial" w:hAnsi="Arial" w:eastAsia="Calibri" w:cs="Arial"/>
                <w:sz w:val="18"/>
                <w:szCs w:val="18"/>
              </w:rPr>
            </w:pPr>
            <w:r w:rsidRPr="00CE72AC">
              <w:rPr>
                <w:rFonts w:ascii="Arial" w:hAnsi="Arial" w:cs="Arial"/>
                <w:color w:val="000000" w:themeColor="text1"/>
                <w:sz w:val="18"/>
                <w:szCs w:val="18"/>
              </w:rPr>
              <w:t xml:space="preserve">Tiekėjas, pateikęs ieškinį teismui, privalo ne vėliau kaip per 3 (tris) darbo dienas pateikti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color w:val="000000" w:themeColor="text1"/>
                <w:sz w:val="18"/>
                <w:szCs w:val="18"/>
              </w:rPr>
              <w:t xml:space="preserve">ieškinio kopiją su gavimo teisme įrodymais. </w:t>
            </w:r>
            <w:r w:rsidRPr="00CE72AC">
              <w:rPr>
                <w:rFonts w:ascii="Arial" w:hAnsi="Arial" w:cs="Arial"/>
                <w:sz w:val="18"/>
                <w:szCs w:val="18"/>
              </w:rPr>
              <w:t> </w:t>
            </w:r>
          </w:p>
        </w:tc>
        <w:tc>
          <w:tcPr>
            <w:tcW w:w="7200" w:type="dxa"/>
            <w:gridSpan w:val="21"/>
            <w:tcMar>
              <w:top w:w="28" w:type="dxa"/>
              <w:bottom w:w="28" w:type="dxa"/>
            </w:tcMar>
          </w:tcPr>
          <w:p w:rsidRPr="00FF3932" w:rsidR="00CE72AC" w:rsidP="00CE72AC" w:rsidRDefault="00CE72AC" w14:paraId="12779EDA" w14:textId="45AD5171">
            <w:pPr>
              <w:spacing w:line="240" w:lineRule="auto"/>
              <w:jc w:val="both"/>
              <w:rPr>
                <w:sz w:val="18"/>
                <w:szCs w:val="18"/>
                <w:lang w:val="en-US"/>
              </w:rPr>
            </w:pPr>
            <w:r w:rsidRPr="00FF3932">
              <w:rPr>
                <w:rFonts w:ascii="Arial" w:hAnsi="Arial" w:cs="Arial"/>
                <w:color w:val="000000" w:themeColor="text1"/>
                <w:sz w:val="18"/>
                <w:szCs w:val="18"/>
                <w:lang w:val="en-US"/>
              </w:rPr>
              <w:t>The Supplier who has brought a claim before the court must, not later than within 3 (three) working days, submit a copy of the claim with a seal of receipt at the court to KC.</w:t>
            </w:r>
          </w:p>
        </w:tc>
      </w:tr>
      <w:tr w:rsidRPr="00AC64C1" w:rsidR="00CE72AC" w:rsidTr="02E16368" w14:paraId="426FEE55" w14:textId="77777777">
        <w:tc>
          <w:tcPr>
            <w:tcW w:w="838" w:type="dxa"/>
            <w:tcMar>
              <w:top w:w="28" w:type="dxa"/>
              <w:bottom w:w="28" w:type="dxa"/>
            </w:tcMar>
          </w:tcPr>
          <w:p w:rsidRPr="00AC64C1" w:rsidR="00CE72AC" w:rsidP="00CE72AC" w:rsidRDefault="00CE72AC" w14:paraId="64E840E1" w14:textId="77777777">
            <w:pPr>
              <w:pStyle w:val="ListParagraph"/>
              <w:numPr>
                <w:ilvl w:val="0"/>
                <w:numId w:val="2"/>
              </w:numPr>
              <w:spacing w:line="240" w:lineRule="auto"/>
              <w:ind w:left="357" w:hanging="357"/>
              <w:rPr>
                <w:rFonts w:ascii="Arial" w:hAnsi="Arial" w:cs="Arial"/>
                <w:sz w:val="18"/>
                <w:szCs w:val="18"/>
              </w:rPr>
            </w:pPr>
          </w:p>
        </w:tc>
        <w:tc>
          <w:tcPr>
            <w:tcW w:w="6991" w:type="dxa"/>
            <w:gridSpan w:val="19"/>
            <w:tcMar>
              <w:top w:w="28" w:type="dxa"/>
              <w:bottom w:w="28" w:type="dxa"/>
            </w:tcMar>
          </w:tcPr>
          <w:p w:rsidRPr="00CE72AC" w:rsidR="00CE72AC" w:rsidP="00CE72AC" w:rsidRDefault="00CE72AC" w14:paraId="3D0DDC5E" w14:textId="40DAE729">
            <w:pPr>
              <w:spacing w:line="240" w:lineRule="auto"/>
              <w:jc w:val="both"/>
              <w:rPr>
                <w:rFonts w:ascii="Arial" w:hAnsi="Arial" w:eastAsia="Calibri" w:cs="Arial"/>
                <w:sz w:val="18"/>
                <w:szCs w:val="18"/>
              </w:rPr>
            </w:pPr>
            <w:r w:rsidRPr="00CE72AC">
              <w:rPr>
                <w:rFonts w:ascii="Arial" w:hAnsi="Arial" w:cs="Arial"/>
                <w:sz w:val="18"/>
                <w:szCs w:val="18"/>
              </w:rPr>
              <w:t>Jeigu dėl Tiekėjo nepagrįstų veiksmų stabdomos pirkimo procedūros,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sz w:val="18"/>
                <w:szCs w:val="18"/>
              </w:rPr>
              <w:t xml:space="preserve">(Įgaliotojas/-jai) turi teisę reikalauti, kad Tiekėjas atlygintų nuostolius, kuriuos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sz w:val="18"/>
                <w:szCs w:val="18"/>
              </w:rPr>
              <w:t xml:space="preserve">(Įgaliotojas/-jai) patyrė dėl Tiekėjo prašymo taikyti laikinąsias apsaugos priemones. Minimaliais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sz w:val="18"/>
                <w:szCs w:val="18"/>
              </w:rPr>
              <w:t xml:space="preserve">(Įgaliotojo /-jų) patirtais nuostoliais bus laikoma suma, apimanti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sz w:val="18"/>
                <w:szCs w:val="18"/>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sz w:val="18"/>
                <w:szCs w:val="18"/>
              </w:rPr>
              <w:t xml:space="preserve">(Įgaliotojo / -jų) išlaidas, kurias </w:t>
            </w:r>
            <w:r w:rsidRPr="00CE72AC">
              <w:rPr>
                <w:rFonts w:ascii="Arial" w:hAnsi="Arial" w:eastAsia="Calibri" w:cs="Arial"/>
                <w:color w:val="000000" w:themeColor="text1"/>
                <w:sz w:val="18"/>
                <w:szCs w:val="18"/>
              </w:rPr>
              <w:t>KC</w:t>
            </w:r>
            <w:r w:rsidRPr="00CE72AC">
              <w:rPr>
                <w:rFonts w:ascii="Arial" w:hAnsi="Arial" w:eastAsia="Calibri" w:cs="Arial"/>
                <w:b/>
                <w:bCs/>
                <w:color w:val="000000" w:themeColor="text1"/>
                <w:sz w:val="18"/>
                <w:szCs w:val="18"/>
              </w:rPr>
              <w:t xml:space="preserve"> </w:t>
            </w:r>
            <w:r w:rsidRPr="00CE72AC">
              <w:rPr>
                <w:rFonts w:ascii="Arial" w:hAnsi="Arial" w:cs="Arial"/>
                <w:sz w:val="18"/>
                <w:szCs w:val="18"/>
              </w:rPr>
              <w:t>(Įgaliotasis / -</w:t>
            </w:r>
            <w:proofErr w:type="spellStart"/>
            <w:r w:rsidRPr="00CE72AC">
              <w:rPr>
                <w:rFonts w:ascii="Arial" w:hAnsi="Arial" w:cs="Arial"/>
                <w:sz w:val="18"/>
                <w:szCs w:val="18"/>
              </w:rPr>
              <w:t>ieji</w:t>
            </w:r>
            <w:proofErr w:type="spellEnd"/>
            <w:r w:rsidRPr="00CE72AC">
              <w:rPr>
                <w:rFonts w:ascii="Arial" w:hAnsi="Arial" w:cs="Arial"/>
                <w:sz w:val="18"/>
                <w:szCs w:val="18"/>
              </w:rPr>
              <w:t>) patyrė dėl nepagrįsto pirkimo stabdymo ir gali jas pagrįsti.  </w:t>
            </w:r>
          </w:p>
        </w:tc>
        <w:tc>
          <w:tcPr>
            <w:tcW w:w="7200" w:type="dxa"/>
            <w:gridSpan w:val="21"/>
            <w:tcMar>
              <w:top w:w="28" w:type="dxa"/>
              <w:bottom w:w="28" w:type="dxa"/>
            </w:tcMar>
          </w:tcPr>
          <w:p w:rsidRPr="00FF3932" w:rsidR="00CE72AC" w:rsidP="00CE72AC" w:rsidRDefault="00CE72AC" w14:paraId="57CBD9D0" w14:textId="37AB6779">
            <w:pPr>
              <w:spacing w:line="240" w:lineRule="auto"/>
              <w:jc w:val="both"/>
              <w:rPr>
                <w:sz w:val="18"/>
                <w:szCs w:val="18"/>
                <w:lang w:val="en-US"/>
              </w:rPr>
            </w:pPr>
            <w:r w:rsidRPr="00FF3932">
              <w:rPr>
                <w:rFonts w:ascii="Arial" w:hAnsi="Arial" w:cs="Arial"/>
                <w:color w:val="000000" w:themeColor="text1"/>
                <w:sz w:val="18"/>
                <w:szCs w:val="18"/>
                <w:lang w:val="en-US"/>
              </w:rPr>
              <w:t xml:space="preserve">If unreasonable actions of the Supplier lead to suspension of the procurement procedures, KC (the Principal(s)) shall be have the right to require the Supplier to compensate for losses incurred by KC (the Principal(s)) as a result of the request for interim measures from the Supplier. The minimum loss incurred by KC (the Principal(s)) shall be deemed to cover the amount representing KC’s (the Principal’s/s’) costs related to suspension and renewal of the procurement procedure, the launch of a new procurement / the award of a new contract, as well as the difference between the initial and the subsequent price of works / services / goods, and, in the event of a loss of funding, the total amount of funding lost. The Supplier shall also reimburse other costs incurred by KC (the Principal(s)) as a result of unreasonable suspension of the procurement procedure which KC (the Principal(s)) can justify.  </w:t>
            </w:r>
          </w:p>
        </w:tc>
      </w:tr>
    </w:tbl>
    <w:p w:rsidR="00FD579B" w:rsidP="00F8114C" w:rsidRDefault="00FD579B" w14:paraId="617ECC93" w14:textId="77777777">
      <w:pPr>
        <w:spacing w:line="240" w:lineRule="auto"/>
      </w:pPr>
    </w:p>
    <w:p w:rsidRPr="00CD754B" w:rsidR="001868EC" w:rsidP="001868EC" w:rsidRDefault="001868EC" w14:paraId="61F76028" w14:textId="77777777">
      <w:pPr>
        <w:tabs>
          <w:tab w:val="left" w:pos="567"/>
        </w:tabs>
        <w:spacing w:after="0" w:line="240" w:lineRule="auto"/>
        <w:jc w:val="center"/>
        <w:rPr>
          <w:rFonts w:ascii="Arial" w:hAnsi="Arial" w:cs="Arial"/>
          <w:color w:val="000000"/>
        </w:rPr>
      </w:pPr>
      <w:r w:rsidRPr="00CD754B">
        <w:rPr>
          <w:rFonts w:ascii="Arial" w:hAnsi="Arial" w:cs="Arial"/>
          <w:color w:val="000000"/>
        </w:rPr>
        <w:t>___________________________</w:t>
      </w:r>
    </w:p>
    <w:p w:rsidR="00CE72AC" w:rsidP="00F8114C" w:rsidRDefault="00CE72AC" w14:paraId="79AEFC34" w14:textId="77777777">
      <w:pPr>
        <w:spacing w:line="240" w:lineRule="auto"/>
      </w:pPr>
    </w:p>
    <w:p w:rsidR="00CE72AC" w:rsidP="00F8114C" w:rsidRDefault="00CE72AC" w14:paraId="45B18B28" w14:textId="77777777">
      <w:pPr>
        <w:spacing w:line="240" w:lineRule="auto"/>
      </w:pPr>
    </w:p>
    <w:sectPr w:rsidR="00CE72AC" w:rsidSect="00603990">
      <w:footerReference w:type="default" r:id="rId19"/>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C64C1" w:rsidR="00C51928" w:rsidP="00731DC1" w:rsidRDefault="00C51928" w14:paraId="3AE7D070" w14:textId="77777777">
      <w:pPr>
        <w:spacing w:after="0" w:line="240" w:lineRule="auto"/>
      </w:pPr>
      <w:r w:rsidRPr="00AC64C1">
        <w:separator/>
      </w:r>
    </w:p>
  </w:endnote>
  <w:endnote w:type="continuationSeparator" w:id="0">
    <w:p w:rsidRPr="00AC64C1" w:rsidR="00C51928" w:rsidP="00731DC1" w:rsidRDefault="00C51928" w14:paraId="6CCE75E1" w14:textId="77777777">
      <w:pPr>
        <w:spacing w:after="0" w:line="240" w:lineRule="auto"/>
      </w:pPr>
      <w:r w:rsidRPr="00AC64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4676C" w:rsidR="0024676C" w:rsidP="0024676C" w:rsidRDefault="0024676C" w14:paraId="61F2D9A7" w14:textId="5C2F5A0A">
    <w:pPr>
      <w:pStyle w:val="Footer"/>
      <w:jc w:val="right"/>
      <w:rPr>
        <w:rFonts w:ascii="Arial" w:hAnsi="Arial" w:cs="Arial"/>
        <w:i/>
        <w:iCs/>
        <w:sz w:val="16"/>
        <w:szCs w:val="16"/>
      </w:rPr>
    </w:pPr>
    <w:r w:rsidRPr="0024676C">
      <w:rPr>
        <w:rFonts w:ascii="Arial" w:hAnsi="Arial" w:cs="Arial"/>
        <w:i/>
        <w:iCs/>
        <w:sz w:val="16"/>
        <w:szCs w:val="16"/>
      </w:rPr>
      <w:t>Versija20250424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C64C1" w:rsidR="00C51928" w:rsidP="00731DC1" w:rsidRDefault="00C51928" w14:paraId="4863454B" w14:textId="77777777">
      <w:pPr>
        <w:spacing w:after="0" w:line="240" w:lineRule="auto"/>
      </w:pPr>
      <w:r w:rsidRPr="00AC64C1">
        <w:separator/>
      </w:r>
    </w:p>
  </w:footnote>
  <w:footnote w:type="continuationSeparator" w:id="0">
    <w:p w:rsidRPr="00AC64C1" w:rsidR="00C51928" w:rsidP="00731DC1" w:rsidRDefault="00C51928" w14:paraId="23922958" w14:textId="77777777">
      <w:pPr>
        <w:spacing w:after="0" w:line="240" w:lineRule="auto"/>
      </w:pPr>
      <w:r w:rsidRPr="00AC64C1">
        <w:continuationSeparator/>
      </w:r>
    </w:p>
  </w:footnote>
  <w:footnote w:id="1">
    <w:p w:rsidRPr="00AC64C1" w:rsidR="00731DC1" w:rsidP="00731DC1" w:rsidRDefault="00731DC1" w14:paraId="59DC9AF5"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Lietuvos Respublikos viešųjų pirkimų įstatymas (toliau – </w:t>
      </w:r>
      <w:r w:rsidRPr="00AC64C1">
        <w:rPr>
          <w:rFonts w:ascii="Arial" w:hAnsi="Arial" w:cs="Arial"/>
          <w:b/>
          <w:bCs/>
          <w:sz w:val="14"/>
          <w:szCs w:val="14"/>
        </w:rPr>
        <w:t>VPĮ</w:t>
      </w:r>
      <w:r w:rsidRPr="00AC64C1">
        <w:rPr>
          <w:rFonts w:ascii="Arial" w:hAnsi="Arial" w:cs="Arial"/>
          <w:sz w:val="14"/>
          <w:szCs w:val="14"/>
        </w:rPr>
        <w:t>).</w:t>
      </w:r>
    </w:p>
  </w:footnote>
  <w:footnote w:id="2">
    <w:p w:rsidRPr="00AC64C1" w:rsidR="00731DC1" w:rsidP="00731DC1" w:rsidRDefault="00731DC1" w14:paraId="7F31980B"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Lietuvos Respublikos pirkimų, atliekamų vandentvarkos, energetikos, transporto ar pašto paslaugų srities perkančiųjų subjektų, įstatymas (toliau – </w:t>
      </w:r>
      <w:r w:rsidRPr="00AC64C1">
        <w:rPr>
          <w:rFonts w:ascii="Arial" w:hAnsi="Arial" w:cs="Arial"/>
          <w:b/>
          <w:sz w:val="14"/>
          <w:szCs w:val="14"/>
        </w:rPr>
        <w:t>PĮ</w:t>
      </w:r>
      <w:r w:rsidRPr="00AC64C1">
        <w:rPr>
          <w:rFonts w:ascii="Arial" w:hAnsi="Arial" w:cs="Arial"/>
          <w:sz w:val="14"/>
          <w:szCs w:val="14"/>
        </w:rPr>
        <w:t>).</w:t>
      </w:r>
    </w:p>
  </w:footnote>
  <w:footnote w:id="3">
    <w:p w:rsidRPr="00AC64C1" w:rsidR="00731DC1" w:rsidP="00731DC1" w:rsidRDefault="00731DC1" w14:paraId="2CA2E58B"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Lietuvos Respublikos civilinis kodeksas (toliau – </w:t>
      </w:r>
      <w:r w:rsidRPr="00AC64C1">
        <w:rPr>
          <w:rFonts w:ascii="Arial" w:hAnsi="Arial" w:cs="Arial"/>
          <w:b/>
          <w:sz w:val="14"/>
          <w:szCs w:val="14"/>
        </w:rPr>
        <w:t>CK</w:t>
      </w:r>
      <w:r w:rsidRPr="00AC64C1">
        <w:rPr>
          <w:rFonts w:ascii="Arial" w:hAnsi="Arial" w:cs="Arial"/>
          <w:sz w:val="14"/>
          <w:szCs w:val="14"/>
        </w:rPr>
        <w:t xml:space="preserve">). </w:t>
      </w:r>
    </w:p>
  </w:footnote>
  <w:footnote w:id="4">
    <w:p w:rsidRPr="005D7042" w:rsidR="00731DC1" w:rsidP="00731DC1" w:rsidRDefault="00731DC1" w14:paraId="070E1336" w14:textId="77777777">
      <w:pPr>
        <w:pStyle w:val="FootnoteText"/>
        <w:rPr>
          <w:rFonts w:ascii="Arial" w:hAnsi="Arial" w:cs="Arial"/>
          <w:sz w:val="14"/>
          <w:szCs w:val="14"/>
          <w:lang w:val="en-US"/>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The Republic of Lithuania Law on Public Procurement (hereinafter: the ‘</w:t>
      </w:r>
      <w:r w:rsidRPr="005D7042">
        <w:rPr>
          <w:rFonts w:ascii="Arial" w:hAnsi="Arial"/>
          <w:b/>
          <w:bCs/>
          <w:sz w:val="14"/>
          <w:szCs w:val="14"/>
          <w:lang w:val="en-US"/>
        </w:rPr>
        <w:t>PPL</w:t>
      </w:r>
      <w:r w:rsidRPr="005D7042">
        <w:rPr>
          <w:rFonts w:ascii="Arial" w:hAnsi="Arial"/>
          <w:sz w:val="14"/>
          <w:szCs w:val="14"/>
          <w:lang w:val="en-US"/>
        </w:rPr>
        <w:t>’).</w:t>
      </w:r>
    </w:p>
  </w:footnote>
  <w:footnote w:id="5">
    <w:p w:rsidRPr="005D7042" w:rsidR="00731DC1" w:rsidP="00731DC1" w:rsidRDefault="00731DC1" w14:paraId="4203A7E7" w14:textId="77777777">
      <w:pPr>
        <w:pStyle w:val="FootnoteText"/>
        <w:rPr>
          <w:rFonts w:ascii="Arial" w:hAnsi="Arial" w:cs="Arial"/>
          <w:sz w:val="14"/>
          <w:szCs w:val="14"/>
          <w:lang w:val="en-US"/>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The Republic of Lithuania Law on Procurement by Contracting Entities Operating in the Water, Energy, Transport and Postal Services Sectors (hereinafter: the ‘</w:t>
      </w:r>
      <w:r w:rsidRPr="005D7042">
        <w:rPr>
          <w:rFonts w:ascii="Arial" w:hAnsi="Arial"/>
          <w:b/>
          <w:sz w:val="14"/>
          <w:szCs w:val="14"/>
          <w:lang w:val="en-US"/>
        </w:rPr>
        <w:t>PL</w:t>
      </w:r>
      <w:r w:rsidRPr="005D7042">
        <w:rPr>
          <w:rFonts w:ascii="Arial" w:hAnsi="Arial"/>
          <w:sz w:val="14"/>
          <w:szCs w:val="14"/>
          <w:lang w:val="en-US"/>
        </w:rPr>
        <w:t>’).</w:t>
      </w:r>
    </w:p>
  </w:footnote>
  <w:footnote w:id="6">
    <w:p w:rsidRPr="00AC64C1" w:rsidR="00731DC1" w:rsidP="00731DC1" w:rsidRDefault="00731DC1" w14:paraId="214D25FB" w14:textId="77777777">
      <w:pPr>
        <w:pStyle w:val="FootnoteText"/>
        <w:rPr>
          <w:rFonts w:ascii="Arial" w:hAnsi="Arial" w:cs="Arial"/>
          <w:sz w:val="16"/>
          <w:szCs w:val="16"/>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The Republic of Lithuania Civil Code (hereinafter: the ‘</w:t>
      </w:r>
      <w:r w:rsidRPr="005D7042">
        <w:rPr>
          <w:rFonts w:ascii="Arial" w:hAnsi="Arial"/>
          <w:b/>
          <w:sz w:val="14"/>
          <w:szCs w:val="14"/>
          <w:lang w:val="en-US"/>
        </w:rPr>
        <w:t>CC</w:t>
      </w:r>
      <w:r w:rsidRPr="005D7042">
        <w:rPr>
          <w:rFonts w:ascii="Arial" w:hAnsi="Arial"/>
          <w:sz w:val="14"/>
          <w:szCs w:val="14"/>
          <w:lang w:val="en-US"/>
        </w:rPr>
        <w:t>’).</w:t>
      </w:r>
      <w:r w:rsidRPr="00AC64C1">
        <w:rPr>
          <w:rFonts w:ascii="Arial" w:hAnsi="Arial"/>
          <w:sz w:val="14"/>
          <w:szCs w:val="14"/>
        </w:rPr>
        <w:t xml:space="preserve"> </w:t>
      </w:r>
    </w:p>
  </w:footnote>
  <w:footnote w:id="7">
    <w:p w:rsidRPr="00AC64C1" w:rsidR="00731DC1" w:rsidRDefault="00731DC1" w14:paraId="083821B7"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AC64C1">
        <w:rPr>
          <w:rFonts w:ascii="Arial" w:hAnsi="Arial" w:eastAsia="Calibri" w:cs="Arial"/>
          <w:sz w:val="14"/>
          <w:szCs w:val="14"/>
        </w:rPr>
        <w:t>Lietuvos Respublikos nacionaliniam saugumui užtikrinti svarbių objektų apsaugos įstatymas</w:t>
      </w:r>
      <w:r w:rsidRPr="00AC64C1">
        <w:rPr>
          <w:rFonts w:ascii="Arial" w:hAnsi="Arial" w:cs="Arial"/>
          <w:color w:val="000000"/>
          <w:sz w:val="14"/>
          <w:szCs w:val="14"/>
        </w:rPr>
        <w:t xml:space="preserve"> </w:t>
      </w:r>
      <w:r w:rsidRPr="00AC64C1">
        <w:rPr>
          <w:rFonts w:ascii="Arial" w:hAnsi="Arial" w:eastAsia="Calibri" w:cs="Arial"/>
          <w:sz w:val="14"/>
          <w:szCs w:val="14"/>
        </w:rPr>
        <w:t xml:space="preserve">(toliau – </w:t>
      </w:r>
      <w:r w:rsidRPr="00AC64C1">
        <w:rPr>
          <w:rFonts w:ascii="Arial" w:hAnsi="Arial" w:eastAsia="Calibri" w:cs="Arial"/>
          <w:b/>
          <w:sz w:val="14"/>
          <w:szCs w:val="14"/>
        </w:rPr>
        <w:t>NSUSOAĮ</w:t>
      </w:r>
      <w:r w:rsidRPr="00AC64C1">
        <w:rPr>
          <w:rFonts w:ascii="Arial" w:hAnsi="Arial" w:eastAsia="Calibri" w:cs="Arial"/>
          <w:sz w:val="14"/>
          <w:szCs w:val="14"/>
        </w:rPr>
        <w:t xml:space="preserve">). </w:t>
      </w:r>
    </w:p>
  </w:footnote>
  <w:footnote w:id="8">
    <w:p w:rsidRPr="00AC64C1" w:rsidR="00731DC1" w:rsidRDefault="00731DC1" w14:paraId="476929BD"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Pagal </w:t>
      </w:r>
      <w:r w:rsidRPr="00AC64C1">
        <w:rPr>
          <w:rFonts w:ascii="Arial" w:hAnsi="Arial" w:eastAsia="Times New Roman" w:cs="Arial"/>
          <w:color w:val="000000"/>
          <w:sz w:val="14"/>
          <w:szCs w:val="14"/>
        </w:rPr>
        <w:t>NSUSOAĮ 2 priedą – antros kategorijos nacionaliniam saugumui užtikrinti svarbios įmonės.</w:t>
      </w:r>
    </w:p>
  </w:footnote>
  <w:footnote w:id="9">
    <w:p w:rsidRPr="005D7042" w:rsidR="00731DC1" w:rsidRDefault="00731DC1" w14:paraId="7D4AEC66" w14:textId="77777777">
      <w:pPr>
        <w:pStyle w:val="FootnoteText"/>
        <w:rPr>
          <w:rFonts w:ascii="Arial" w:hAnsi="Arial" w:cs="Arial"/>
          <w:sz w:val="14"/>
          <w:szCs w:val="14"/>
          <w:lang w:val="en-US"/>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5D7042">
        <w:rPr>
          <w:rFonts w:ascii="Arial" w:hAnsi="Arial" w:cs="Arial"/>
          <w:sz w:val="14"/>
          <w:szCs w:val="14"/>
          <w:lang w:val="en-US"/>
        </w:rPr>
        <w:t xml:space="preserve">The Republic of Lithuania Law on the Protection of Objects of Importance to Ensuring National Security (hereinafter: the </w:t>
      </w:r>
      <w:proofErr w:type="spellStart"/>
      <w:r w:rsidRPr="005D7042">
        <w:rPr>
          <w:rFonts w:ascii="Arial" w:hAnsi="Arial" w:cs="Arial"/>
          <w:b/>
          <w:sz w:val="14"/>
          <w:szCs w:val="14"/>
          <w:lang w:val="en-US"/>
        </w:rPr>
        <w:t>LoPOIENS</w:t>
      </w:r>
      <w:proofErr w:type="spellEnd"/>
      <w:r w:rsidRPr="005D7042">
        <w:rPr>
          <w:rFonts w:ascii="Arial" w:hAnsi="Arial" w:cs="Arial"/>
          <w:sz w:val="14"/>
          <w:szCs w:val="14"/>
          <w:lang w:val="en-US"/>
        </w:rPr>
        <w:t xml:space="preserve">). </w:t>
      </w:r>
    </w:p>
  </w:footnote>
  <w:footnote w:id="10">
    <w:p w:rsidRPr="00AC64C1" w:rsidR="00731DC1" w:rsidRDefault="00731DC1" w14:paraId="6A2BB357" w14:textId="77777777">
      <w:pPr>
        <w:pStyle w:val="FootnoteText"/>
        <w:rPr>
          <w:rFonts w:ascii="Arial" w:hAnsi="Arial" w:cs="Arial"/>
          <w:sz w:val="14"/>
          <w:szCs w:val="14"/>
        </w:rPr>
      </w:pPr>
      <w:r w:rsidRPr="005D7042">
        <w:rPr>
          <w:rStyle w:val="FootnoteReference"/>
          <w:rFonts w:ascii="Arial" w:hAnsi="Arial" w:cs="Arial"/>
          <w:sz w:val="14"/>
          <w:szCs w:val="14"/>
          <w:lang w:val="en-US"/>
        </w:rPr>
        <w:footnoteRef/>
      </w:r>
      <w:r w:rsidRPr="005D7042">
        <w:rPr>
          <w:rFonts w:ascii="Arial" w:hAnsi="Arial" w:cs="Arial"/>
          <w:sz w:val="14"/>
          <w:szCs w:val="14"/>
          <w:lang w:val="en-US"/>
        </w:rPr>
        <w:t xml:space="preserve"> According to Annex 2 to the </w:t>
      </w:r>
      <w:proofErr w:type="spellStart"/>
      <w:r w:rsidRPr="005D7042">
        <w:rPr>
          <w:rFonts w:ascii="Arial" w:hAnsi="Arial" w:cs="Arial"/>
          <w:sz w:val="14"/>
          <w:szCs w:val="14"/>
          <w:lang w:val="en-US"/>
        </w:rPr>
        <w:t>LoPOIENS</w:t>
      </w:r>
      <w:proofErr w:type="spellEnd"/>
      <w:r w:rsidRPr="005D7042">
        <w:rPr>
          <w:rFonts w:ascii="Arial" w:hAnsi="Arial" w:cs="Arial"/>
          <w:color w:val="000000"/>
          <w:sz w:val="14"/>
          <w:szCs w:val="14"/>
          <w:lang w:val="en-US"/>
        </w:rPr>
        <w:t xml:space="preserve"> – category II enterprises of importance to ensuring national security.</w:t>
      </w:r>
    </w:p>
  </w:footnote>
  <w:footnote w:id="11">
    <w:p w:rsidRPr="00AC64C1" w:rsidR="00731DC1" w:rsidP="00126DD9" w:rsidRDefault="00731DC1" w14:paraId="2C7C85F4"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Tarptautinis </w:t>
      </w:r>
      <w:r w:rsidRPr="00AC64C1">
        <w:rPr>
          <w:rFonts w:ascii="Arial" w:hAnsi="Arial" w:eastAsia="Times New Roman" w:cs="Arial"/>
          <w:color w:val="000000"/>
          <w:sz w:val="14"/>
          <w:szCs w:val="14"/>
        </w:rPr>
        <w:t>apskaitos</w:t>
      </w:r>
      <w:r w:rsidRPr="00AC64C1">
        <w:rPr>
          <w:rFonts w:ascii="Arial" w:hAnsi="Arial" w:cs="Arial"/>
          <w:sz w:val="14"/>
          <w:szCs w:val="14"/>
        </w:rPr>
        <w:t xml:space="preserve"> standartas (toliau – </w:t>
      </w:r>
      <w:r w:rsidRPr="00AC64C1">
        <w:rPr>
          <w:rFonts w:ascii="Arial" w:hAnsi="Arial" w:cs="Arial"/>
          <w:b/>
          <w:bCs/>
          <w:sz w:val="14"/>
          <w:szCs w:val="14"/>
        </w:rPr>
        <w:t>TAS</w:t>
      </w:r>
      <w:r w:rsidRPr="00AC64C1">
        <w:rPr>
          <w:rFonts w:ascii="Arial" w:hAnsi="Arial" w:cs="Arial"/>
          <w:sz w:val="14"/>
          <w:szCs w:val="14"/>
        </w:rPr>
        <w:t>)</w:t>
      </w:r>
    </w:p>
  </w:footnote>
  <w:footnote w:id="12">
    <w:p w:rsidRPr="00AC64C1" w:rsidR="00731DC1" w:rsidRDefault="00731DC1" w14:paraId="2CDBBF77" w14:textId="77777777">
      <w:pPr>
        <w:pStyle w:val="FootnoteText"/>
        <w:rPr>
          <w:rFonts w:ascii="Arial" w:hAnsi="Arial"/>
          <w:sz w:val="16"/>
          <w:szCs w:val="16"/>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5D7042">
        <w:rPr>
          <w:rFonts w:ascii="Arial" w:hAnsi="Arial" w:cs="Arial"/>
          <w:sz w:val="14"/>
          <w:szCs w:val="14"/>
          <w:lang w:val="en-US"/>
        </w:rPr>
        <w:t>International accounting standards ((hereinafter: IAS)</w:t>
      </w:r>
    </w:p>
  </w:footnote>
  <w:footnote w:id="13">
    <w:p w:rsidRPr="00AC64C1" w:rsidR="00C552BB" w:rsidP="00C552BB" w:rsidRDefault="00C552BB" w14:paraId="27B6AE84"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Centrinė viešųjų pirkimų informacinė sistema (toliau – </w:t>
      </w:r>
      <w:r w:rsidRPr="00AC64C1">
        <w:rPr>
          <w:rFonts w:ascii="Arial" w:hAnsi="Arial" w:cs="Arial"/>
          <w:b/>
          <w:sz w:val="14"/>
          <w:szCs w:val="14"/>
        </w:rPr>
        <w:t>CVP IS</w:t>
      </w:r>
      <w:r w:rsidRPr="00AC64C1">
        <w:rPr>
          <w:rFonts w:ascii="Arial" w:hAnsi="Arial" w:cs="Arial"/>
          <w:sz w:val="14"/>
          <w:szCs w:val="14"/>
        </w:rPr>
        <w:t>).</w:t>
      </w:r>
    </w:p>
  </w:footnote>
  <w:footnote w:id="14">
    <w:p w:rsidRPr="00AC64C1" w:rsidR="00C552BB" w:rsidP="00C552BB" w:rsidRDefault="00C552BB" w14:paraId="3F3A8DC3" w14:textId="77777777">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r w:rsidRPr="005D7042">
        <w:rPr>
          <w:rFonts w:ascii="Arial" w:hAnsi="Arial"/>
          <w:sz w:val="14"/>
          <w:szCs w:val="14"/>
          <w:lang w:val="en-US"/>
        </w:rPr>
        <w:t>The Central Public Procurement Information System (hereinafter: the ‘</w:t>
      </w:r>
      <w:r w:rsidRPr="005D7042">
        <w:rPr>
          <w:rFonts w:ascii="Arial" w:hAnsi="Arial"/>
          <w:b/>
          <w:sz w:val="14"/>
          <w:szCs w:val="14"/>
          <w:lang w:val="en-US"/>
        </w:rPr>
        <w:t>CPP IS</w:t>
      </w:r>
      <w:r w:rsidRPr="005D7042">
        <w:rPr>
          <w:rFonts w:ascii="Arial" w:hAnsi="Arial"/>
          <w:sz w:val="14"/>
          <w:szCs w:val="14"/>
          <w:lang w:val="en-US"/>
        </w:rPr>
        <w:t>’).</w:t>
      </w:r>
    </w:p>
  </w:footnote>
  <w:footnote w:id="15">
    <w:p w:rsidRPr="00AC64C1" w:rsidR="00543C9D" w:rsidP="00543C9D" w:rsidRDefault="00543C9D" w14:paraId="54032102" w14:textId="77777777">
      <w:pPr>
        <w:pStyle w:val="EndnoteText"/>
        <w:rPr>
          <w:rFonts w:ascii="Arial" w:hAnsi="Arial" w:cs="Arial"/>
          <w:sz w:val="14"/>
          <w:szCs w:val="14"/>
          <w:lang w:val="lt-LT"/>
        </w:rPr>
      </w:pPr>
      <w:r w:rsidRPr="00AC64C1">
        <w:rPr>
          <w:rStyle w:val="FootnoteReference"/>
          <w:rFonts w:ascii="Arial" w:hAnsi="Arial" w:cs="Arial"/>
          <w:sz w:val="14"/>
          <w:szCs w:val="14"/>
          <w:lang w:val="lt-LT"/>
        </w:rPr>
        <w:footnoteRef/>
      </w:r>
      <w:r w:rsidRPr="00AC64C1">
        <w:rPr>
          <w:rFonts w:ascii="Arial" w:hAnsi="Arial" w:cs="Arial"/>
          <w:sz w:val="14"/>
          <w:szCs w:val="14"/>
          <w:lang w:val="lt-LT"/>
        </w:rPr>
        <w:t xml:space="preserve"> Sandorių su susijusiomis šalimis politika - </w:t>
      </w:r>
      <w:hyperlink w:history="1" r:id="rId1">
        <w:r w:rsidRPr="00AC64C1">
          <w:rPr>
            <w:rStyle w:val="Hyperlink"/>
            <w:rFonts w:ascii="Arial" w:hAnsi="Arial" w:cs="Arial"/>
            <w:sz w:val="14"/>
            <w:szCs w:val="14"/>
            <w:lang w:val="lt-LT"/>
          </w:rPr>
          <w:t>Sandorių su susijusiomis šalimis politika.pdf (</w:t>
        </w:r>
        <w:proofErr w:type="spellStart"/>
        <w:r w:rsidRPr="00AC64C1">
          <w:rPr>
            <w:rStyle w:val="Hyperlink"/>
            <w:rFonts w:ascii="Arial" w:hAnsi="Arial" w:cs="Arial"/>
            <w:sz w:val="14"/>
            <w:szCs w:val="14"/>
            <w:lang w:val="lt-LT"/>
          </w:rPr>
          <w:t>ltg.lt</w:t>
        </w:r>
        <w:proofErr w:type="spellEnd"/>
        <w:r w:rsidRPr="00AC64C1">
          <w:rPr>
            <w:rStyle w:val="Hyperlink"/>
            <w:rFonts w:ascii="Arial" w:hAnsi="Arial" w:cs="Arial"/>
            <w:sz w:val="14"/>
            <w:szCs w:val="14"/>
            <w:lang w:val="lt-LT"/>
          </w:rPr>
          <w:t>)</w:t>
        </w:r>
      </w:hyperlink>
    </w:p>
  </w:footnote>
  <w:footnote w:id="16">
    <w:p w:rsidRPr="005D7042" w:rsidR="000C5BA7" w:rsidP="000C5BA7" w:rsidRDefault="000C5BA7" w14:paraId="6560A493" w14:textId="77777777">
      <w:pPr>
        <w:pStyle w:val="FootnoteText"/>
        <w:rPr>
          <w:rFonts w:ascii="Arial" w:hAnsi="Arial" w:cs="Arial"/>
          <w:sz w:val="14"/>
          <w:szCs w:val="14"/>
          <w:lang w:val="en-US"/>
        </w:rPr>
      </w:pPr>
      <w:r w:rsidRPr="005D7042">
        <w:rPr>
          <w:rStyle w:val="FootnoteReference"/>
          <w:rFonts w:ascii="Arial" w:hAnsi="Arial" w:cs="Arial"/>
          <w:sz w:val="14"/>
          <w:szCs w:val="14"/>
          <w:lang w:val="en-US"/>
        </w:rPr>
        <w:footnoteRef/>
      </w:r>
      <w:r w:rsidRPr="005D7042">
        <w:rPr>
          <w:rFonts w:ascii="Arial" w:hAnsi="Arial" w:cs="Arial"/>
          <w:sz w:val="14"/>
          <w:szCs w:val="14"/>
          <w:lang w:val="en-US"/>
        </w:rPr>
        <w:t xml:space="preserve"> Related-party transactions policy - </w:t>
      </w:r>
      <w:hyperlink w:history="1" r:id="rId2">
        <w:r w:rsidRPr="005D7042">
          <w:rPr>
            <w:rStyle w:val="Hyperlink"/>
            <w:rFonts w:ascii="Arial" w:hAnsi="Arial" w:cs="Arial"/>
            <w:sz w:val="14"/>
            <w:szCs w:val="14"/>
            <w:lang w:val="en-US"/>
          </w:rPr>
          <w:t>Related Party Transactions Policy.pdf (</w:t>
        </w:r>
        <w:proofErr w:type="spellStart"/>
        <w:r w:rsidRPr="005D7042">
          <w:rPr>
            <w:rStyle w:val="Hyperlink"/>
            <w:rFonts w:ascii="Arial" w:hAnsi="Arial" w:cs="Arial"/>
            <w:sz w:val="14"/>
            <w:szCs w:val="14"/>
            <w:lang w:val="en-US"/>
          </w:rPr>
          <w:t>ltg.lt</w:t>
        </w:r>
        <w:proofErr w:type="spellEnd"/>
        <w:r w:rsidRPr="005D7042">
          <w:rPr>
            <w:rStyle w:val="Hyperlink"/>
            <w:rFonts w:ascii="Arial" w:hAnsi="Arial" w:cs="Arial"/>
            <w:sz w:val="14"/>
            <w:szCs w:val="14"/>
            <w:lang w:val="en-US"/>
          </w:rPr>
          <w:t>)</w:t>
        </w:r>
      </w:hyperlink>
    </w:p>
  </w:footnote>
  <w:footnote w:id="17">
    <w:p w:rsidRPr="00AC64C1" w:rsidR="009F7EDE" w:rsidP="00A10F27" w:rsidRDefault="009F7EDE" w14:paraId="65290E6A" w14:textId="77777777">
      <w:pPr>
        <w:pStyle w:val="FootnoteText"/>
        <w:jc w:val="both"/>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Tais atvejais, kai vertimas yra tvirtinamas tiekėjo ar jo įgalioto asmens parašu, visa atsakomybė už išversto teksto tikrumą, numatyta teisės aktuose, tenka tiekėjui. Visas išlaidas, skirtas vertimui, susimoka pats tiekėjas. KC pasilieka teisę reikalauti pateikti vertėjo parašu ir vertimų biuro antspaudu patvirtintą šio dokumento vertimą ir (arba) nurodyti, kad vertimą atlikusio asmens parašas būtų patvirtintas notaro.</w:t>
      </w:r>
    </w:p>
  </w:footnote>
  <w:footnote w:id="18">
    <w:p w:rsidRPr="005D7042" w:rsidR="009F7EDE" w:rsidP="00A10F27" w:rsidRDefault="009F7EDE" w14:paraId="6B670C23" w14:textId="77777777">
      <w:pPr>
        <w:pStyle w:val="FootnoteText"/>
        <w:jc w:val="both"/>
        <w:rPr>
          <w:rFonts w:ascii="Arial" w:hAnsi="Arial" w:cs="Arial"/>
          <w:sz w:val="16"/>
          <w:szCs w:val="16"/>
          <w:lang w:val="en-US"/>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In the cases where translation is certified with the signature of the supplier or its </w:t>
      </w:r>
      <w:proofErr w:type="spellStart"/>
      <w:r w:rsidRPr="005D7042">
        <w:rPr>
          <w:rFonts w:ascii="Arial" w:hAnsi="Arial"/>
          <w:sz w:val="14"/>
          <w:szCs w:val="14"/>
          <w:lang w:val="en-US"/>
        </w:rPr>
        <w:t>authorised</w:t>
      </w:r>
      <w:proofErr w:type="spellEnd"/>
      <w:r w:rsidRPr="005D7042">
        <w:rPr>
          <w:rFonts w:ascii="Arial" w:hAnsi="Arial"/>
          <w:sz w:val="14"/>
          <w:szCs w:val="14"/>
          <w:lang w:val="en-US"/>
        </w:rPr>
        <w:t xml:space="preserve"> person, the supplier shall bear full liability in accordance with law for the authenticity of translation. The supplier shall cover all translation costs. KC shall reserve the right to require a translation of the document certified with the translator’s signature and the stamp of the translation agency and/or to instruct that the signature of the person making the translation is </w:t>
      </w:r>
      <w:proofErr w:type="spellStart"/>
      <w:r w:rsidRPr="005D7042">
        <w:rPr>
          <w:rFonts w:ascii="Arial" w:hAnsi="Arial"/>
          <w:sz w:val="14"/>
          <w:szCs w:val="14"/>
          <w:lang w:val="en-US"/>
        </w:rPr>
        <w:t>notarised</w:t>
      </w:r>
      <w:proofErr w:type="spellEnd"/>
      <w:r w:rsidRPr="005D7042">
        <w:rPr>
          <w:rFonts w:ascii="Arial" w:hAnsi="Arial"/>
          <w:sz w:val="14"/>
          <w:szCs w:val="14"/>
          <w:lang w:val="en-US"/>
        </w:rPr>
        <w:t>.</w:t>
      </w:r>
    </w:p>
  </w:footnote>
  <w:footnote w:id="19">
    <w:p w:rsidRPr="00AC64C1" w:rsidR="00C11946" w:rsidP="00C11946" w:rsidRDefault="00C11946" w14:paraId="153889F1"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PĮ 34 str.11 d. 2 ir 3 p. / VPĮ 22 str.11 d. 2 ir 3 p.</w:t>
      </w:r>
    </w:p>
  </w:footnote>
  <w:footnote w:id="20">
    <w:p w:rsidRPr="00AC64C1" w:rsidR="00C11946" w:rsidP="00C11946" w:rsidRDefault="00C11946" w14:paraId="751CFA91" w14:textId="77777777">
      <w:pPr>
        <w:pStyle w:val="FootnoteText"/>
        <w:rPr>
          <w:rFonts w:ascii="Arial" w:hAnsi="Arial" w:cs="Arial"/>
          <w:color w:val="FF0000"/>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proofErr w:type="spellStart"/>
      <w:r w:rsidRPr="00AC64C1">
        <w:rPr>
          <w:rFonts w:ascii="Arial" w:hAnsi="Arial"/>
          <w:sz w:val="14"/>
          <w:szCs w:val="14"/>
        </w:rPr>
        <w:t>Article</w:t>
      </w:r>
      <w:proofErr w:type="spellEnd"/>
      <w:r w:rsidRPr="00AC64C1">
        <w:rPr>
          <w:rFonts w:ascii="Arial" w:hAnsi="Arial"/>
          <w:sz w:val="14"/>
          <w:szCs w:val="14"/>
        </w:rPr>
        <w:t xml:space="preserve"> 34(11)(2) </w:t>
      </w:r>
      <w:proofErr w:type="spellStart"/>
      <w:r w:rsidRPr="00AC64C1">
        <w:rPr>
          <w:rFonts w:ascii="Arial" w:hAnsi="Arial"/>
          <w:sz w:val="14"/>
          <w:szCs w:val="14"/>
        </w:rPr>
        <w:t>and</w:t>
      </w:r>
      <w:proofErr w:type="spellEnd"/>
      <w:r w:rsidRPr="00AC64C1">
        <w:rPr>
          <w:rFonts w:ascii="Arial" w:hAnsi="Arial"/>
          <w:sz w:val="14"/>
          <w:szCs w:val="14"/>
        </w:rPr>
        <w:t xml:space="preserve"> (3) </w:t>
      </w:r>
      <w:proofErr w:type="spellStart"/>
      <w:r w:rsidRPr="00AC64C1">
        <w:rPr>
          <w:rFonts w:ascii="Arial" w:hAnsi="Arial"/>
          <w:sz w:val="14"/>
          <w:szCs w:val="14"/>
        </w:rPr>
        <w:t>of</w:t>
      </w:r>
      <w:proofErr w:type="spellEnd"/>
      <w:r w:rsidRPr="00AC64C1">
        <w:rPr>
          <w:rFonts w:ascii="Arial" w:hAnsi="Arial"/>
          <w:sz w:val="14"/>
          <w:szCs w:val="14"/>
        </w:rPr>
        <w:t xml:space="preserve"> </w:t>
      </w:r>
      <w:proofErr w:type="spellStart"/>
      <w:r w:rsidRPr="00AC64C1">
        <w:rPr>
          <w:rFonts w:ascii="Arial" w:hAnsi="Arial"/>
          <w:sz w:val="14"/>
          <w:szCs w:val="14"/>
        </w:rPr>
        <w:t>the</w:t>
      </w:r>
      <w:proofErr w:type="spellEnd"/>
      <w:r w:rsidRPr="00AC64C1">
        <w:rPr>
          <w:rFonts w:ascii="Arial" w:hAnsi="Arial"/>
          <w:sz w:val="14"/>
          <w:szCs w:val="14"/>
        </w:rPr>
        <w:t xml:space="preserve"> PL </w:t>
      </w:r>
      <w:proofErr w:type="spellStart"/>
      <w:r w:rsidRPr="00AC64C1">
        <w:rPr>
          <w:rFonts w:ascii="Arial" w:hAnsi="Arial"/>
          <w:sz w:val="14"/>
          <w:szCs w:val="14"/>
        </w:rPr>
        <w:t>or</w:t>
      </w:r>
      <w:proofErr w:type="spellEnd"/>
      <w:r w:rsidRPr="00AC64C1">
        <w:rPr>
          <w:rFonts w:ascii="Arial" w:hAnsi="Arial"/>
          <w:sz w:val="14"/>
          <w:szCs w:val="14"/>
        </w:rPr>
        <w:t xml:space="preserve"> </w:t>
      </w:r>
      <w:proofErr w:type="spellStart"/>
      <w:r w:rsidRPr="00AC64C1">
        <w:rPr>
          <w:rFonts w:ascii="Arial" w:hAnsi="Arial"/>
          <w:sz w:val="14"/>
          <w:szCs w:val="14"/>
        </w:rPr>
        <w:t>of</w:t>
      </w:r>
      <w:proofErr w:type="spellEnd"/>
      <w:r w:rsidRPr="00AC64C1">
        <w:rPr>
          <w:rFonts w:ascii="Arial" w:hAnsi="Arial"/>
          <w:sz w:val="14"/>
          <w:szCs w:val="14"/>
        </w:rPr>
        <w:t xml:space="preserve"> </w:t>
      </w:r>
      <w:proofErr w:type="spellStart"/>
      <w:r w:rsidRPr="00AC64C1">
        <w:rPr>
          <w:rFonts w:ascii="Arial" w:hAnsi="Arial"/>
          <w:sz w:val="14"/>
          <w:szCs w:val="14"/>
        </w:rPr>
        <w:t>Article</w:t>
      </w:r>
      <w:proofErr w:type="spellEnd"/>
      <w:r w:rsidRPr="00AC64C1">
        <w:rPr>
          <w:rFonts w:ascii="Arial" w:hAnsi="Arial"/>
          <w:sz w:val="14"/>
          <w:szCs w:val="14"/>
        </w:rPr>
        <w:t xml:space="preserve"> 22(11)(2) </w:t>
      </w:r>
      <w:proofErr w:type="spellStart"/>
      <w:r w:rsidRPr="00AC64C1">
        <w:rPr>
          <w:rFonts w:ascii="Arial" w:hAnsi="Arial"/>
          <w:sz w:val="14"/>
          <w:szCs w:val="14"/>
        </w:rPr>
        <w:t>and</w:t>
      </w:r>
      <w:proofErr w:type="spellEnd"/>
      <w:r w:rsidRPr="00AC64C1">
        <w:rPr>
          <w:rFonts w:ascii="Arial" w:hAnsi="Arial"/>
          <w:sz w:val="14"/>
          <w:szCs w:val="14"/>
        </w:rPr>
        <w:t xml:space="preserve"> (3) </w:t>
      </w:r>
      <w:proofErr w:type="spellStart"/>
      <w:r w:rsidRPr="00AC64C1">
        <w:rPr>
          <w:rFonts w:ascii="Arial" w:hAnsi="Arial"/>
          <w:sz w:val="14"/>
          <w:szCs w:val="14"/>
        </w:rPr>
        <w:t>of</w:t>
      </w:r>
      <w:proofErr w:type="spellEnd"/>
      <w:r w:rsidRPr="00AC64C1">
        <w:rPr>
          <w:rFonts w:ascii="Arial" w:hAnsi="Arial"/>
          <w:sz w:val="14"/>
          <w:szCs w:val="14"/>
        </w:rPr>
        <w:t xml:space="preserve"> </w:t>
      </w:r>
      <w:proofErr w:type="spellStart"/>
      <w:r w:rsidRPr="00AC64C1">
        <w:rPr>
          <w:rFonts w:ascii="Arial" w:hAnsi="Arial"/>
          <w:sz w:val="14"/>
          <w:szCs w:val="14"/>
        </w:rPr>
        <w:t>the</w:t>
      </w:r>
      <w:proofErr w:type="spellEnd"/>
      <w:r w:rsidRPr="00AC64C1">
        <w:rPr>
          <w:rFonts w:ascii="Arial" w:hAnsi="Arial"/>
          <w:sz w:val="14"/>
          <w:szCs w:val="14"/>
        </w:rPr>
        <w:t xml:space="preserve"> PPL.</w:t>
      </w:r>
    </w:p>
  </w:footnote>
  <w:footnote w:id="21">
    <w:p w:rsidRPr="00AC64C1" w:rsidR="00E71C51" w:rsidP="00E71C51" w:rsidRDefault="00E71C51" w14:paraId="5E48DB88" w14:textId="77777777">
      <w:pPr>
        <w:pStyle w:val="FootnoteText"/>
        <w:rPr>
          <w:rFonts w:ascii="Arial" w:hAnsi="Arial" w:cs="Arial"/>
          <w:noProof/>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AC64C1">
        <w:rPr>
          <w:rFonts w:ascii="Arial" w:hAnsi="Arial" w:eastAsia="Calibri" w:cs="Arial"/>
          <w:noProof/>
          <w:sz w:val="14"/>
          <w:szCs w:val="14"/>
        </w:rPr>
        <w:t xml:space="preserve">Jungtinės veiklos sutartis (toliau – </w:t>
      </w:r>
      <w:r w:rsidRPr="00AC64C1">
        <w:rPr>
          <w:rFonts w:ascii="Arial" w:hAnsi="Arial" w:eastAsia="Calibri" w:cs="Arial"/>
          <w:b/>
          <w:noProof/>
          <w:sz w:val="14"/>
          <w:szCs w:val="14"/>
        </w:rPr>
        <w:t>JVS</w:t>
      </w:r>
      <w:r w:rsidRPr="00AC64C1">
        <w:rPr>
          <w:rFonts w:ascii="Arial" w:hAnsi="Arial" w:eastAsia="Calibri" w:cs="Arial"/>
          <w:noProof/>
          <w:sz w:val="14"/>
          <w:szCs w:val="14"/>
        </w:rPr>
        <w:t>)</w:t>
      </w:r>
    </w:p>
  </w:footnote>
  <w:footnote w:id="22">
    <w:p w:rsidRPr="00AC64C1" w:rsidR="00E71C51" w:rsidP="00E71C51" w:rsidRDefault="00E71C51" w14:paraId="4B79711B" w14:textId="77777777">
      <w:pPr>
        <w:pStyle w:val="FootnoteText"/>
        <w:rPr>
          <w:rFonts w:ascii="Arial" w:hAnsi="Arial" w:cs="Arial"/>
          <w:noProof/>
          <w:sz w:val="14"/>
          <w:szCs w:val="14"/>
        </w:rPr>
      </w:pPr>
      <w:r w:rsidRPr="00AC64C1">
        <w:rPr>
          <w:rStyle w:val="FootnoteReference"/>
          <w:rFonts w:ascii="Arial" w:hAnsi="Arial" w:cs="Arial"/>
          <w:noProof/>
          <w:sz w:val="14"/>
          <w:szCs w:val="14"/>
        </w:rPr>
        <w:footnoteRef/>
      </w:r>
      <w:r w:rsidRPr="00AC64C1">
        <w:rPr>
          <w:rFonts w:ascii="Arial" w:hAnsi="Arial"/>
          <w:noProof/>
          <w:sz w:val="14"/>
          <w:szCs w:val="14"/>
        </w:rPr>
        <w:t xml:space="preserve"> Joint Venture Agreement (hereinafter: the ‘</w:t>
      </w:r>
      <w:r w:rsidRPr="00AC64C1">
        <w:rPr>
          <w:rFonts w:ascii="Arial" w:hAnsi="Arial"/>
          <w:b/>
          <w:noProof/>
          <w:sz w:val="14"/>
          <w:szCs w:val="14"/>
        </w:rPr>
        <w:t>JVA</w:t>
      </w:r>
      <w:r w:rsidRPr="00AC64C1">
        <w:rPr>
          <w:rFonts w:ascii="Arial" w:hAnsi="Arial"/>
          <w:noProof/>
          <w:sz w:val="14"/>
          <w:szCs w:val="14"/>
        </w:rPr>
        <w:t>’)</w:t>
      </w:r>
    </w:p>
  </w:footnote>
  <w:footnote w:id="23">
    <w:p w:rsidRPr="00AC64C1" w:rsidR="00E71C51" w:rsidP="00B12E0A" w:rsidRDefault="00E71C51" w14:paraId="6CFD00A9" w14:textId="77777777">
      <w:pPr>
        <w:pStyle w:val="FootnoteText"/>
        <w:rPr>
          <w:rFonts w:ascii="Arial" w:hAnsi="Arial" w:cs="Arial"/>
          <w:noProof/>
          <w:sz w:val="14"/>
          <w:szCs w:val="14"/>
        </w:rPr>
      </w:pPr>
      <w:r w:rsidRPr="00AC64C1">
        <w:rPr>
          <w:rStyle w:val="FootnoteReference"/>
          <w:rFonts w:ascii="Arial" w:hAnsi="Arial" w:cs="Arial"/>
          <w:noProof/>
          <w:sz w:val="14"/>
          <w:szCs w:val="14"/>
        </w:rPr>
        <w:footnoteRef/>
      </w:r>
      <w:r w:rsidRPr="00AC64C1">
        <w:rPr>
          <w:rFonts w:ascii="Arial" w:hAnsi="Arial" w:cs="Arial"/>
          <w:noProof/>
          <w:sz w:val="14"/>
          <w:szCs w:val="14"/>
        </w:rPr>
        <w:t xml:space="preserve"> Turi įeiti į bendrą sutarties vertę.</w:t>
      </w:r>
    </w:p>
  </w:footnote>
  <w:footnote w:id="24">
    <w:p w:rsidRPr="00AC64C1" w:rsidR="00E71C51" w:rsidP="00B12E0A" w:rsidRDefault="00E71C51" w14:paraId="7FA537D1" w14:textId="77777777">
      <w:pPr>
        <w:pStyle w:val="FootnoteText"/>
        <w:rPr>
          <w:rFonts w:ascii="Arial" w:hAnsi="Arial" w:cs="Arial"/>
          <w:sz w:val="18"/>
          <w:szCs w:val="18"/>
        </w:rPr>
      </w:pPr>
      <w:r w:rsidRPr="00AC64C1">
        <w:rPr>
          <w:rStyle w:val="FootnoteReference"/>
          <w:rFonts w:ascii="Arial" w:hAnsi="Arial" w:cs="Arial"/>
          <w:noProof/>
          <w:sz w:val="14"/>
          <w:szCs w:val="14"/>
        </w:rPr>
        <w:footnoteRef/>
      </w:r>
      <w:r w:rsidRPr="00AC64C1">
        <w:rPr>
          <w:rFonts w:ascii="Arial" w:hAnsi="Arial"/>
          <w:noProof/>
          <w:sz w:val="14"/>
          <w:szCs w:val="14"/>
        </w:rPr>
        <w:t xml:space="preserve"> Shall be included in the total value of the contract.</w:t>
      </w:r>
    </w:p>
  </w:footnote>
  <w:footnote w:id="25">
    <w:p w:rsidRPr="00AC64C1" w:rsidR="005528ED" w:rsidP="005528ED" w:rsidRDefault="005528ED" w14:paraId="60115482"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AC64C1">
        <w:rPr>
          <w:rFonts w:ascii="Arial" w:hAnsi="Arial" w:eastAsia="Times New Roman" w:cs="Arial"/>
          <w:sz w:val="14"/>
          <w:szCs w:val="14"/>
        </w:rPr>
        <w:t>VPĮ 46 str. 1, 3 ir 4 d.</w:t>
      </w:r>
      <w:r w:rsidRPr="00AC64C1" w:rsidDel="00FB4C36">
        <w:rPr>
          <w:rFonts w:ascii="Arial" w:hAnsi="Arial" w:eastAsia="Times New Roman" w:cs="Arial"/>
          <w:sz w:val="14"/>
          <w:szCs w:val="14"/>
        </w:rPr>
        <w:t xml:space="preserve"> </w:t>
      </w:r>
      <w:r w:rsidRPr="00AC64C1">
        <w:rPr>
          <w:rFonts w:ascii="Arial" w:hAnsi="Arial" w:eastAsia="Times New Roman" w:cs="Arial"/>
          <w:sz w:val="14"/>
          <w:szCs w:val="14"/>
        </w:rPr>
        <w:t>nustatytais pagrindais.</w:t>
      </w:r>
    </w:p>
  </w:footnote>
  <w:footnote w:id="26">
    <w:p w:rsidRPr="00AC64C1" w:rsidR="005528ED" w:rsidP="005528ED" w:rsidRDefault="005528ED" w14:paraId="0E16F006" w14:textId="77777777">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r w:rsidRPr="005D7042">
        <w:rPr>
          <w:rFonts w:ascii="Arial" w:hAnsi="Arial"/>
          <w:sz w:val="14"/>
          <w:szCs w:val="14"/>
          <w:lang w:val="en-US"/>
        </w:rPr>
        <w:t>On the grounds established is paragraphs 1, 3 and 4 of Article 46 of the PPL.</w:t>
      </w:r>
    </w:p>
  </w:footnote>
  <w:footnote w:id="27">
    <w:p w:rsidRPr="00AC64C1" w:rsidR="00380781" w:rsidP="00380781" w:rsidRDefault="00380781" w14:paraId="5BC26D28"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52 str. PĮ 63 str.</w:t>
      </w:r>
    </w:p>
  </w:footnote>
  <w:footnote w:id="28">
    <w:p w:rsidRPr="00AC64C1" w:rsidR="00380781" w:rsidP="00380781" w:rsidRDefault="00380781" w14:paraId="584979DD" w14:textId="77777777">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r w:rsidRPr="00AC64C1">
        <w:rPr>
          <w:rFonts w:ascii="Arial" w:hAnsi="Arial"/>
          <w:noProof/>
          <w:sz w:val="14"/>
          <w:szCs w:val="14"/>
        </w:rPr>
        <w:t>Article 52 of the PPL, Article 63 of the PL.</w:t>
      </w:r>
    </w:p>
  </w:footnote>
  <w:footnote w:id="29">
    <w:p w:rsidRPr="00AC64C1" w:rsidR="001313B9" w:rsidP="001313B9" w:rsidRDefault="001313B9" w14:paraId="1F9FE93E"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Derybų atveju taikoma tik galutiniam pasiūlymui, vadovaujantis </w:t>
      </w:r>
      <w:hyperlink w:history="1" r:id="rId3">
        <w:r w:rsidRPr="00AC64C1">
          <w:rPr>
            <w:rStyle w:val="Hyperlink"/>
            <w:rFonts w:ascii="Arial" w:hAnsi="Arial" w:cs="Arial"/>
            <w:sz w:val="14"/>
            <w:szCs w:val="14"/>
          </w:rPr>
          <w:t>1S-181 Dėl Naudojimosi Centrine viešųjų pirkimų informacine sistema taisyklių patvirtinimo (e-</w:t>
        </w:r>
        <w:proofErr w:type="spellStart"/>
        <w:r w:rsidRPr="00AC64C1">
          <w:rPr>
            <w:rStyle w:val="Hyperlink"/>
            <w:rFonts w:ascii="Arial" w:hAnsi="Arial" w:cs="Arial"/>
            <w:sz w:val="14"/>
            <w:szCs w:val="14"/>
          </w:rPr>
          <w:t>tar.lt</w:t>
        </w:r>
        <w:proofErr w:type="spellEnd"/>
        <w:r w:rsidRPr="00AC64C1">
          <w:rPr>
            <w:rStyle w:val="Hyperlink"/>
            <w:rFonts w:ascii="Arial" w:hAnsi="Arial" w:cs="Arial"/>
            <w:sz w:val="14"/>
            <w:szCs w:val="14"/>
          </w:rPr>
          <w:t>)</w:t>
        </w:r>
      </w:hyperlink>
      <w:r w:rsidRPr="00AC64C1">
        <w:rPr>
          <w:rFonts w:ascii="Arial" w:hAnsi="Arial" w:cs="Arial"/>
          <w:sz w:val="14"/>
          <w:szCs w:val="14"/>
        </w:rPr>
        <w:t xml:space="preserve"> 16p. nuostatomis.</w:t>
      </w:r>
    </w:p>
  </w:footnote>
  <w:footnote w:id="30">
    <w:p w:rsidRPr="00602EE0" w:rsidR="001313B9" w:rsidP="001313B9" w:rsidRDefault="001313B9" w14:paraId="793E0F71" w14:textId="77777777">
      <w:pPr>
        <w:pStyle w:val="FootnoteText"/>
        <w:rPr>
          <w:rFonts w:ascii="Arial" w:hAnsi="Arial" w:cs="Arial"/>
          <w:sz w:val="14"/>
          <w:szCs w:val="14"/>
          <w:lang w:val="en-US"/>
        </w:rPr>
      </w:pPr>
      <w:r w:rsidRPr="00602EE0">
        <w:rPr>
          <w:rStyle w:val="FootnoteReference"/>
          <w:rFonts w:ascii="Arial" w:hAnsi="Arial" w:cs="Arial"/>
          <w:sz w:val="14"/>
          <w:szCs w:val="14"/>
          <w:lang w:val="en-US"/>
        </w:rPr>
        <w:footnoteRef/>
      </w:r>
      <w:r w:rsidRPr="00602EE0">
        <w:rPr>
          <w:rFonts w:ascii="Arial" w:hAnsi="Arial" w:cs="Arial"/>
          <w:sz w:val="14"/>
          <w:szCs w:val="14"/>
          <w:lang w:val="en-US"/>
        </w:rPr>
        <w:t xml:space="preserve"> Applicable to the final tender only in the case of a negotiated procedure.</w:t>
      </w:r>
    </w:p>
  </w:footnote>
  <w:footnote w:id="31">
    <w:p w:rsidRPr="00AC64C1" w:rsidR="00386B68" w:rsidP="002F5584" w:rsidRDefault="00386B68" w14:paraId="0E844DA3" w14:textId="77777777">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cs="Arial"/>
          <w:sz w:val="14"/>
          <w:szCs w:val="14"/>
        </w:rPr>
        <w:t xml:space="preserve"> Žiūrėti į SD sąlygas, keliuose vokuose turės būti pateikiami pasiūlymai</w:t>
      </w:r>
      <w:r w:rsidRPr="00AC64C1">
        <w:rPr>
          <w:rFonts w:ascii="Arial" w:hAnsi="Arial" w:cs="Arial"/>
          <w:sz w:val="18"/>
          <w:szCs w:val="18"/>
        </w:rPr>
        <w:t xml:space="preserve"> </w:t>
      </w:r>
    </w:p>
  </w:footnote>
  <w:footnote w:id="32">
    <w:p w:rsidRPr="00AC64C1" w:rsidR="00386B68" w:rsidRDefault="00386B68" w14:paraId="7B09056B"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T. y., laikoma, kad tiekėjas nepateikė pasiūlymo kainos ar sąnaudų.</w:t>
      </w:r>
    </w:p>
  </w:footnote>
  <w:footnote w:id="33">
    <w:p w:rsidRPr="006F548F" w:rsidR="00386B68" w:rsidP="002F5584" w:rsidRDefault="00386B68" w14:paraId="38D08493" w14:textId="77777777">
      <w:pPr>
        <w:pStyle w:val="FootnoteText"/>
        <w:rPr>
          <w:rFonts w:ascii="Arial" w:hAnsi="Arial" w:cs="Arial"/>
          <w:sz w:val="14"/>
          <w:szCs w:val="14"/>
          <w:lang w:val="en-US"/>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See the SP to find out in what number of envelopes tenders have to be submitted </w:t>
      </w:r>
    </w:p>
  </w:footnote>
  <w:footnote w:id="34">
    <w:p w:rsidRPr="00AC64C1" w:rsidR="00386B68" w:rsidRDefault="00386B68" w14:paraId="69D031DA" w14:textId="77777777">
      <w:pPr>
        <w:pStyle w:val="FootnoteText"/>
        <w:rPr>
          <w:rFonts w:ascii="Arial" w:hAnsi="Arial" w:cs="Arial"/>
          <w:sz w:val="16"/>
          <w:szCs w:val="16"/>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I.e. it shall be considered that the supplier has not submitted the tender price or costs.</w:t>
      </w:r>
    </w:p>
  </w:footnote>
  <w:footnote w:id="35">
    <w:p w:rsidRPr="00AC64C1" w:rsidR="00FA197B" w:rsidP="00AD1BAD" w:rsidRDefault="00FA197B" w14:paraId="61C5B64E" w14:textId="77777777">
      <w:pPr>
        <w:pStyle w:val="FootnoteText"/>
        <w:jc w:val="both"/>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Išskyrus atitikimą nacionalinio saugumo reikalavimams pagal VPĮ 37 str. 8 ir 9 d. / PĮ 50 str. 8 ir 9 d., VPĮ 45 str. 2(1) d. / PĮ 58 str. 4(1) d., kuris nustatomas kaip numatyta atitinkamame straipsnyje. Atitiktis LR įgyvendinamoms privalomoms tarptautinėms sankcijoms, kaip tai apibrėžta LR tarptautinių sankcijų įstatyme ir kituose tarptautiniuose, Europos Sąjungos ir Lietuvos Respublikos teisės aktuose, taip pat vertinama tik galimo laimėtojo. Tačiau tai neapriboja KC teisės prašyti teisės aktuose nurodytų dokumentų bet kuriuo pirkimo procedūros metu.</w:t>
      </w:r>
    </w:p>
  </w:footnote>
  <w:footnote w:id="36">
    <w:p w:rsidRPr="006F548F" w:rsidR="00FA197B" w:rsidRDefault="00FA197B" w14:paraId="31987400" w14:textId="77777777">
      <w:pPr>
        <w:pStyle w:val="FootnoteText"/>
        <w:rPr>
          <w:lang w:val="en-US"/>
        </w:rPr>
      </w:pPr>
      <w:r w:rsidRPr="006F548F">
        <w:rPr>
          <w:rStyle w:val="FootnoteReference"/>
          <w:rFonts w:ascii="Arial" w:hAnsi="Arial" w:cs="Arial"/>
          <w:sz w:val="14"/>
          <w:szCs w:val="14"/>
          <w:lang w:val="en-US"/>
        </w:rPr>
        <w:footnoteRef/>
      </w:r>
      <w:r w:rsidRPr="006F548F">
        <w:rPr>
          <w:rFonts w:ascii="Arial" w:hAnsi="Arial" w:cs="Arial"/>
          <w:sz w:val="14"/>
          <w:szCs w:val="14"/>
          <w:lang w:val="en-US"/>
        </w:rPr>
        <w:t xml:space="preserve"> Except for compliance with national security requirements pursuant to Article 37(8) and (9) of the PPL / Article 50(8) and (9) of the PL, paragraph 2(1) of Article of the PPL / paragraph 4(1) of Article 58 of the PL, which is established as provided for in the respective Article. Only the potential winner’s compliance with binding international sanctions implemented by the RL as defined in the RL Law on International Sanctions and other international laws, European and Lithuanian legislation is verified. However, that does not restrict the right of KC to request the documents referred to in the legislation at any time of the procurement procedure.</w:t>
      </w:r>
    </w:p>
  </w:footnote>
  <w:footnote w:id="37">
    <w:p w:rsidRPr="00AC64C1" w:rsidR="005946C6" w:rsidP="005F40BB" w:rsidRDefault="005946C6" w14:paraId="35DBFC5E"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17 str. 2 d. 2 p. / PĮ 29 str. 2 d. 2 p.</w:t>
      </w:r>
    </w:p>
  </w:footnote>
  <w:footnote w:id="38">
    <w:p w:rsidRPr="00AC64C1" w:rsidR="005946C6" w:rsidP="005F40BB" w:rsidRDefault="005946C6" w14:paraId="536D80A2" w14:textId="77777777">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88 str. / PĮ 96 str. </w:t>
      </w:r>
    </w:p>
  </w:footnote>
  <w:footnote w:id="39">
    <w:p w:rsidRPr="00AC64C1" w:rsidR="005946C6" w:rsidP="005F40BB" w:rsidRDefault="005946C6" w14:paraId="532554BD" w14:textId="1FDA7C09">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17 str. 2 d. 2 p. / PĮ 29 str. 2 d. 2 p.</w:t>
      </w:r>
    </w:p>
  </w:footnote>
  <w:footnote w:id="40">
    <w:p w:rsidRPr="006F548F" w:rsidR="005946C6" w:rsidRDefault="005946C6" w14:paraId="7C8C4F42" w14:textId="77777777">
      <w:pPr>
        <w:pStyle w:val="FootnoteText"/>
        <w:rPr>
          <w:rFonts w:ascii="Arial" w:hAnsi="Arial" w:cs="Arial"/>
          <w:sz w:val="14"/>
          <w:szCs w:val="14"/>
          <w:lang w:val="en-US"/>
        </w:rPr>
      </w:pPr>
      <w:r w:rsidRPr="00AC64C1">
        <w:rPr>
          <w:rStyle w:val="FootnoteReference"/>
          <w:rFonts w:ascii="Arial" w:hAnsi="Arial" w:cs="Arial"/>
          <w:sz w:val="14"/>
          <w:szCs w:val="14"/>
        </w:rPr>
        <w:footnoteRef/>
      </w:r>
      <w:r w:rsidRPr="00AC64C1">
        <w:rPr>
          <w:rFonts w:ascii="Arial" w:hAnsi="Arial"/>
          <w:sz w:val="14"/>
          <w:szCs w:val="14"/>
        </w:rPr>
        <w:t xml:space="preserve"> </w:t>
      </w:r>
      <w:r w:rsidRPr="006F548F">
        <w:rPr>
          <w:rFonts w:ascii="Arial" w:hAnsi="Arial"/>
          <w:sz w:val="14"/>
          <w:szCs w:val="14"/>
          <w:lang w:val="en-US"/>
        </w:rPr>
        <w:t>Article 17(2)(2) of the PPL / Article 29(2)(2) of the PL</w:t>
      </w:r>
    </w:p>
  </w:footnote>
  <w:footnote w:id="41">
    <w:p w:rsidRPr="006F548F" w:rsidR="005946C6" w:rsidRDefault="005946C6" w14:paraId="2DC99C47" w14:textId="77777777">
      <w:pPr>
        <w:pStyle w:val="FootnoteText"/>
        <w:rPr>
          <w:rFonts w:ascii="Arial" w:hAnsi="Arial" w:cs="Arial"/>
          <w:sz w:val="14"/>
          <w:szCs w:val="14"/>
          <w:lang w:val="en-US"/>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Article 88(2)(2) of the PPL / Article 96 of the PL </w:t>
      </w:r>
    </w:p>
  </w:footnote>
  <w:footnote w:id="42">
    <w:p w:rsidRPr="006F548F" w:rsidR="005946C6" w:rsidP="00E110E4" w:rsidRDefault="005946C6" w14:paraId="2A7D08AA" w14:textId="77777777">
      <w:pPr>
        <w:pStyle w:val="FootnoteText"/>
        <w:rPr>
          <w:rFonts w:ascii="Arial" w:hAnsi="Arial" w:cs="Arial"/>
          <w:sz w:val="14"/>
          <w:szCs w:val="14"/>
          <w:lang w:val="en-US"/>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Article 17(2)(2) of the PPL / Article 29(2)(2) of the PL</w:t>
      </w:r>
    </w:p>
    <w:p w:rsidRPr="00945F07" w:rsidR="005946C6" w:rsidRDefault="005946C6" w14:paraId="19C2366E" w14:textId="77777777">
      <w:pPr>
        <w:pStyle w:val="FootnoteText"/>
        <w:rPr>
          <w:rFonts w:ascii="Arial" w:hAnsi="Arial" w:cs="Arial"/>
          <w:sz w:val="18"/>
          <w:szCs w:val="18"/>
        </w:rPr>
      </w:pPr>
    </w:p>
  </w:footnote>
  <w:footnote w:id="43">
    <w:p w:rsidRPr="00565517" w:rsidR="00565517" w:rsidP="00565517" w:rsidRDefault="00565517" w14:paraId="00275DC9" w14:textId="77777777">
      <w:pPr>
        <w:pStyle w:val="FootnoteText"/>
        <w:rPr>
          <w:rFonts w:ascii="Arial" w:hAnsi="Arial" w:cs="Arial"/>
          <w:strike/>
          <w:sz w:val="14"/>
          <w:szCs w:val="14"/>
        </w:rPr>
      </w:pPr>
      <w:r w:rsidRPr="00565517">
        <w:rPr>
          <w:rStyle w:val="FootnoteReference"/>
          <w:rFonts w:ascii="Arial" w:hAnsi="Arial" w:cs="Arial"/>
          <w:sz w:val="14"/>
          <w:szCs w:val="14"/>
        </w:rPr>
        <w:footnoteRef/>
      </w:r>
      <w:r w:rsidRPr="00565517">
        <w:rPr>
          <w:rFonts w:ascii="Arial" w:hAnsi="Arial" w:cs="Arial"/>
          <w:sz w:val="14"/>
          <w:szCs w:val="14"/>
        </w:rPr>
        <w:t xml:space="preserve"> </w:t>
      </w:r>
      <w:r w:rsidRPr="00565517">
        <w:rPr>
          <w:rFonts w:ascii="Arial" w:hAnsi="Arial" w:eastAsia="Calibri" w:cs="Arial"/>
          <w:sz w:val="14"/>
          <w:szCs w:val="14"/>
        </w:rPr>
        <w:t>Lietuvos Respublikos Vyriausybė.</w:t>
      </w:r>
    </w:p>
  </w:footnote>
  <w:footnote w:id="44">
    <w:p w:rsidRPr="00945F07" w:rsidR="00565517" w:rsidP="00565517" w:rsidRDefault="00565517" w14:paraId="3923A231" w14:textId="77777777">
      <w:pPr>
        <w:pStyle w:val="FootnoteText"/>
        <w:rPr>
          <w:rFonts w:ascii="Arial" w:hAnsi="Arial" w:cs="Arial"/>
          <w:strike/>
          <w:sz w:val="18"/>
          <w:szCs w:val="18"/>
        </w:rPr>
      </w:pPr>
      <w:r w:rsidRPr="00565517">
        <w:rPr>
          <w:rStyle w:val="FootnoteReference"/>
          <w:rFonts w:ascii="Arial" w:hAnsi="Arial" w:cs="Arial"/>
          <w:sz w:val="14"/>
          <w:szCs w:val="14"/>
        </w:rPr>
        <w:footnoteRef/>
      </w:r>
      <w:r w:rsidRPr="00565517">
        <w:rPr>
          <w:rFonts w:ascii="Arial" w:hAnsi="Arial"/>
          <w:sz w:val="14"/>
          <w:szCs w:val="14"/>
        </w:rPr>
        <w:t xml:space="preserve"> </w:t>
      </w:r>
      <w:proofErr w:type="spellStart"/>
      <w:r w:rsidRPr="00565517">
        <w:rPr>
          <w:rFonts w:ascii="Arial" w:hAnsi="Arial"/>
          <w:sz w:val="14"/>
          <w:szCs w:val="14"/>
        </w:rPr>
        <w:t>The</w:t>
      </w:r>
      <w:proofErr w:type="spellEnd"/>
      <w:r w:rsidRPr="00565517">
        <w:rPr>
          <w:rFonts w:ascii="Arial" w:hAnsi="Arial"/>
          <w:sz w:val="14"/>
          <w:szCs w:val="14"/>
        </w:rPr>
        <w:t xml:space="preserve"> </w:t>
      </w:r>
      <w:proofErr w:type="spellStart"/>
      <w:r w:rsidRPr="00565517">
        <w:rPr>
          <w:rFonts w:ascii="Arial" w:hAnsi="Arial"/>
          <w:sz w:val="14"/>
          <w:szCs w:val="14"/>
        </w:rPr>
        <w:t>Government</w:t>
      </w:r>
      <w:proofErr w:type="spellEnd"/>
      <w:r w:rsidRPr="00565517">
        <w:rPr>
          <w:rFonts w:ascii="Arial" w:hAnsi="Arial"/>
          <w:sz w:val="14"/>
          <w:szCs w:val="14"/>
        </w:rPr>
        <w:t xml:space="preserve"> </w:t>
      </w:r>
      <w:proofErr w:type="spellStart"/>
      <w:r w:rsidRPr="00565517">
        <w:rPr>
          <w:rFonts w:ascii="Arial" w:hAnsi="Arial"/>
          <w:sz w:val="14"/>
          <w:szCs w:val="14"/>
        </w:rPr>
        <w:t>of</w:t>
      </w:r>
      <w:proofErr w:type="spellEnd"/>
      <w:r w:rsidRPr="00565517">
        <w:rPr>
          <w:rFonts w:ascii="Arial" w:hAnsi="Arial"/>
          <w:sz w:val="14"/>
          <w:szCs w:val="14"/>
        </w:rPr>
        <w:t xml:space="preserve"> </w:t>
      </w:r>
      <w:proofErr w:type="spellStart"/>
      <w:r w:rsidRPr="00565517">
        <w:rPr>
          <w:rFonts w:ascii="Arial" w:hAnsi="Arial"/>
          <w:sz w:val="14"/>
          <w:szCs w:val="14"/>
        </w:rPr>
        <w:t>the</w:t>
      </w:r>
      <w:proofErr w:type="spellEnd"/>
      <w:r w:rsidRPr="00565517">
        <w:rPr>
          <w:rFonts w:ascii="Arial" w:hAnsi="Arial"/>
          <w:sz w:val="14"/>
          <w:szCs w:val="14"/>
        </w:rPr>
        <w:t xml:space="preserve"> </w:t>
      </w:r>
      <w:proofErr w:type="spellStart"/>
      <w:r w:rsidRPr="00565517">
        <w:rPr>
          <w:rFonts w:ascii="Arial" w:hAnsi="Arial"/>
          <w:sz w:val="14"/>
          <w:szCs w:val="14"/>
        </w:rPr>
        <w:t>Republic</w:t>
      </w:r>
      <w:proofErr w:type="spellEnd"/>
      <w:r w:rsidRPr="00565517">
        <w:rPr>
          <w:rFonts w:ascii="Arial" w:hAnsi="Arial"/>
          <w:sz w:val="14"/>
          <w:szCs w:val="14"/>
        </w:rPr>
        <w:t xml:space="preserve"> </w:t>
      </w:r>
      <w:proofErr w:type="spellStart"/>
      <w:r w:rsidRPr="00565517">
        <w:rPr>
          <w:rFonts w:ascii="Arial" w:hAnsi="Arial"/>
          <w:sz w:val="14"/>
          <w:szCs w:val="14"/>
        </w:rPr>
        <w:t>of</w:t>
      </w:r>
      <w:proofErr w:type="spellEnd"/>
      <w:r w:rsidRPr="00565517">
        <w:rPr>
          <w:rFonts w:ascii="Arial" w:hAnsi="Arial"/>
          <w:sz w:val="14"/>
          <w:szCs w:val="14"/>
        </w:rPr>
        <w:t xml:space="preserve"> Lithuania.</w:t>
      </w:r>
    </w:p>
  </w:footnote>
  <w:footnote w:id="45">
    <w:p w:rsidRPr="00CE72AC" w:rsidR="00CE72AC" w:rsidP="00CE72AC" w:rsidRDefault="00CE72AC" w14:paraId="7EC32EDC" w14:textId="77777777">
      <w:pPr>
        <w:pStyle w:val="FootnoteText"/>
        <w:rPr>
          <w:rFonts w:ascii="Arial" w:hAnsi="Arial" w:cs="Arial"/>
          <w:sz w:val="14"/>
          <w:szCs w:val="14"/>
        </w:rPr>
      </w:pPr>
      <w:r w:rsidRPr="00CE72AC">
        <w:rPr>
          <w:rStyle w:val="FootnoteReference"/>
          <w:rFonts w:ascii="Arial" w:hAnsi="Arial" w:cs="Arial"/>
          <w:sz w:val="14"/>
          <w:szCs w:val="14"/>
        </w:rPr>
        <w:footnoteRef/>
      </w:r>
      <w:r w:rsidRPr="00CE72AC">
        <w:rPr>
          <w:rFonts w:ascii="Arial" w:hAnsi="Arial" w:cs="Arial"/>
          <w:sz w:val="14"/>
          <w:szCs w:val="14"/>
        </w:rPr>
        <w:t xml:space="preserve"> Ieškinio pateikimui teismui taikomi tie patys terminai, kaip ir pretenzijų pateikimo terminai, numatyti šių BNA 131 punkte.</w:t>
      </w:r>
    </w:p>
  </w:footnote>
  <w:footnote w:id="46">
    <w:p w:rsidRPr="00292440" w:rsidR="00CE72AC" w:rsidP="00CE72AC" w:rsidRDefault="00CE72AC" w14:paraId="39C9303D" w14:textId="77777777">
      <w:pPr>
        <w:pStyle w:val="FootnoteText"/>
        <w:rPr>
          <w:rFonts w:ascii="Arial" w:hAnsi="Arial" w:cs="Arial"/>
          <w:sz w:val="16"/>
          <w:szCs w:val="16"/>
          <w:lang w:val="en-US"/>
        </w:rPr>
      </w:pPr>
      <w:r w:rsidRPr="00292440">
        <w:rPr>
          <w:rStyle w:val="FootnoteReference"/>
          <w:rFonts w:ascii="Arial" w:hAnsi="Arial" w:cs="Arial"/>
          <w:sz w:val="14"/>
          <w:szCs w:val="14"/>
          <w:lang w:val="en-US"/>
        </w:rPr>
        <w:footnoteRef/>
      </w:r>
      <w:r w:rsidRPr="00292440">
        <w:rPr>
          <w:rFonts w:ascii="Arial" w:hAnsi="Arial"/>
          <w:sz w:val="14"/>
          <w:szCs w:val="14"/>
          <w:lang w:val="en-US"/>
        </w:rPr>
        <w:t xml:space="preserve"> The same time limits as those applied to submitting a claim apply to bringing a lawsuit before a court provided for in Clause 131 hereof.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4DF"/>
    <w:multiLevelType w:val="hybridMultilevel"/>
    <w:tmpl w:val="3378E6E0"/>
    <w:lvl w:ilvl="0" w:tplc="FFFFFFF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1" w15:restartNumberingAfterBreak="0">
    <w:nsid w:val="04A7244D"/>
    <w:multiLevelType w:val="hybridMultilevel"/>
    <w:tmpl w:val="F286C4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C162D"/>
    <w:multiLevelType w:val="hybridMultilevel"/>
    <w:tmpl w:val="A9C467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B76C0A"/>
    <w:multiLevelType w:val="hybridMultilevel"/>
    <w:tmpl w:val="398E4B8E"/>
    <w:lvl w:ilvl="0" w:tplc="38C2CE3A">
      <w:start w:val="1"/>
      <w:numFmt w:val="decimal"/>
      <w:lvlText w:val="%1."/>
      <w:lvlJc w:val="left"/>
      <w:pPr>
        <w:ind w:left="308" w:hanging="360"/>
      </w:pPr>
      <w:rPr>
        <w:rFonts w:hint="default"/>
      </w:rPr>
    </w:lvl>
    <w:lvl w:ilvl="1" w:tplc="04270019" w:tentative="1">
      <w:start w:val="1"/>
      <w:numFmt w:val="lowerLetter"/>
      <w:lvlText w:val="%2."/>
      <w:lvlJc w:val="left"/>
      <w:pPr>
        <w:ind w:left="1028" w:hanging="360"/>
      </w:pPr>
    </w:lvl>
    <w:lvl w:ilvl="2" w:tplc="0427001B" w:tentative="1">
      <w:start w:val="1"/>
      <w:numFmt w:val="lowerRoman"/>
      <w:lvlText w:val="%3."/>
      <w:lvlJc w:val="right"/>
      <w:pPr>
        <w:ind w:left="1748" w:hanging="180"/>
      </w:pPr>
    </w:lvl>
    <w:lvl w:ilvl="3" w:tplc="0427000F" w:tentative="1">
      <w:start w:val="1"/>
      <w:numFmt w:val="decimal"/>
      <w:lvlText w:val="%4."/>
      <w:lvlJc w:val="left"/>
      <w:pPr>
        <w:ind w:left="2468" w:hanging="360"/>
      </w:pPr>
    </w:lvl>
    <w:lvl w:ilvl="4" w:tplc="04270019" w:tentative="1">
      <w:start w:val="1"/>
      <w:numFmt w:val="lowerLetter"/>
      <w:lvlText w:val="%5."/>
      <w:lvlJc w:val="left"/>
      <w:pPr>
        <w:ind w:left="3188" w:hanging="360"/>
      </w:pPr>
    </w:lvl>
    <w:lvl w:ilvl="5" w:tplc="0427001B" w:tentative="1">
      <w:start w:val="1"/>
      <w:numFmt w:val="lowerRoman"/>
      <w:lvlText w:val="%6."/>
      <w:lvlJc w:val="right"/>
      <w:pPr>
        <w:ind w:left="3908" w:hanging="180"/>
      </w:pPr>
    </w:lvl>
    <w:lvl w:ilvl="6" w:tplc="0427000F" w:tentative="1">
      <w:start w:val="1"/>
      <w:numFmt w:val="decimal"/>
      <w:lvlText w:val="%7."/>
      <w:lvlJc w:val="left"/>
      <w:pPr>
        <w:ind w:left="4628" w:hanging="360"/>
      </w:pPr>
    </w:lvl>
    <w:lvl w:ilvl="7" w:tplc="04270019" w:tentative="1">
      <w:start w:val="1"/>
      <w:numFmt w:val="lowerLetter"/>
      <w:lvlText w:val="%8."/>
      <w:lvlJc w:val="left"/>
      <w:pPr>
        <w:ind w:left="5348" w:hanging="360"/>
      </w:pPr>
    </w:lvl>
    <w:lvl w:ilvl="8" w:tplc="0427001B" w:tentative="1">
      <w:start w:val="1"/>
      <w:numFmt w:val="lowerRoman"/>
      <w:lvlText w:val="%9."/>
      <w:lvlJc w:val="right"/>
      <w:pPr>
        <w:ind w:left="6068" w:hanging="180"/>
      </w:pPr>
    </w:lvl>
  </w:abstractNum>
  <w:abstractNum w:abstractNumId="4" w15:restartNumberingAfterBreak="0">
    <w:nsid w:val="0712656E"/>
    <w:multiLevelType w:val="hybridMultilevel"/>
    <w:tmpl w:val="1DB0543A"/>
    <w:lvl w:ilvl="0" w:tplc="FFFFFFFF">
      <w:start w:val="1"/>
      <w:numFmt w:val="decimal"/>
      <w:lvlText w:val="%1."/>
      <w:lvlJc w:val="left"/>
      <w:pPr>
        <w:ind w:left="720" w:hanging="360"/>
      </w:pPr>
      <w:rPr>
        <w:rFonts w:hint="default" w:ascii="Arial" w:hAnsi="Arial" w:cs="Arial"/>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A004B"/>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6" w15:restartNumberingAfterBreak="0">
    <w:nsid w:val="09315DC6"/>
    <w:multiLevelType w:val="hybridMultilevel"/>
    <w:tmpl w:val="9CB2E058"/>
    <w:lvl w:ilvl="0" w:tplc="1E18DE36">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B573EA7"/>
    <w:multiLevelType w:val="hybridMultilevel"/>
    <w:tmpl w:val="9F3408FE"/>
    <w:lvl w:ilvl="0" w:tplc="EECA587A">
      <w:start w:val="8"/>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857CF"/>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11" w15:restartNumberingAfterBreak="0">
    <w:nsid w:val="10844474"/>
    <w:multiLevelType w:val="multilevel"/>
    <w:tmpl w:val="B7BA10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1714250"/>
    <w:multiLevelType w:val="hybridMultilevel"/>
    <w:tmpl w:val="96165E4A"/>
    <w:lvl w:ilvl="0" w:tplc="FFFFFFFF">
      <w:start w:val="1"/>
      <w:numFmt w:val="decimal"/>
      <w:lvlText w:val="%1."/>
      <w:lvlJc w:val="left"/>
      <w:pPr>
        <w:ind w:left="720" w:hanging="360"/>
      </w:pPr>
      <w:rPr>
        <w:rFonts w:hint="default" w:cstheme="minorBidi"/>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614B6D"/>
    <w:multiLevelType w:val="hybridMultilevel"/>
    <w:tmpl w:val="2C089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83055D"/>
    <w:multiLevelType w:val="hybridMultilevel"/>
    <w:tmpl w:val="ED90628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1D143D00"/>
    <w:multiLevelType w:val="hybridMultilevel"/>
    <w:tmpl w:val="34DA1AB4"/>
    <w:lvl w:ilvl="0" w:tplc="FFFFFFFF">
      <w:start w:val="1"/>
      <w:numFmt w:val="lowerLetter"/>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6" w15:restartNumberingAfterBreak="0">
    <w:nsid w:val="1D6F5580"/>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17" w15:restartNumberingAfterBreak="0">
    <w:nsid w:val="1EA134A3"/>
    <w:multiLevelType w:val="hybridMultilevel"/>
    <w:tmpl w:val="527859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BB1CFF"/>
    <w:multiLevelType w:val="hybridMultilevel"/>
    <w:tmpl w:val="4378A572"/>
    <w:lvl w:ilvl="0" w:tplc="04090001">
      <w:start w:val="1"/>
      <w:numFmt w:val="bullet"/>
      <w:lvlText w:val=""/>
      <w:lvlJc w:val="left"/>
      <w:pPr>
        <w:ind w:left="1037" w:hanging="360"/>
      </w:pPr>
      <w:rPr>
        <w:rFonts w:hint="default" w:ascii="Symbol" w:hAnsi="Symbol"/>
      </w:rPr>
    </w:lvl>
    <w:lvl w:ilvl="1" w:tplc="04090003" w:tentative="1">
      <w:start w:val="1"/>
      <w:numFmt w:val="bullet"/>
      <w:lvlText w:val="o"/>
      <w:lvlJc w:val="left"/>
      <w:pPr>
        <w:ind w:left="1757" w:hanging="360"/>
      </w:pPr>
      <w:rPr>
        <w:rFonts w:hint="default" w:ascii="Courier New" w:hAnsi="Courier New" w:cs="Courier New"/>
      </w:rPr>
    </w:lvl>
    <w:lvl w:ilvl="2" w:tplc="04090005" w:tentative="1">
      <w:start w:val="1"/>
      <w:numFmt w:val="bullet"/>
      <w:lvlText w:val=""/>
      <w:lvlJc w:val="left"/>
      <w:pPr>
        <w:ind w:left="2477" w:hanging="360"/>
      </w:pPr>
      <w:rPr>
        <w:rFonts w:hint="default" w:ascii="Wingdings" w:hAnsi="Wingdings"/>
      </w:rPr>
    </w:lvl>
    <w:lvl w:ilvl="3" w:tplc="04090001" w:tentative="1">
      <w:start w:val="1"/>
      <w:numFmt w:val="bullet"/>
      <w:lvlText w:val=""/>
      <w:lvlJc w:val="left"/>
      <w:pPr>
        <w:ind w:left="3197" w:hanging="360"/>
      </w:pPr>
      <w:rPr>
        <w:rFonts w:hint="default" w:ascii="Symbol" w:hAnsi="Symbol"/>
      </w:rPr>
    </w:lvl>
    <w:lvl w:ilvl="4" w:tplc="04090003" w:tentative="1">
      <w:start w:val="1"/>
      <w:numFmt w:val="bullet"/>
      <w:lvlText w:val="o"/>
      <w:lvlJc w:val="left"/>
      <w:pPr>
        <w:ind w:left="3917" w:hanging="360"/>
      </w:pPr>
      <w:rPr>
        <w:rFonts w:hint="default" w:ascii="Courier New" w:hAnsi="Courier New" w:cs="Courier New"/>
      </w:rPr>
    </w:lvl>
    <w:lvl w:ilvl="5" w:tplc="04090005" w:tentative="1">
      <w:start w:val="1"/>
      <w:numFmt w:val="bullet"/>
      <w:lvlText w:val=""/>
      <w:lvlJc w:val="left"/>
      <w:pPr>
        <w:ind w:left="4637" w:hanging="360"/>
      </w:pPr>
      <w:rPr>
        <w:rFonts w:hint="default" w:ascii="Wingdings" w:hAnsi="Wingdings"/>
      </w:rPr>
    </w:lvl>
    <w:lvl w:ilvl="6" w:tplc="04090001" w:tentative="1">
      <w:start w:val="1"/>
      <w:numFmt w:val="bullet"/>
      <w:lvlText w:val=""/>
      <w:lvlJc w:val="left"/>
      <w:pPr>
        <w:ind w:left="5357" w:hanging="360"/>
      </w:pPr>
      <w:rPr>
        <w:rFonts w:hint="default" w:ascii="Symbol" w:hAnsi="Symbol"/>
      </w:rPr>
    </w:lvl>
    <w:lvl w:ilvl="7" w:tplc="04090003" w:tentative="1">
      <w:start w:val="1"/>
      <w:numFmt w:val="bullet"/>
      <w:lvlText w:val="o"/>
      <w:lvlJc w:val="left"/>
      <w:pPr>
        <w:ind w:left="6077" w:hanging="360"/>
      </w:pPr>
      <w:rPr>
        <w:rFonts w:hint="default" w:ascii="Courier New" w:hAnsi="Courier New" w:cs="Courier New"/>
      </w:rPr>
    </w:lvl>
    <w:lvl w:ilvl="8" w:tplc="04090005" w:tentative="1">
      <w:start w:val="1"/>
      <w:numFmt w:val="bullet"/>
      <w:lvlText w:val=""/>
      <w:lvlJc w:val="left"/>
      <w:pPr>
        <w:ind w:left="6797" w:hanging="360"/>
      </w:pPr>
      <w:rPr>
        <w:rFonts w:hint="default" w:ascii="Wingdings" w:hAnsi="Wingdings"/>
      </w:rPr>
    </w:lvl>
  </w:abstractNum>
  <w:abstractNum w:abstractNumId="19" w15:restartNumberingAfterBreak="0">
    <w:nsid w:val="256967CF"/>
    <w:multiLevelType w:val="hybridMultilevel"/>
    <w:tmpl w:val="729667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492819"/>
    <w:multiLevelType w:val="hybridMultilevel"/>
    <w:tmpl w:val="22768CB6"/>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88F3285"/>
    <w:multiLevelType w:val="hybridMultilevel"/>
    <w:tmpl w:val="A29477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826F5"/>
    <w:multiLevelType w:val="hybridMultilevel"/>
    <w:tmpl w:val="3CC6DF9C"/>
    <w:lvl w:ilvl="0" w:tplc="FFFFFFFF">
      <w:start w:val="1"/>
      <w:numFmt w:val="decimal"/>
      <w:lvlText w:val="%1."/>
      <w:lvlJc w:val="left"/>
      <w:pPr>
        <w:ind w:left="720" w:hanging="360"/>
      </w:pPr>
      <w:rPr>
        <w:rFonts w:hint="default" w:ascii="Arial" w:hAnsi="Arial" w:cs="Arial"/>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793F4F"/>
    <w:multiLevelType w:val="hybridMultilevel"/>
    <w:tmpl w:val="FF1095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3F7A8B"/>
    <w:multiLevelType w:val="hybridMultilevel"/>
    <w:tmpl w:val="11FA1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05B403D"/>
    <w:multiLevelType w:val="hybridMultilevel"/>
    <w:tmpl w:val="29F88B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B97227"/>
    <w:multiLevelType w:val="hybridMultilevel"/>
    <w:tmpl w:val="96165E4A"/>
    <w:lvl w:ilvl="0" w:tplc="4B0EF102">
      <w:start w:val="1"/>
      <w:numFmt w:val="decimal"/>
      <w:lvlText w:val="%1."/>
      <w:lvlJc w:val="left"/>
      <w:pPr>
        <w:ind w:left="720" w:hanging="360"/>
      </w:pPr>
      <w:rPr>
        <w:rFonts w:hint="default" w:cstheme="minorBid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886905"/>
    <w:multiLevelType w:val="hybridMultilevel"/>
    <w:tmpl w:val="60061B52"/>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22A33F3"/>
    <w:multiLevelType w:val="hybridMultilevel"/>
    <w:tmpl w:val="ECBA60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200178"/>
    <w:multiLevelType w:val="hybridMultilevel"/>
    <w:tmpl w:val="349E0B02"/>
    <w:lvl w:ilvl="0" w:tplc="04090001">
      <w:start w:val="1"/>
      <w:numFmt w:val="bullet"/>
      <w:lvlText w:val=""/>
      <w:lvlJc w:val="left"/>
      <w:pPr>
        <w:ind w:left="1037" w:hanging="360"/>
      </w:pPr>
      <w:rPr>
        <w:rFonts w:hint="default" w:ascii="Symbol" w:hAnsi="Symbol"/>
      </w:rPr>
    </w:lvl>
    <w:lvl w:ilvl="1" w:tplc="04090003" w:tentative="1">
      <w:start w:val="1"/>
      <w:numFmt w:val="bullet"/>
      <w:lvlText w:val="o"/>
      <w:lvlJc w:val="left"/>
      <w:pPr>
        <w:ind w:left="1757" w:hanging="360"/>
      </w:pPr>
      <w:rPr>
        <w:rFonts w:hint="default" w:ascii="Courier New" w:hAnsi="Courier New" w:cs="Courier New"/>
      </w:rPr>
    </w:lvl>
    <w:lvl w:ilvl="2" w:tplc="04090005" w:tentative="1">
      <w:start w:val="1"/>
      <w:numFmt w:val="bullet"/>
      <w:lvlText w:val=""/>
      <w:lvlJc w:val="left"/>
      <w:pPr>
        <w:ind w:left="2477" w:hanging="360"/>
      </w:pPr>
      <w:rPr>
        <w:rFonts w:hint="default" w:ascii="Wingdings" w:hAnsi="Wingdings"/>
      </w:rPr>
    </w:lvl>
    <w:lvl w:ilvl="3" w:tplc="04090001" w:tentative="1">
      <w:start w:val="1"/>
      <w:numFmt w:val="bullet"/>
      <w:lvlText w:val=""/>
      <w:lvlJc w:val="left"/>
      <w:pPr>
        <w:ind w:left="3197" w:hanging="360"/>
      </w:pPr>
      <w:rPr>
        <w:rFonts w:hint="default" w:ascii="Symbol" w:hAnsi="Symbol"/>
      </w:rPr>
    </w:lvl>
    <w:lvl w:ilvl="4" w:tplc="04090003" w:tentative="1">
      <w:start w:val="1"/>
      <w:numFmt w:val="bullet"/>
      <w:lvlText w:val="o"/>
      <w:lvlJc w:val="left"/>
      <w:pPr>
        <w:ind w:left="3917" w:hanging="360"/>
      </w:pPr>
      <w:rPr>
        <w:rFonts w:hint="default" w:ascii="Courier New" w:hAnsi="Courier New" w:cs="Courier New"/>
      </w:rPr>
    </w:lvl>
    <w:lvl w:ilvl="5" w:tplc="04090005" w:tentative="1">
      <w:start w:val="1"/>
      <w:numFmt w:val="bullet"/>
      <w:lvlText w:val=""/>
      <w:lvlJc w:val="left"/>
      <w:pPr>
        <w:ind w:left="4637" w:hanging="360"/>
      </w:pPr>
      <w:rPr>
        <w:rFonts w:hint="default" w:ascii="Wingdings" w:hAnsi="Wingdings"/>
      </w:rPr>
    </w:lvl>
    <w:lvl w:ilvl="6" w:tplc="04090001" w:tentative="1">
      <w:start w:val="1"/>
      <w:numFmt w:val="bullet"/>
      <w:lvlText w:val=""/>
      <w:lvlJc w:val="left"/>
      <w:pPr>
        <w:ind w:left="5357" w:hanging="360"/>
      </w:pPr>
      <w:rPr>
        <w:rFonts w:hint="default" w:ascii="Symbol" w:hAnsi="Symbol"/>
      </w:rPr>
    </w:lvl>
    <w:lvl w:ilvl="7" w:tplc="04090003" w:tentative="1">
      <w:start w:val="1"/>
      <w:numFmt w:val="bullet"/>
      <w:lvlText w:val="o"/>
      <w:lvlJc w:val="left"/>
      <w:pPr>
        <w:ind w:left="6077" w:hanging="360"/>
      </w:pPr>
      <w:rPr>
        <w:rFonts w:hint="default" w:ascii="Courier New" w:hAnsi="Courier New" w:cs="Courier New"/>
      </w:rPr>
    </w:lvl>
    <w:lvl w:ilvl="8" w:tplc="04090005" w:tentative="1">
      <w:start w:val="1"/>
      <w:numFmt w:val="bullet"/>
      <w:lvlText w:val=""/>
      <w:lvlJc w:val="left"/>
      <w:pPr>
        <w:ind w:left="6797" w:hanging="360"/>
      </w:pPr>
      <w:rPr>
        <w:rFonts w:hint="default" w:ascii="Wingdings" w:hAnsi="Wingdings"/>
      </w:rPr>
    </w:lvl>
  </w:abstractNum>
  <w:abstractNum w:abstractNumId="30" w15:restartNumberingAfterBreak="0">
    <w:nsid w:val="35830F50"/>
    <w:multiLevelType w:val="hybridMultilevel"/>
    <w:tmpl w:val="9CB2E058"/>
    <w:lvl w:ilvl="0" w:tplc="FFFFFFFF">
      <w:start w:val="1"/>
      <w:numFmt w:val="decimal"/>
      <w:lvlText w:val="%1."/>
      <w:lvlJc w:val="left"/>
      <w:pPr>
        <w:ind w:left="720" w:hanging="360"/>
      </w:pPr>
      <w:rPr>
        <w:rFonts w:hint="default" w:ascii="Arial" w:hAnsi="Arial" w:eastAsia="Times New Roman"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5273C1"/>
    <w:multiLevelType w:val="hybridMultilevel"/>
    <w:tmpl w:val="993C0DD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39930A04"/>
    <w:multiLevelType w:val="hybridMultilevel"/>
    <w:tmpl w:val="E65E5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3062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36" w15:restartNumberingAfterBreak="0">
    <w:nsid w:val="43085108"/>
    <w:multiLevelType w:val="hybridMultilevel"/>
    <w:tmpl w:val="0D1C4076"/>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431A0309"/>
    <w:multiLevelType w:val="hybridMultilevel"/>
    <w:tmpl w:val="B290B9CC"/>
    <w:lvl w:ilvl="0" w:tplc="4636013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39D2D6C"/>
    <w:multiLevelType w:val="hybridMultilevel"/>
    <w:tmpl w:val="AA7494BC"/>
    <w:lvl w:ilvl="0" w:tplc="5CB63418">
      <w:start w:val="1"/>
      <w:numFmt w:val="decimal"/>
      <w:lvlText w:val="%1."/>
      <w:lvlJc w:val="left"/>
      <w:pPr>
        <w:ind w:left="360" w:hanging="360"/>
      </w:pPr>
      <w:rPr>
        <w:rFonts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9C3357"/>
    <w:multiLevelType w:val="hybridMultilevel"/>
    <w:tmpl w:val="424CE580"/>
    <w:lvl w:ilvl="0" w:tplc="DFA089BC">
      <w:start w:val="1"/>
      <w:numFmt w:val="lowerLetter"/>
      <w:lvlText w:val="%1)"/>
      <w:lvlJc w:val="left"/>
      <w:pPr>
        <w:ind w:left="720" w:hanging="360"/>
      </w:pPr>
      <w:rPr>
        <w:rFonts w:hint="default" w:ascii="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AA52DE"/>
    <w:multiLevelType w:val="hybridMultilevel"/>
    <w:tmpl w:val="993C0DD2"/>
    <w:lvl w:ilvl="0" w:tplc="6A9AEC0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1" w15:restartNumberingAfterBreak="0">
    <w:nsid w:val="469E5219"/>
    <w:multiLevelType w:val="hybridMultilevel"/>
    <w:tmpl w:val="F8FC76B4"/>
    <w:lvl w:ilvl="0" w:tplc="3C0CE6BA">
      <w:start w:val="1"/>
      <w:numFmt w:val="decimal"/>
      <w:lvlText w:val="%1."/>
      <w:lvlJc w:val="left"/>
      <w:pPr>
        <w:ind w:left="720" w:hanging="360"/>
      </w:pPr>
      <w:rPr>
        <w:rFonts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9CB2C0D"/>
    <w:multiLevelType w:val="multilevel"/>
    <w:tmpl w:val="32A8CF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4AAE3A48"/>
    <w:multiLevelType w:val="hybridMultilevel"/>
    <w:tmpl w:val="A46AE984"/>
    <w:lvl w:ilvl="0" w:tplc="26F28DE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DB730E8"/>
    <w:multiLevelType w:val="hybridMultilevel"/>
    <w:tmpl w:val="CDEED2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E1B3326"/>
    <w:multiLevelType w:val="hybridMultilevel"/>
    <w:tmpl w:val="04C4222E"/>
    <w:lvl w:ilvl="0" w:tplc="04090001">
      <w:start w:val="1"/>
      <w:numFmt w:val="bullet"/>
      <w:lvlText w:val=""/>
      <w:lvlJc w:val="left"/>
      <w:pPr>
        <w:ind w:left="1005" w:hanging="360"/>
      </w:pPr>
      <w:rPr>
        <w:rFonts w:hint="default" w:ascii="Symbol" w:hAnsi="Symbol"/>
      </w:rPr>
    </w:lvl>
    <w:lvl w:ilvl="1" w:tplc="62DC0D48">
      <w:numFmt w:val="bullet"/>
      <w:lvlText w:val="•"/>
      <w:lvlJc w:val="left"/>
      <w:pPr>
        <w:ind w:left="1725" w:hanging="360"/>
      </w:pPr>
      <w:rPr>
        <w:rFonts w:hint="default" w:ascii="Arial" w:hAnsi="Arial" w:cs="Arial" w:eastAsiaTheme="majorEastAsia"/>
      </w:rPr>
    </w:lvl>
    <w:lvl w:ilvl="2" w:tplc="04090005" w:tentative="1">
      <w:start w:val="1"/>
      <w:numFmt w:val="bullet"/>
      <w:lvlText w:val=""/>
      <w:lvlJc w:val="left"/>
      <w:pPr>
        <w:ind w:left="2445" w:hanging="360"/>
      </w:pPr>
      <w:rPr>
        <w:rFonts w:hint="default" w:ascii="Wingdings" w:hAnsi="Wingdings"/>
      </w:rPr>
    </w:lvl>
    <w:lvl w:ilvl="3" w:tplc="04090001" w:tentative="1">
      <w:start w:val="1"/>
      <w:numFmt w:val="bullet"/>
      <w:lvlText w:val=""/>
      <w:lvlJc w:val="left"/>
      <w:pPr>
        <w:ind w:left="3165" w:hanging="360"/>
      </w:pPr>
      <w:rPr>
        <w:rFonts w:hint="default" w:ascii="Symbol" w:hAnsi="Symbol"/>
      </w:rPr>
    </w:lvl>
    <w:lvl w:ilvl="4" w:tplc="04090003" w:tentative="1">
      <w:start w:val="1"/>
      <w:numFmt w:val="bullet"/>
      <w:lvlText w:val="o"/>
      <w:lvlJc w:val="left"/>
      <w:pPr>
        <w:ind w:left="3885" w:hanging="360"/>
      </w:pPr>
      <w:rPr>
        <w:rFonts w:hint="default" w:ascii="Courier New" w:hAnsi="Courier New" w:cs="Courier New"/>
      </w:rPr>
    </w:lvl>
    <w:lvl w:ilvl="5" w:tplc="04090005" w:tentative="1">
      <w:start w:val="1"/>
      <w:numFmt w:val="bullet"/>
      <w:lvlText w:val=""/>
      <w:lvlJc w:val="left"/>
      <w:pPr>
        <w:ind w:left="4605" w:hanging="360"/>
      </w:pPr>
      <w:rPr>
        <w:rFonts w:hint="default" w:ascii="Wingdings" w:hAnsi="Wingdings"/>
      </w:rPr>
    </w:lvl>
    <w:lvl w:ilvl="6" w:tplc="04090001" w:tentative="1">
      <w:start w:val="1"/>
      <w:numFmt w:val="bullet"/>
      <w:lvlText w:val=""/>
      <w:lvlJc w:val="left"/>
      <w:pPr>
        <w:ind w:left="5325" w:hanging="360"/>
      </w:pPr>
      <w:rPr>
        <w:rFonts w:hint="default" w:ascii="Symbol" w:hAnsi="Symbol"/>
      </w:rPr>
    </w:lvl>
    <w:lvl w:ilvl="7" w:tplc="04090003" w:tentative="1">
      <w:start w:val="1"/>
      <w:numFmt w:val="bullet"/>
      <w:lvlText w:val="o"/>
      <w:lvlJc w:val="left"/>
      <w:pPr>
        <w:ind w:left="6045" w:hanging="360"/>
      </w:pPr>
      <w:rPr>
        <w:rFonts w:hint="default" w:ascii="Courier New" w:hAnsi="Courier New" w:cs="Courier New"/>
      </w:rPr>
    </w:lvl>
    <w:lvl w:ilvl="8" w:tplc="04090005" w:tentative="1">
      <w:start w:val="1"/>
      <w:numFmt w:val="bullet"/>
      <w:lvlText w:val=""/>
      <w:lvlJc w:val="left"/>
      <w:pPr>
        <w:ind w:left="6765" w:hanging="360"/>
      </w:pPr>
      <w:rPr>
        <w:rFonts w:hint="default" w:ascii="Wingdings" w:hAnsi="Wingdings"/>
      </w:rPr>
    </w:lvl>
  </w:abstractNum>
  <w:abstractNum w:abstractNumId="46" w15:restartNumberingAfterBreak="0">
    <w:nsid w:val="50C60723"/>
    <w:multiLevelType w:val="multilevel"/>
    <w:tmpl w:val="E7B475F6"/>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rial" w:hAnsi="Arial" w:cs="Arial" w:eastAsiaTheme="majorEastAsia"/>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51091AF8"/>
    <w:multiLevelType w:val="hybridMultilevel"/>
    <w:tmpl w:val="3CC6DF9C"/>
    <w:lvl w:ilvl="0" w:tplc="00AAD6C0">
      <w:start w:val="1"/>
      <w:numFmt w:val="decimal"/>
      <w:lvlText w:val="%1."/>
      <w:lvlJc w:val="left"/>
      <w:pPr>
        <w:ind w:left="720" w:hanging="360"/>
      </w:pPr>
      <w:rPr>
        <w:rFonts w:hint="default" w:ascii="Arial" w:hAnsi="Arial" w:cs="Arial"/>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CC65E4"/>
    <w:multiLevelType w:val="hybridMultilevel"/>
    <w:tmpl w:val="E77E727A"/>
    <w:lvl w:ilvl="0" w:tplc="55DE7CFC">
      <w:start w:val="1"/>
      <w:numFmt w:val="lowerLetter"/>
      <w:lvlText w:val="%1)"/>
      <w:lvlJc w:val="left"/>
      <w:pPr>
        <w:ind w:left="720" w:hanging="360"/>
      </w:pPr>
      <w:rPr>
        <w:rFonts w:hint="default" w:ascii="Arial"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5143682"/>
    <w:multiLevelType w:val="hybridMultilevel"/>
    <w:tmpl w:val="C1D45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C0C73"/>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51"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9E15931"/>
    <w:multiLevelType w:val="hybridMultilevel"/>
    <w:tmpl w:val="34DA1AB4"/>
    <w:lvl w:ilvl="0" w:tplc="725CC668">
      <w:start w:val="1"/>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53" w15:restartNumberingAfterBreak="0">
    <w:nsid w:val="5C627082"/>
    <w:multiLevelType w:val="multilevel"/>
    <w:tmpl w:val="DC60FF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5E9A088E"/>
    <w:multiLevelType w:val="hybridMultilevel"/>
    <w:tmpl w:val="C3D65A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AC3D54"/>
    <w:multiLevelType w:val="hybridMultilevel"/>
    <w:tmpl w:val="55C020AE"/>
    <w:lvl w:ilvl="0" w:tplc="0C9E8A78">
      <w:start w:val="1"/>
      <w:numFmt w:val="decimal"/>
      <w:lvlText w:val="%1)"/>
      <w:lvlJc w:val="left"/>
      <w:pPr>
        <w:ind w:left="360" w:hanging="360"/>
      </w:pPr>
      <w:rPr>
        <w:rFonts w:ascii="Arial" w:hAnsi="Arial" w:cs="Arial" w:eastAsiaTheme="minorHAnsi"/>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6" w15:restartNumberingAfterBreak="0">
    <w:nsid w:val="604618D4"/>
    <w:multiLevelType w:val="hybridMultilevel"/>
    <w:tmpl w:val="8402B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813680"/>
    <w:multiLevelType w:val="hybridMultilevel"/>
    <w:tmpl w:val="9F5C390C"/>
    <w:lvl w:ilvl="0" w:tplc="C8A62050">
      <w:start w:val="1"/>
      <w:numFmt w:val="upperRoman"/>
      <w:lvlText w:val="%1."/>
      <w:lvlJc w:val="left"/>
      <w:pPr>
        <w:ind w:left="1080" w:hanging="720"/>
      </w:pPr>
      <w:rPr>
        <w:rFonts w:hint="default" w:ascii="Arial" w:hAnsi="Arial" w:cs="Arial"/>
        <w:b/>
        <w:bCs/>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4E97977"/>
    <w:multiLevelType w:val="hybridMultilevel"/>
    <w:tmpl w:val="11FA11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37281F"/>
    <w:multiLevelType w:val="hybridMultilevel"/>
    <w:tmpl w:val="1DB0543A"/>
    <w:lvl w:ilvl="0" w:tplc="BE9AA906">
      <w:start w:val="1"/>
      <w:numFmt w:val="decimal"/>
      <w:lvlText w:val="%1."/>
      <w:lvlJc w:val="left"/>
      <w:pPr>
        <w:ind w:left="720" w:hanging="360"/>
      </w:pPr>
      <w:rPr>
        <w:rFonts w:hint="default" w:ascii="Arial" w:hAnsi="Arial" w:cs="Arial"/>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6BA4A37"/>
    <w:multiLevelType w:val="hybridMultilevel"/>
    <w:tmpl w:val="AE08F0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ED13BB"/>
    <w:multiLevelType w:val="multilevel"/>
    <w:tmpl w:val="B518F00C"/>
    <w:lvl w:ilvl="0">
      <w:start w:val="1"/>
      <w:numFmt w:val="decimal"/>
      <w:lvlText w:val="%1."/>
      <w:lvlJc w:val="left"/>
      <w:pPr>
        <w:ind w:left="786"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rFonts w:hint="default" w:ascii="Arial" w:hAnsi="Arial" w:cs="Arial"/>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62" w15:restartNumberingAfterBreak="0">
    <w:nsid w:val="6D546C7F"/>
    <w:multiLevelType w:val="hybridMultilevel"/>
    <w:tmpl w:val="1EF2745C"/>
    <w:lvl w:ilvl="0" w:tplc="5ADC19A6">
      <w:start w:val="1"/>
      <w:numFmt w:val="upperRoman"/>
      <w:lvlText w:val="%1."/>
      <w:lvlJc w:val="left"/>
      <w:pPr>
        <w:ind w:left="1080" w:hanging="720"/>
      </w:pPr>
      <w:rPr>
        <w:rFonts w:hint="default"/>
        <w:b/>
        <w:bCs/>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EF909D2"/>
    <w:multiLevelType w:val="hybridMultilevel"/>
    <w:tmpl w:val="E3A01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3870D3"/>
    <w:multiLevelType w:val="hybridMultilevel"/>
    <w:tmpl w:val="55C020AE"/>
    <w:lvl w:ilvl="0" w:tplc="FFFFFFFF">
      <w:start w:val="1"/>
      <w:numFmt w:val="decimal"/>
      <w:lvlText w:val="%1)"/>
      <w:lvlJc w:val="left"/>
      <w:pPr>
        <w:ind w:left="360" w:hanging="360"/>
      </w:pPr>
      <w:rPr>
        <w:rFonts w:ascii="Arial" w:hAnsi="Arial" w:cs="Arial" w:eastAsiaTheme="minorHAnsi"/>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 w15:restartNumberingAfterBreak="0">
    <w:nsid w:val="72AB483C"/>
    <w:multiLevelType w:val="hybridMultilevel"/>
    <w:tmpl w:val="F286C4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34F5FD9"/>
    <w:multiLevelType w:val="hybridMultilevel"/>
    <w:tmpl w:val="B80C55D0"/>
    <w:lvl w:ilvl="0" w:tplc="9FEA6256">
      <w:start w:val="1"/>
      <w:numFmt w:val="lowerLetter"/>
      <w:lvlText w:val="%1)"/>
      <w:lvlJc w:val="left"/>
      <w:pPr>
        <w:ind w:left="720" w:hanging="360"/>
      </w:pPr>
      <w:rPr>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6237E1E"/>
    <w:multiLevelType w:val="multilevel"/>
    <w:tmpl w:val="4B2E97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8" w15:restartNumberingAfterBreak="0">
    <w:nsid w:val="767F46FC"/>
    <w:multiLevelType w:val="hybridMultilevel"/>
    <w:tmpl w:val="F790FAE0"/>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9" w15:restartNumberingAfterBreak="0">
    <w:nsid w:val="76F14D2F"/>
    <w:multiLevelType w:val="hybridMultilevel"/>
    <w:tmpl w:val="729667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362A26"/>
    <w:multiLevelType w:val="hybridMultilevel"/>
    <w:tmpl w:val="5768B2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745CB8"/>
    <w:multiLevelType w:val="hybridMultilevel"/>
    <w:tmpl w:val="B290B9C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D697F4D"/>
    <w:multiLevelType w:val="hybridMultilevel"/>
    <w:tmpl w:val="2772C3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442510">
    <w:abstractNumId w:val="62"/>
  </w:num>
  <w:num w:numId="2" w16cid:durableId="52894208">
    <w:abstractNumId w:val="33"/>
  </w:num>
  <w:num w:numId="3" w16cid:durableId="1676885278">
    <w:abstractNumId w:val="61"/>
  </w:num>
  <w:num w:numId="4" w16cid:durableId="2111775429">
    <w:abstractNumId w:val="57"/>
  </w:num>
  <w:num w:numId="5" w16cid:durableId="782505725">
    <w:abstractNumId w:val="53"/>
  </w:num>
  <w:num w:numId="6" w16cid:durableId="378550537">
    <w:abstractNumId w:val="42"/>
  </w:num>
  <w:num w:numId="7" w16cid:durableId="1936942678">
    <w:abstractNumId w:val="67"/>
  </w:num>
  <w:num w:numId="8" w16cid:durableId="1631936940">
    <w:abstractNumId w:val="46"/>
  </w:num>
  <w:num w:numId="9" w16cid:durableId="1854151196">
    <w:abstractNumId w:val="11"/>
  </w:num>
  <w:num w:numId="10" w16cid:durableId="1901869244">
    <w:abstractNumId w:val="29"/>
  </w:num>
  <w:num w:numId="11" w16cid:durableId="1514609553">
    <w:abstractNumId w:val="45"/>
  </w:num>
  <w:num w:numId="12" w16cid:durableId="344868041">
    <w:abstractNumId w:val="18"/>
  </w:num>
  <w:num w:numId="13" w16cid:durableId="357703297">
    <w:abstractNumId w:val="63"/>
  </w:num>
  <w:num w:numId="14" w16cid:durableId="17652989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2503958">
    <w:abstractNumId w:val="70"/>
  </w:num>
  <w:num w:numId="16" w16cid:durableId="565536582">
    <w:abstractNumId w:val="55"/>
  </w:num>
  <w:num w:numId="17" w16cid:durableId="567417739">
    <w:abstractNumId w:val="64"/>
  </w:num>
  <w:num w:numId="18" w16cid:durableId="25763234">
    <w:abstractNumId w:val="6"/>
  </w:num>
  <w:num w:numId="19" w16cid:durableId="908686082">
    <w:abstractNumId w:val="5"/>
  </w:num>
  <w:num w:numId="20" w16cid:durableId="511527496">
    <w:abstractNumId w:val="50"/>
  </w:num>
  <w:num w:numId="21" w16cid:durableId="544485470">
    <w:abstractNumId w:val="30"/>
  </w:num>
  <w:num w:numId="22" w16cid:durableId="1223761073">
    <w:abstractNumId w:val="16"/>
  </w:num>
  <w:num w:numId="23" w16cid:durableId="1565481195">
    <w:abstractNumId w:val="10"/>
  </w:num>
  <w:num w:numId="24" w16cid:durableId="1891961290">
    <w:abstractNumId w:val="23"/>
  </w:num>
  <w:num w:numId="25" w16cid:durableId="68698873">
    <w:abstractNumId w:val="1"/>
  </w:num>
  <w:num w:numId="26" w16cid:durableId="1594053388">
    <w:abstractNumId w:val="24"/>
  </w:num>
  <w:num w:numId="27" w16cid:durableId="693267377">
    <w:abstractNumId w:val="48"/>
  </w:num>
  <w:num w:numId="28" w16cid:durableId="1509708585">
    <w:abstractNumId w:val="65"/>
  </w:num>
  <w:num w:numId="29" w16cid:durableId="628512249">
    <w:abstractNumId w:val="58"/>
  </w:num>
  <w:num w:numId="30" w16cid:durableId="1298150469">
    <w:abstractNumId w:val="60"/>
  </w:num>
  <w:num w:numId="31" w16cid:durableId="1350254397">
    <w:abstractNumId w:val="49"/>
  </w:num>
  <w:num w:numId="32" w16cid:durableId="1229073348">
    <w:abstractNumId w:val="21"/>
  </w:num>
  <w:num w:numId="33" w16cid:durableId="1888101639">
    <w:abstractNumId w:val="25"/>
  </w:num>
  <w:num w:numId="34" w16cid:durableId="1049301784">
    <w:abstractNumId w:val="39"/>
  </w:num>
  <w:num w:numId="35" w16cid:durableId="1845780825">
    <w:abstractNumId w:val="54"/>
  </w:num>
  <w:num w:numId="36" w16cid:durableId="1149244890">
    <w:abstractNumId w:val="8"/>
  </w:num>
  <w:num w:numId="37" w16cid:durableId="277954292">
    <w:abstractNumId w:val="14"/>
  </w:num>
  <w:num w:numId="38" w16cid:durableId="2075395350">
    <w:abstractNumId w:val="32"/>
  </w:num>
  <w:num w:numId="39" w16cid:durableId="1667825936">
    <w:abstractNumId w:val="56"/>
  </w:num>
  <w:num w:numId="40" w16cid:durableId="260841588">
    <w:abstractNumId w:val="7"/>
  </w:num>
  <w:num w:numId="41" w16cid:durableId="1162312425">
    <w:abstractNumId w:val="51"/>
  </w:num>
  <w:num w:numId="42" w16cid:durableId="2129618056">
    <w:abstractNumId w:val="68"/>
  </w:num>
  <w:num w:numId="43" w16cid:durableId="171729897">
    <w:abstractNumId w:val="27"/>
  </w:num>
  <w:num w:numId="44" w16cid:durableId="2044086817">
    <w:abstractNumId w:val="20"/>
  </w:num>
  <w:num w:numId="45" w16cid:durableId="1501657391">
    <w:abstractNumId w:val="36"/>
  </w:num>
  <w:num w:numId="46" w16cid:durableId="1780875586">
    <w:abstractNumId w:val="47"/>
  </w:num>
  <w:num w:numId="47" w16cid:durableId="268709083">
    <w:abstractNumId w:val="73"/>
  </w:num>
  <w:num w:numId="48" w16cid:durableId="1592622129">
    <w:abstractNumId w:val="28"/>
  </w:num>
  <w:num w:numId="49" w16cid:durableId="998191457">
    <w:abstractNumId w:val="22"/>
  </w:num>
  <w:num w:numId="50" w16cid:durableId="2008512309">
    <w:abstractNumId w:val="69"/>
  </w:num>
  <w:num w:numId="51" w16cid:durableId="1582987786">
    <w:abstractNumId w:val="44"/>
  </w:num>
  <w:num w:numId="52" w16cid:durableId="1111438815">
    <w:abstractNumId w:val="52"/>
  </w:num>
  <w:num w:numId="53" w16cid:durableId="1863324725">
    <w:abstractNumId w:val="17"/>
  </w:num>
  <w:num w:numId="54" w16cid:durableId="645358200">
    <w:abstractNumId w:val="41"/>
  </w:num>
  <w:num w:numId="55" w16cid:durableId="743138292">
    <w:abstractNumId w:val="40"/>
  </w:num>
  <w:num w:numId="56" w16cid:durableId="1163471777">
    <w:abstractNumId w:val="66"/>
  </w:num>
  <w:num w:numId="57" w16cid:durableId="1242449265">
    <w:abstractNumId w:val="38"/>
  </w:num>
  <w:num w:numId="58" w16cid:durableId="2047411512">
    <w:abstractNumId w:val="15"/>
  </w:num>
  <w:num w:numId="59" w16cid:durableId="1374888013">
    <w:abstractNumId w:val="37"/>
  </w:num>
  <w:num w:numId="60" w16cid:durableId="869756455">
    <w:abstractNumId w:val="19"/>
  </w:num>
  <w:num w:numId="61" w16cid:durableId="277219274">
    <w:abstractNumId w:val="31"/>
  </w:num>
  <w:num w:numId="62" w16cid:durableId="1653174224">
    <w:abstractNumId w:val="13"/>
  </w:num>
  <w:num w:numId="63" w16cid:durableId="1750149223">
    <w:abstractNumId w:val="3"/>
  </w:num>
  <w:num w:numId="64" w16cid:durableId="1245719495">
    <w:abstractNumId w:val="71"/>
  </w:num>
  <w:num w:numId="65" w16cid:durableId="850803369">
    <w:abstractNumId w:val="43"/>
  </w:num>
  <w:num w:numId="66" w16cid:durableId="11298103">
    <w:abstractNumId w:val="9"/>
  </w:num>
  <w:num w:numId="67" w16cid:durableId="1627586854">
    <w:abstractNumId w:val="2"/>
  </w:num>
  <w:num w:numId="68" w16cid:durableId="1096249607">
    <w:abstractNumId w:val="34"/>
  </w:num>
  <w:num w:numId="69" w16cid:durableId="811992745">
    <w:abstractNumId w:val="72"/>
  </w:num>
  <w:num w:numId="70" w16cid:durableId="1127626493">
    <w:abstractNumId w:val="35"/>
  </w:num>
  <w:num w:numId="71" w16cid:durableId="2062824463">
    <w:abstractNumId w:val="0"/>
  </w:num>
  <w:num w:numId="72" w16cid:durableId="1558783256">
    <w:abstractNumId w:val="26"/>
  </w:num>
  <w:num w:numId="73" w16cid:durableId="234360894">
    <w:abstractNumId w:val="59"/>
  </w:num>
  <w:num w:numId="74" w16cid:durableId="1260020643">
    <w:abstractNumId w:val="12"/>
  </w:num>
  <w:num w:numId="75" w16cid:durableId="19762336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90"/>
    <w:rsid w:val="00021319"/>
    <w:rsid w:val="0002445D"/>
    <w:rsid w:val="0002469F"/>
    <w:rsid w:val="00026C99"/>
    <w:rsid w:val="0004312B"/>
    <w:rsid w:val="000448C8"/>
    <w:rsid w:val="00052EFE"/>
    <w:rsid w:val="00056325"/>
    <w:rsid w:val="00070039"/>
    <w:rsid w:val="00073746"/>
    <w:rsid w:val="00083ACD"/>
    <w:rsid w:val="00085DFC"/>
    <w:rsid w:val="00090C43"/>
    <w:rsid w:val="00094FA7"/>
    <w:rsid w:val="000A0EA8"/>
    <w:rsid w:val="000C5BA7"/>
    <w:rsid w:val="000E356E"/>
    <w:rsid w:val="000E4F64"/>
    <w:rsid w:val="00100CA7"/>
    <w:rsid w:val="00105598"/>
    <w:rsid w:val="001118A6"/>
    <w:rsid w:val="001127DE"/>
    <w:rsid w:val="001177A0"/>
    <w:rsid w:val="001227D8"/>
    <w:rsid w:val="0013109D"/>
    <w:rsid w:val="001313B9"/>
    <w:rsid w:val="00131FF4"/>
    <w:rsid w:val="00134B88"/>
    <w:rsid w:val="001363B4"/>
    <w:rsid w:val="001446C9"/>
    <w:rsid w:val="00150535"/>
    <w:rsid w:val="0015547D"/>
    <w:rsid w:val="0016314F"/>
    <w:rsid w:val="001868EC"/>
    <w:rsid w:val="00192C0E"/>
    <w:rsid w:val="00193AB0"/>
    <w:rsid w:val="00196057"/>
    <w:rsid w:val="001961E6"/>
    <w:rsid w:val="001A6354"/>
    <w:rsid w:val="001C37D3"/>
    <w:rsid w:val="001D6FC5"/>
    <w:rsid w:val="001E1F43"/>
    <w:rsid w:val="001F65CD"/>
    <w:rsid w:val="00211C6D"/>
    <w:rsid w:val="00220AF4"/>
    <w:rsid w:val="0023050E"/>
    <w:rsid w:val="0024676C"/>
    <w:rsid w:val="002637A8"/>
    <w:rsid w:val="00271577"/>
    <w:rsid w:val="00274711"/>
    <w:rsid w:val="002859E7"/>
    <w:rsid w:val="00292440"/>
    <w:rsid w:val="00293E73"/>
    <w:rsid w:val="00297119"/>
    <w:rsid w:val="002A2BCE"/>
    <w:rsid w:val="002C6C93"/>
    <w:rsid w:val="002D50BE"/>
    <w:rsid w:val="00304565"/>
    <w:rsid w:val="003060A2"/>
    <w:rsid w:val="00332343"/>
    <w:rsid w:val="00334D79"/>
    <w:rsid w:val="00337526"/>
    <w:rsid w:val="0035038F"/>
    <w:rsid w:val="00356F95"/>
    <w:rsid w:val="00366F26"/>
    <w:rsid w:val="00380781"/>
    <w:rsid w:val="00386B68"/>
    <w:rsid w:val="00393979"/>
    <w:rsid w:val="00393B9E"/>
    <w:rsid w:val="003A47C4"/>
    <w:rsid w:val="003C46CA"/>
    <w:rsid w:val="003D14BD"/>
    <w:rsid w:val="003D3751"/>
    <w:rsid w:val="003E2E9D"/>
    <w:rsid w:val="00405165"/>
    <w:rsid w:val="00425CD1"/>
    <w:rsid w:val="004342EF"/>
    <w:rsid w:val="0044068E"/>
    <w:rsid w:val="0044251A"/>
    <w:rsid w:val="00457FCF"/>
    <w:rsid w:val="00462554"/>
    <w:rsid w:val="004627CD"/>
    <w:rsid w:val="00463A27"/>
    <w:rsid w:val="00463BDC"/>
    <w:rsid w:val="004641D1"/>
    <w:rsid w:val="00470CE7"/>
    <w:rsid w:val="004728ED"/>
    <w:rsid w:val="00477347"/>
    <w:rsid w:val="00483B29"/>
    <w:rsid w:val="00490900"/>
    <w:rsid w:val="004953A5"/>
    <w:rsid w:val="004A1FB7"/>
    <w:rsid w:val="004B4414"/>
    <w:rsid w:val="004C129B"/>
    <w:rsid w:val="004D4C7D"/>
    <w:rsid w:val="004E35BB"/>
    <w:rsid w:val="004F2EAA"/>
    <w:rsid w:val="00505C1B"/>
    <w:rsid w:val="005172A7"/>
    <w:rsid w:val="00527B3E"/>
    <w:rsid w:val="0053440D"/>
    <w:rsid w:val="00536465"/>
    <w:rsid w:val="00542103"/>
    <w:rsid w:val="00543C9D"/>
    <w:rsid w:val="005528ED"/>
    <w:rsid w:val="005620CC"/>
    <w:rsid w:val="0056254C"/>
    <w:rsid w:val="00565517"/>
    <w:rsid w:val="00571E95"/>
    <w:rsid w:val="00590D13"/>
    <w:rsid w:val="005946C6"/>
    <w:rsid w:val="005A07BF"/>
    <w:rsid w:val="005A1E7A"/>
    <w:rsid w:val="005A43DD"/>
    <w:rsid w:val="005A66BE"/>
    <w:rsid w:val="005B4CFA"/>
    <w:rsid w:val="005B5E22"/>
    <w:rsid w:val="005C242C"/>
    <w:rsid w:val="005C38C5"/>
    <w:rsid w:val="005C7440"/>
    <w:rsid w:val="005D44E1"/>
    <w:rsid w:val="005D7042"/>
    <w:rsid w:val="005F40BB"/>
    <w:rsid w:val="00602EE0"/>
    <w:rsid w:val="00603990"/>
    <w:rsid w:val="00606CD3"/>
    <w:rsid w:val="006248F3"/>
    <w:rsid w:val="0064637A"/>
    <w:rsid w:val="006515D0"/>
    <w:rsid w:val="006522CE"/>
    <w:rsid w:val="00661209"/>
    <w:rsid w:val="00673087"/>
    <w:rsid w:val="00691272"/>
    <w:rsid w:val="0069136F"/>
    <w:rsid w:val="00692A89"/>
    <w:rsid w:val="00695322"/>
    <w:rsid w:val="006A0A92"/>
    <w:rsid w:val="006A5A19"/>
    <w:rsid w:val="006C4FF4"/>
    <w:rsid w:val="006C5311"/>
    <w:rsid w:val="006D1252"/>
    <w:rsid w:val="006D56C8"/>
    <w:rsid w:val="006E1651"/>
    <w:rsid w:val="006F548F"/>
    <w:rsid w:val="00703BD3"/>
    <w:rsid w:val="00706B84"/>
    <w:rsid w:val="00710F1C"/>
    <w:rsid w:val="007171C2"/>
    <w:rsid w:val="007234E5"/>
    <w:rsid w:val="00731DC1"/>
    <w:rsid w:val="007335DC"/>
    <w:rsid w:val="00757A77"/>
    <w:rsid w:val="00767E1A"/>
    <w:rsid w:val="0077597A"/>
    <w:rsid w:val="0077670D"/>
    <w:rsid w:val="00795D95"/>
    <w:rsid w:val="007A19A1"/>
    <w:rsid w:val="007A2444"/>
    <w:rsid w:val="007A4921"/>
    <w:rsid w:val="007A7749"/>
    <w:rsid w:val="007B39B0"/>
    <w:rsid w:val="007B5850"/>
    <w:rsid w:val="007C61E7"/>
    <w:rsid w:val="007C79C4"/>
    <w:rsid w:val="007E2D6A"/>
    <w:rsid w:val="007E3798"/>
    <w:rsid w:val="007E4962"/>
    <w:rsid w:val="007E56C8"/>
    <w:rsid w:val="008000FA"/>
    <w:rsid w:val="00803EAB"/>
    <w:rsid w:val="008077D7"/>
    <w:rsid w:val="008311AF"/>
    <w:rsid w:val="008345B9"/>
    <w:rsid w:val="00844401"/>
    <w:rsid w:val="00862133"/>
    <w:rsid w:val="0086343D"/>
    <w:rsid w:val="00877026"/>
    <w:rsid w:val="00877654"/>
    <w:rsid w:val="00896FE6"/>
    <w:rsid w:val="00897095"/>
    <w:rsid w:val="008C26B4"/>
    <w:rsid w:val="008D057D"/>
    <w:rsid w:val="008D17D1"/>
    <w:rsid w:val="008D7C10"/>
    <w:rsid w:val="009111EB"/>
    <w:rsid w:val="0092618E"/>
    <w:rsid w:val="0094193E"/>
    <w:rsid w:val="00951D64"/>
    <w:rsid w:val="00955C45"/>
    <w:rsid w:val="00966A46"/>
    <w:rsid w:val="00967C8C"/>
    <w:rsid w:val="00980BDC"/>
    <w:rsid w:val="00985F98"/>
    <w:rsid w:val="00994F0A"/>
    <w:rsid w:val="00996EAD"/>
    <w:rsid w:val="009A4E77"/>
    <w:rsid w:val="009C0DE1"/>
    <w:rsid w:val="009C457F"/>
    <w:rsid w:val="009D73BA"/>
    <w:rsid w:val="009F05C8"/>
    <w:rsid w:val="009F7EDE"/>
    <w:rsid w:val="00A02E45"/>
    <w:rsid w:val="00A055C1"/>
    <w:rsid w:val="00A1286A"/>
    <w:rsid w:val="00A13010"/>
    <w:rsid w:val="00A31D02"/>
    <w:rsid w:val="00A45252"/>
    <w:rsid w:val="00A50169"/>
    <w:rsid w:val="00A70C0B"/>
    <w:rsid w:val="00A8468A"/>
    <w:rsid w:val="00AB078F"/>
    <w:rsid w:val="00AB77D7"/>
    <w:rsid w:val="00AB7826"/>
    <w:rsid w:val="00AC64C1"/>
    <w:rsid w:val="00AD0B6C"/>
    <w:rsid w:val="00AD46FF"/>
    <w:rsid w:val="00AD77B1"/>
    <w:rsid w:val="00AE6221"/>
    <w:rsid w:val="00AE7619"/>
    <w:rsid w:val="00AF072C"/>
    <w:rsid w:val="00AF295A"/>
    <w:rsid w:val="00AF75FF"/>
    <w:rsid w:val="00B02863"/>
    <w:rsid w:val="00B03528"/>
    <w:rsid w:val="00B13211"/>
    <w:rsid w:val="00B13A02"/>
    <w:rsid w:val="00B21D46"/>
    <w:rsid w:val="00B24FCA"/>
    <w:rsid w:val="00B474ED"/>
    <w:rsid w:val="00B51334"/>
    <w:rsid w:val="00B6165C"/>
    <w:rsid w:val="00B71B5A"/>
    <w:rsid w:val="00B77FB3"/>
    <w:rsid w:val="00B80567"/>
    <w:rsid w:val="00B9733E"/>
    <w:rsid w:val="00BA103B"/>
    <w:rsid w:val="00BA3A02"/>
    <w:rsid w:val="00BA6665"/>
    <w:rsid w:val="00BC2AD5"/>
    <w:rsid w:val="00BC35F8"/>
    <w:rsid w:val="00BD6A4B"/>
    <w:rsid w:val="00BE0D7C"/>
    <w:rsid w:val="00BF0A98"/>
    <w:rsid w:val="00C04349"/>
    <w:rsid w:val="00C11946"/>
    <w:rsid w:val="00C31061"/>
    <w:rsid w:val="00C32E8F"/>
    <w:rsid w:val="00C379FA"/>
    <w:rsid w:val="00C40399"/>
    <w:rsid w:val="00C43EDF"/>
    <w:rsid w:val="00C51928"/>
    <w:rsid w:val="00C552BB"/>
    <w:rsid w:val="00C575B3"/>
    <w:rsid w:val="00C675DE"/>
    <w:rsid w:val="00C82BF1"/>
    <w:rsid w:val="00C87950"/>
    <w:rsid w:val="00C87E74"/>
    <w:rsid w:val="00C90034"/>
    <w:rsid w:val="00C93273"/>
    <w:rsid w:val="00C96D9A"/>
    <w:rsid w:val="00CA0313"/>
    <w:rsid w:val="00CA149F"/>
    <w:rsid w:val="00CB5E1B"/>
    <w:rsid w:val="00CC21E5"/>
    <w:rsid w:val="00CD661D"/>
    <w:rsid w:val="00CE0F53"/>
    <w:rsid w:val="00CE360E"/>
    <w:rsid w:val="00CE72AC"/>
    <w:rsid w:val="00CF6394"/>
    <w:rsid w:val="00D01972"/>
    <w:rsid w:val="00D448EF"/>
    <w:rsid w:val="00D6224C"/>
    <w:rsid w:val="00D62432"/>
    <w:rsid w:val="00D66401"/>
    <w:rsid w:val="00D718F2"/>
    <w:rsid w:val="00D90A6F"/>
    <w:rsid w:val="00DA3387"/>
    <w:rsid w:val="00DB5579"/>
    <w:rsid w:val="00DB621C"/>
    <w:rsid w:val="00DB621E"/>
    <w:rsid w:val="00DD2F92"/>
    <w:rsid w:val="00DF64D8"/>
    <w:rsid w:val="00E006FA"/>
    <w:rsid w:val="00E011F5"/>
    <w:rsid w:val="00E03F09"/>
    <w:rsid w:val="00E21807"/>
    <w:rsid w:val="00E27C69"/>
    <w:rsid w:val="00E451DE"/>
    <w:rsid w:val="00E47ED3"/>
    <w:rsid w:val="00E53BB7"/>
    <w:rsid w:val="00E65D92"/>
    <w:rsid w:val="00E7071E"/>
    <w:rsid w:val="00E7106B"/>
    <w:rsid w:val="00E71C51"/>
    <w:rsid w:val="00E87AF0"/>
    <w:rsid w:val="00E93982"/>
    <w:rsid w:val="00E966C5"/>
    <w:rsid w:val="00EA53F3"/>
    <w:rsid w:val="00EB126A"/>
    <w:rsid w:val="00EC0AF0"/>
    <w:rsid w:val="00EC219D"/>
    <w:rsid w:val="00ED20BA"/>
    <w:rsid w:val="00EE4A59"/>
    <w:rsid w:val="00EF60CC"/>
    <w:rsid w:val="00EF6EB8"/>
    <w:rsid w:val="00F0026A"/>
    <w:rsid w:val="00F024A5"/>
    <w:rsid w:val="00F02C30"/>
    <w:rsid w:val="00F038D5"/>
    <w:rsid w:val="00F10090"/>
    <w:rsid w:val="00F127DB"/>
    <w:rsid w:val="00F35D83"/>
    <w:rsid w:val="00F8114C"/>
    <w:rsid w:val="00F93A6C"/>
    <w:rsid w:val="00F952FF"/>
    <w:rsid w:val="00FA197B"/>
    <w:rsid w:val="00FA1F37"/>
    <w:rsid w:val="00FA268B"/>
    <w:rsid w:val="00FB1E70"/>
    <w:rsid w:val="00FC42D7"/>
    <w:rsid w:val="00FD28F7"/>
    <w:rsid w:val="00FD579B"/>
    <w:rsid w:val="00FF3932"/>
    <w:rsid w:val="02E16368"/>
    <w:rsid w:val="05F230D2"/>
    <w:rsid w:val="518BFD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2EE4A"/>
  <w15:chartTrackingRefBased/>
  <w15:docId w15:val="{FC071BFE-BF3E-4105-8840-B19047563D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3990"/>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60399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99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99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0399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0399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0399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0399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0399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0399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0399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0399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03990"/>
    <w:rPr>
      <w:rFonts w:eastAsiaTheme="majorEastAsia" w:cstheme="majorBidi"/>
      <w:color w:val="272727" w:themeColor="text1" w:themeTint="D8"/>
    </w:rPr>
  </w:style>
  <w:style w:type="paragraph" w:styleId="Title">
    <w:name w:val="Title"/>
    <w:basedOn w:val="Normal"/>
    <w:next w:val="Normal"/>
    <w:link w:val="TitleChar"/>
    <w:uiPriority w:val="10"/>
    <w:qFormat/>
    <w:rsid w:val="0060399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0399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0399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03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990"/>
    <w:pPr>
      <w:spacing w:before="160"/>
      <w:jc w:val="center"/>
    </w:pPr>
    <w:rPr>
      <w:i/>
      <w:iCs/>
      <w:color w:val="404040" w:themeColor="text1" w:themeTint="BF"/>
    </w:rPr>
  </w:style>
  <w:style w:type="character" w:styleId="QuoteChar" w:customStyle="1">
    <w:name w:val="Quote Char"/>
    <w:basedOn w:val="DefaultParagraphFont"/>
    <w:link w:val="Quote"/>
    <w:uiPriority w:val="29"/>
    <w:rsid w:val="0060399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603990"/>
    <w:pPr>
      <w:ind w:left="720"/>
      <w:contextualSpacing/>
    </w:pPr>
  </w:style>
  <w:style w:type="character" w:styleId="IntenseEmphasis">
    <w:name w:val="Intense Emphasis"/>
    <w:basedOn w:val="DefaultParagraphFont"/>
    <w:uiPriority w:val="21"/>
    <w:qFormat/>
    <w:rsid w:val="00603990"/>
    <w:rPr>
      <w:i/>
      <w:iCs/>
      <w:color w:val="0F4761" w:themeColor="accent1" w:themeShade="BF"/>
    </w:rPr>
  </w:style>
  <w:style w:type="paragraph" w:styleId="IntenseQuote">
    <w:name w:val="Intense Quote"/>
    <w:basedOn w:val="Normal"/>
    <w:next w:val="Normal"/>
    <w:link w:val="IntenseQuoteChar"/>
    <w:uiPriority w:val="30"/>
    <w:qFormat/>
    <w:rsid w:val="0060399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03990"/>
    <w:rPr>
      <w:i/>
      <w:iCs/>
      <w:color w:val="0F4761" w:themeColor="accent1" w:themeShade="BF"/>
    </w:rPr>
  </w:style>
  <w:style w:type="character" w:styleId="IntenseReference">
    <w:name w:val="Intense Reference"/>
    <w:basedOn w:val="DefaultParagraphFont"/>
    <w:uiPriority w:val="32"/>
    <w:qFormat/>
    <w:rsid w:val="00603990"/>
    <w:rPr>
      <w:b/>
      <w:bCs/>
      <w:smallCaps/>
      <w:color w:val="0F4761" w:themeColor="accent1" w:themeShade="BF"/>
      <w:spacing w:val="5"/>
    </w:rPr>
  </w:style>
  <w:style w:type="table" w:styleId="TableGrid">
    <w:name w:val="Table Grid"/>
    <w:basedOn w:val="TableNormal"/>
    <w:uiPriority w:val="39"/>
    <w:rsid w:val="00603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603990"/>
  </w:style>
  <w:style w:type="paragraph" w:styleId="CommentText">
    <w:name w:val="annotation text"/>
    <w:basedOn w:val="Normal"/>
    <w:link w:val="CommentTextChar"/>
    <w:uiPriority w:val="99"/>
    <w:unhideWhenUsed/>
    <w:rsid w:val="00603990"/>
    <w:pPr>
      <w:spacing w:line="240" w:lineRule="auto"/>
    </w:pPr>
    <w:rPr>
      <w:sz w:val="20"/>
      <w:szCs w:val="20"/>
    </w:rPr>
  </w:style>
  <w:style w:type="character" w:styleId="CommentTextChar" w:customStyle="1">
    <w:name w:val="Comment Text Char"/>
    <w:basedOn w:val="DefaultParagraphFont"/>
    <w:link w:val="CommentText"/>
    <w:uiPriority w:val="99"/>
    <w:rsid w:val="00603990"/>
    <w:rPr>
      <w:kern w:val="0"/>
      <w:sz w:val="20"/>
      <w:szCs w:val="20"/>
      <w:lang w:val="lt-LT"/>
      <w14:ligatures w14:val="none"/>
    </w:rPr>
  </w:style>
  <w:style w:type="paragraph" w:styleId="FootnoteText">
    <w:name w:val="footnote text"/>
    <w:basedOn w:val="Normal"/>
    <w:link w:val="FootnoteTextChar"/>
    <w:uiPriority w:val="99"/>
    <w:unhideWhenUsed/>
    <w:rsid w:val="00731DC1"/>
    <w:pPr>
      <w:spacing w:after="0" w:line="240" w:lineRule="auto"/>
    </w:pPr>
    <w:rPr>
      <w:sz w:val="20"/>
      <w:szCs w:val="20"/>
    </w:rPr>
  </w:style>
  <w:style w:type="character" w:styleId="FootnoteTextChar" w:customStyle="1">
    <w:name w:val="Footnote Text Char"/>
    <w:basedOn w:val="DefaultParagraphFont"/>
    <w:link w:val="FootnoteText"/>
    <w:uiPriority w:val="99"/>
    <w:rsid w:val="00731DC1"/>
    <w:rPr>
      <w:kern w:val="0"/>
      <w:sz w:val="20"/>
      <w:szCs w:val="20"/>
      <w:lang w:val="en-GB"/>
      <w14:ligatures w14:val="none"/>
    </w:rPr>
  </w:style>
  <w:style w:type="character" w:styleId="FootnoteReference">
    <w:name w:val="footnote reference"/>
    <w:basedOn w:val="DefaultParagraphFont"/>
    <w:unhideWhenUsed/>
    <w:rsid w:val="00731DC1"/>
    <w:rPr>
      <w:vertAlign w:val="superscript"/>
    </w:rPr>
  </w:style>
  <w:style w:type="character" w:styleId="normaltextrun" w:customStyle="1">
    <w:name w:val="normaltextrun"/>
    <w:basedOn w:val="DefaultParagraphFont"/>
    <w:rsid w:val="00731DC1"/>
  </w:style>
  <w:style w:type="paragraph" w:styleId="paragraph" w:customStyle="1">
    <w:name w:val="paragraph"/>
    <w:basedOn w:val="Normal"/>
    <w:rsid w:val="00731DC1"/>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eop" w:customStyle="1">
    <w:name w:val="eop"/>
    <w:basedOn w:val="DefaultParagraphFont"/>
    <w:rsid w:val="00731DC1"/>
  </w:style>
  <w:style w:type="paragraph" w:styleId="Header">
    <w:name w:val="header"/>
    <w:basedOn w:val="Normal"/>
    <w:link w:val="HeaderChar"/>
    <w:uiPriority w:val="99"/>
    <w:rsid w:val="00731DC1"/>
    <w:pPr>
      <w:tabs>
        <w:tab w:val="center" w:pos="4153"/>
        <w:tab w:val="right" w:pos="8306"/>
      </w:tabs>
      <w:spacing w:after="0" w:line="240" w:lineRule="auto"/>
    </w:pPr>
    <w:rPr>
      <w:rFonts w:ascii="Times New Roman" w:hAnsi="Times New Roman" w:eastAsia="Times New Roman" w:cs="Times New Roman"/>
      <w:sz w:val="24"/>
      <w:szCs w:val="24"/>
    </w:rPr>
  </w:style>
  <w:style w:type="character" w:styleId="HeaderChar" w:customStyle="1">
    <w:name w:val="Header Char"/>
    <w:basedOn w:val="DefaultParagraphFont"/>
    <w:link w:val="Header"/>
    <w:uiPriority w:val="99"/>
    <w:rsid w:val="00731DC1"/>
    <w:rPr>
      <w:rFonts w:ascii="Times New Roman" w:hAnsi="Times New Roman" w:eastAsia="Times New Roman" w:cs="Times New Roman"/>
      <w:kern w:val="0"/>
      <w:lang w:val="lt-LT"/>
      <w14:ligatures w14:val="none"/>
    </w:rPr>
  </w:style>
  <w:style w:type="character" w:styleId="ui-provider" w:customStyle="1">
    <w:name w:val="ui-provider"/>
    <w:basedOn w:val="DefaultParagraphFont"/>
    <w:rsid w:val="00543C9D"/>
  </w:style>
  <w:style w:type="character" w:styleId="Hyperlink">
    <w:name w:val="Hyperlink"/>
    <w:basedOn w:val="DefaultParagraphFont"/>
    <w:uiPriority w:val="99"/>
    <w:rsid w:val="00543C9D"/>
    <w:rPr>
      <w:color w:val="auto"/>
      <w:u w:val="none"/>
    </w:rPr>
  </w:style>
  <w:style w:type="paragraph" w:styleId="EndnoteText">
    <w:name w:val="endnote text"/>
    <w:basedOn w:val="Normal"/>
    <w:link w:val="EndnoteTextChar"/>
    <w:uiPriority w:val="99"/>
    <w:unhideWhenUsed/>
    <w:rsid w:val="00543C9D"/>
    <w:pPr>
      <w:spacing w:after="0" w:line="240" w:lineRule="auto"/>
    </w:pPr>
    <w:rPr>
      <w:kern w:val="2"/>
      <w:sz w:val="20"/>
      <w:szCs w:val="20"/>
      <w:lang w:val="en-US"/>
      <w14:ligatures w14:val="standardContextual"/>
    </w:rPr>
  </w:style>
  <w:style w:type="character" w:styleId="EndnoteTextChar" w:customStyle="1">
    <w:name w:val="Endnote Text Char"/>
    <w:basedOn w:val="DefaultParagraphFont"/>
    <w:link w:val="EndnoteText"/>
    <w:uiPriority w:val="99"/>
    <w:rsid w:val="00543C9D"/>
    <w:rPr>
      <w:sz w:val="20"/>
      <w:szCs w:val="20"/>
    </w:rPr>
  </w:style>
  <w:style w:type="character" w:styleId="Laukeliai" w:customStyle="1">
    <w:name w:val="Laukeliai"/>
    <w:basedOn w:val="DefaultParagraphFont"/>
    <w:uiPriority w:val="1"/>
    <w:rsid w:val="00192C0E"/>
    <w:rPr>
      <w:rFonts w:ascii="Arial" w:hAnsi="Arial" w:cs="Arial"/>
      <w:sz w:val="20"/>
      <w:szCs w:val="20"/>
    </w:rPr>
  </w:style>
  <w:style w:type="character" w:styleId="UnresolvedMention">
    <w:name w:val="Unresolved Mention"/>
    <w:basedOn w:val="DefaultParagraphFont"/>
    <w:uiPriority w:val="99"/>
    <w:semiHidden/>
    <w:unhideWhenUsed/>
    <w:rsid w:val="004F2EAA"/>
    <w:rPr>
      <w:color w:val="605E5C"/>
      <w:shd w:val="clear" w:color="auto" w:fill="E1DFDD"/>
    </w:rPr>
  </w:style>
  <w:style w:type="paragraph" w:styleId="MediumList2-Accent41" w:customStyle="1">
    <w:name w:val="Medium List 2 - Accent 41"/>
    <w:basedOn w:val="Normal"/>
    <w:uiPriority w:val="99"/>
    <w:qFormat/>
    <w:rsid w:val="006248F3"/>
    <w:pPr>
      <w:spacing w:after="0" w:line="240" w:lineRule="auto"/>
      <w:ind w:left="720"/>
      <w:contextualSpacing/>
    </w:pPr>
    <w:rPr>
      <w:rFonts w:ascii="Times New Roman" w:hAnsi="Times New Roman" w:eastAsia="Times New Roman" w:cs="Times New Roman"/>
      <w:sz w:val="20"/>
      <w:szCs w:val="24"/>
    </w:rPr>
  </w:style>
  <w:style w:type="paragraph" w:styleId="tajtip" w:customStyle="1">
    <w:name w:val="tajtip"/>
    <w:basedOn w:val="Normal"/>
    <w:rsid w:val="006248F3"/>
    <w:pPr>
      <w:spacing w:after="150" w:line="240" w:lineRule="auto"/>
    </w:pPr>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rsid w:val="0024676C"/>
    <w:pPr>
      <w:tabs>
        <w:tab w:val="center" w:pos="4680"/>
        <w:tab w:val="right" w:pos="9360"/>
      </w:tabs>
      <w:spacing w:after="0" w:line="240" w:lineRule="auto"/>
    </w:pPr>
  </w:style>
  <w:style w:type="character" w:styleId="FooterChar" w:customStyle="1">
    <w:name w:val="Footer Char"/>
    <w:basedOn w:val="DefaultParagraphFont"/>
    <w:link w:val="Footer"/>
    <w:uiPriority w:val="99"/>
    <w:rsid w:val="0024676C"/>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vat@litrail.lt" TargetMode="External" Id="rId13" /><Relationship Type="http://schemas.openxmlformats.org/officeDocument/2006/relationships/hyperlink" Target="https://vpt.lrv.lt/uploads/vpt/documents/files/LT_versija/CVP_IS/Mokymu_medziaga/Tiekejams/Uzsifravimo_instrukcija.pdf"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mailto:vat@litrail.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vpt.lrv.lt" TargetMode="External" Id="rId11" /><Relationship Type="http://schemas.openxmlformats.org/officeDocument/2006/relationships/styles" Target="styles.xml" Id="rId5" /><Relationship Type="http://schemas.openxmlformats.org/officeDocument/2006/relationships/hyperlink" Target="https://ebvpd.eviesiejipirkimai.lt/espd-web/" TargetMode="External" Id="rId15" /><Relationship Type="http://schemas.openxmlformats.org/officeDocument/2006/relationships/hyperlink" Target="http://www.vpt.lrv.lt" TargetMode="External" Id="rId10"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bvpd.eviesiejipirkimai.lt/espd-web/"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e5812320ebd011e7acd7ea182930b17f/asr" TargetMode="External"/><Relationship Id="rId2" Type="http://schemas.openxmlformats.org/officeDocument/2006/relationships/hyperlink" Target="https://doc.ltg.lt/en/About%20us/Governance/Internal_Regulations/Bord_Approved_Policies/Related%20Party%20Transactions%20Policy.pdf?_gl=1*1q18doa*_ga*MTcxOTY2NDU5MC4xNzE0MDM5NzI4*_ga_94QCJKTK8Y*MTcyNDMyMjM4Ni43LjEuMTcyNDMyMjQ1MS4wLjAuMA.." TargetMode="External"/><Relationship Id="rId1" Type="http://schemas.openxmlformats.org/officeDocument/2006/relationships/hyperlink" Target="https://doc.ltg.lt/lt/apie_mus/valdymas/vidaus_teises_aktai/Sandori%C5%B3%20su%20susijusiomis%20%C5%A1alimis%20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0" ma:contentTypeDescription="Kurkite naują dokumentą." ma:contentTypeScope="" ma:versionID="eca709a000b25854e8ebd2b8e2ac1a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99B06C-FA2F-48F8-A5DB-63B9FB09BC38}">
  <ds:schemaRefs>
    <ds:schemaRef ds:uri="http://schemas.microsoft.com/sharepoint/v3/contenttype/forms"/>
  </ds:schemaRefs>
</ds:datastoreItem>
</file>

<file path=customXml/itemProps2.xml><?xml version="1.0" encoding="utf-8"?>
<ds:datastoreItem xmlns:ds="http://schemas.openxmlformats.org/officeDocument/2006/customXml" ds:itemID="{9BFC7025-DE88-4B37-ACD2-73489D2A6F0A}"/>
</file>

<file path=customXml/itemProps3.xml><?xml version="1.0" encoding="utf-8"?>
<ds:datastoreItem xmlns:ds="http://schemas.openxmlformats.org/officeDocument/2006/customXml" ds:itemID="{1716B2E0-452B-43A4-AA57-062AED9167F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303</cp:revision>
  <dcterms:created xsi:type="dcterms:W3CDTF">2025-05-21T04:43:00Z</dcterms:created>
  <dcterms:modified xsi:type="dcterms:W3CDTF">2025-05-21T04:44:26Z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y fmtid="{D5CDD505-2E9C-101B-9397-08002B2CF9AE}" pid="3" name="MediaServiceImageTags">
    <vt:lpwstr/>
  </property>
</Properties>
</file>